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DD1" w:rsidRPr="00B22DD1" w:rsidRDefault="00B22DD1" w:rsidP="00B22DD1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22DD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ПЕРЕЧЕНЬ </w:t>
      </w:r>
    </w:p>
    <w:p w:rsidR="00B22DD1" w:rsidRPr="00B22DD1" w:rsidRDefault="00B22DD1" w:rsidP="00B22DD1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22DD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отдаленных или труднодоступных местностей (населенных пунктов) Ярославской области, в которых организации и индивидуальные предприниматели при осуществлении расчетов вправе не применять контрольно-кассовую технику</w:t>
      </w:r>
    </w:p>
    <w:p w:rsidR="00B22DD1" w:rsidRDefault="00B22DD1"/>
    <w:p w:rsidR="00B22DD1" w:rsidRPr="00B22DD1" w:rsidRDefault="00B22DD1" w:rsidP="00B22D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B22DD1">
        <w:rPr>
          <w:rFonts w:ascii="Times New Roman" w:eastAsia="Calibri" w:hAnsi="Times New Roman" w:cs="Times New Roman"/>
          <w:sz w:val="28"/>
          <w:szCs w:val="28"/>
        </w:rPr>
        <w:t>11. Городской округ город Переславль-Залесский</w:t>
      </w:r>
    </w:p>
    <w:p w:rsidR="00B22DD1" w:rsidRPr="00B22DD1" w:rsidRDefault="00B22DD1" w:rsidP="00B22D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t>дер. Высоково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t>дер. Воронкино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t>дер. Хороброво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t>дер. Хмельники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t>дер. Ананкино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t>м. Лось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t>дер. Захарово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t>дер. Лихарево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t>дер. Мишутино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t>дер. Даратники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t>дер. Кормолиха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t>дер. Починки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t>дер. Михеево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t>дер. Кудрино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t>дер. Петрилово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t>дер. Холм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t>дер. Гулино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t>дер. Тощебылово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t>дер. Вороново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t>дер. Местилово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t>дер. Ситницы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t>дер. Евстигнеево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t>дер. Елпатьево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t>дер. Маншино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t>дер. Пешково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t>дер. Чильчаги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t>дер. Сараево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t>дер. Липовцы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t>дер. Березники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t>дер. Рахманово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t>дер. Брынчаги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t>дер. Фонинское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t>дер. Желтиково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t>дер. Мериново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t>дер. Мшарово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t>дер. Сидорково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lastRenderedPageBreak/>
        <w:t>дер. Старое Волино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t>дер. Новое Волино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t>м. Сольба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t>дер. Михальцово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t>дер. Свечино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t>дер. Измайлово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t>дер. Лисавы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t>дер. Покровское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t>дер. Ждаково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t>дер. Святово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t>дер. Фалисово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t>дер. Степанцево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t>дер. Кишкино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t>дер. Долгово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t>дер. Слепцово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t>дер. Бережки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t>пос. Кубринск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t>дер. Нестерово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t>дер. Григорово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t>с. Елпатьево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t>дер. Ситницы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t>с. Михеево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t>дер. Троицкое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t>с. Колокарево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t>с. Скоморохово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t>с. Михеево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t>дер. Талицы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t>с. Романово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t>с. Андрианово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t>с. Загорье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t>с. Колокарево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t>с. Дмитриевское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t>дер. Микляево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t>дер. Говырино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t>дер. Алферьево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t>дер. Рыково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t>дер. Горохово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t>дер. Ботогово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t>с. Рахманово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t>дер. Андреевское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t>с. Ям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t>с. Веска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t>дер. Малое Пальцино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t>дер. Большое Пальцино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t>с. Голоперово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lastRenderedPageBreak/>
        <w:t>дер. Савельево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t>дер. Гагаринка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t>дер. Новинцы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t>дер. Василево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t>с. Городище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t>дер. Криушкино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t>дер. Купань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t>дер. Внуково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t>дер. Новоселка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t>дер. Жупеево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t>дер. Воронцово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t>с. Нила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t>с. Ивановское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t>дер. Романка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t>дер. Щелканка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t>дер. Чашницы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t>дер. Конюцкое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t>с. Ильинское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t>дер. Василево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t>дер. Новинцы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t>дер. Ченцы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t>дер. Горки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t>с. Кичибухино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t>с. Лыченцы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t>дер. Соломидино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t>с. Купанское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t>с. Глебовское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t>с. Новое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t>с. Перелески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t>дер. Щербинино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t>дер. Кулаково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t>дер. Слободка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t>с. Малая Брембола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t>дер. Клины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t>дер. Ильинка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t>дер. Славитино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t>с. Петрищево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t>дер. Перцево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t>с. Добрилово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t>с. Скоблево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t>с. Шушково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t>с. Филипповское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t>с. Лучинское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t>дер. Куряниново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t>с. Никульское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lastRenderedPageBreak/>
        <w:t>с. Богородское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t>с. Высоково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t>с. Твердилково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t>с. Кабанское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t>с. Михалево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t>с. Алексино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t>с. Вилино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t>с. Внуково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t>с. Елизарово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t>с. Забелино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t>с. Дубровицы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t>дер. Будовское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t>дер. Вилино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t>с. Никольское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22DD1">
        <w:rPr>
          <w:rFonts w:ascii="Times New Roman" w:eastAsia="Calibri" w:hAnsi="Times New Roman" w:cs="Times New Roman"/>
          <w:sz w:val="28"/>
          <w:szCs w:val="28"/>
        </w:rPr>
        <w:t>с. Бектышево</w:t>
      </w:r>
    </w:p>
    <w:p w:rsidR="00B22DD1" w:rsidRPr="00B22DD1" w:rsidRDefault="00B22DD1" w:rsidP="00B22D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260C28" w:rsidRPr="00B22DD1" w:rsidRDefault="00260C28" w:rsidP="00B22DD1"/>
    <w:sectPr w:rsidR="00260C28" w:rsidRPr="00B22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716"/>
    <w:rsid w:val="00260C28"/>
    <w:rsid w:val="003D1716"/>
    <w:rsid w:val="00B2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83A2D-01C5-403F-9A37-3CDC96045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2018-10-25T07:20:00Z</dcterms:created>
  <dcterms:modified xsi:type="dcterms:W3CDTF">2018-10-25T07:22:00Z</dcterms:modified>
</cp:coreProperties>
</file>