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5215"/>
        <w:gridCol w:w="4140"/>
      </w:tblGrid>
      <w:tr w:rsidR="00491803" w:rsidRPr="00DE0ADF" w:rsidTr="00A76171">
        <w:tc>
          <w:tcPr>
            <w:tcW w:w="5336" w:type="dxa"/>
          </w:tcPr>
          <w:p w:rsidR="001541F4" w:rsidRPr="00DE0ADF" w:rsidRDefault="001541F4" w:rsidP="00F850AF">
            <w:pPr>
              <w:pStyle w:val="a8"/>
              <w:tabs>
                <w:tab w:val="left" w:pos="7020"/>
              </w:tabs>
              <w:spacing w:before="0"/>
              <w:ind w:firstLine="0"/>
              <w:jc w:val="left"/>
            </w:pPr>
          </w:p>
        </w:tc>
        <w:tc>
          <w:tcPr>
            <w:tcW w:w="4235" w:type="dxa"/>
          </w:tcPr>
          <w:p w:rsidR="00491803" w:rsidRPr="00DE0ADF" w:rsidRDefault="00491803" w:rsidP="00F850AF">
            <w:pPr>
              <w:pStyle w:val="a8"/>
              <w:tabs>
                <w:tab w:val="left" w:pos="7020"/>
              </w:tabs>
              <w:spacing w:before="0"/>
              <w:ind w:firstLine="0"/>
              <w:jc w:val="left"/>
            </w:pPr>
            <w:r w:rsidRPr="00DE0ADF">
              <w:t xml:space="preserve"> </w:t>
            </w:r>
          </w:p>
        </w:tc>
      </w:tr>
    </w:tbl>
    <w:p w:rsidR="009546EF" w:rsidRPr="00DE0ADF" w:rsidRDefault="009546EF" w:rsidP="009546EF">
      <w:pPr>
        <w:pStyle w:val="a8"/>
        <w:spacing w:before="0"/>
      </w:pPr>
      <w:r w:rsidRPr="00DE0ADF">
        <w:t xml:space="preserve">                                          </w:t>
      </w:r>
      <w:r w:rsidR="00D229D5" w:rsidRPr="00DE0ADF">
        <w:t xml:space="preserve"> </w:t>
      </w:r>
      <w:r w:rsidR="00954512">
        <w:t xml:space="preserve">  </w:t>
      </w:r>
      <w:r w:rsidR="00192405">
        <w:t xml:space="preserve"> </w:t>
      </w:r>
      <w:r w:rsidR="00954512">
        <w:t xml:space="preserve"> </w:t>
      </w:r>
      <w:r w:rsidRPr="00DE0ADF">
        <w:t xml:space="preserve"> У</w:t>
      </w:r>
      <w:r w:rsidR="00491803" w:rsidRPr="00DE0ADF">
        <w:t>ведомление</w:t>
      </w:r>
    </w:p>
    <w:p w:rsidR="00491803" w:rsidRPr="00DE0ADF" w:rsidRDefault="00491803" w:rsidP="00192405">
      <w:pPr>
        <w:pStyle w:val="a8"/>
        <w:spacing w:before="0"/>
        <w:jc w:val="center"/>
        <w:rPr>
          <w:strike/>
          <w:color w:val="FF0000"/>
        </w:rPr>
      </w:pPr>
      <w:r w:rsidRPr="00DE0ADF">
        <w:t xml:space="preserve">о разработке проекта муниципального правового акта, </w:t>
      </w:r>
      <w:r w:rsidR="00192405" w:rsidRPr="00B571C9">
        <w:t xml:space="preserve">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деятельности, обязанности для субъектов </w:t>
      </w:r>
      <w:r w:rsidR="00192405">
        <w:t>инвестиционной деятельности</w:t>
      </w:r>
    </w:p>
    <w:p w:rsidR="00192405" w:rsidRPr="00DE0ADF" w:rsidRDefault="00491803" w:rsidP="00DF674F">
      <w:pPr>
        <w:pStyle w:val="a8"/>
        <w:ind w:firstLine="0"/>
        <w:rPr>
          <w:strike/>
          <w:color w:val="FF0000"/>
        </w:rPr>
      </w:pPr>
      <w:r w:rsidRPr="00DE0ADF">
        <w:t xml:space="preserve">Настоящим </w:t>
      </w:r>
      <w:r w:rsidR="00514EA7">
        <w:t>у</w:t>
      </w:r>
      <w:bookmarkStart w:id="0" w:name="_GoBack"/>
      <w:bookmarkEnd w:id="0"/>
      <w:r w:rsidR="00522F6A" w:rsidRPr="00522F6A">
        <w:t xml:space="preserve">правление </w:t>
      </w:r>
      <w:r w:rsidR="00522F6A">
        <w:t>экономического развития</w:t>
      </w:r>
      <w:r w:rsidR="00522F6A" w:rsidRPr="00522F6A">
        <w:t xml:space="preserve"> Администрации Переславль-Залесского муниципального округа </w:t>
      </w:r>
      <w:r w:rsidRPr="00DE0ADF">
        <w:t xml:space="preserve">уведомляет о принятии решения о подготовке проекта муниципального правового акта, </w:t>
      </w:r>
      <w:r w:rsidR="00192405" w:rsidRPr="00B571C9">
        <w:t xml:space="preserve">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деятельности, обязанности для субъектов </w:t>
      </w:r>
      <w:r w:rsidR="00192405">
        <w:t>инвестиционной деятельности: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2"/>
        <w:gridCol w:w="2988"/>
        <w:gridCol w:w="232"/>
        <w:gridCol w:w="3983"/>
      </w:tblGrid>
      <w:tr w:rsidR="00491803" w:rsidRPr="00885F99" w:rsidTr="00885F99">
        <w:trPr>
          <w:trHeight w:val="210"/>
        </w:trPr>
        <w:tc>
          <w:tcPr>
            <w:tcW w:w="2169" w:type="dxa"/>
            <w:vMerge w:val="restart"/>
            <w:shd w:val="clear" w:color="auto" w:fill="auto"/>
          </w:tcPr>
          <w:p w:rsidR="00491803" w:rsidRPr="00885F99" w:rsidRDefault="00491803" w:rsidP="00192405">
            <w:pPr>
              <w:pStyle w:val="a8"/>
              <w:spacing w:before="0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885F99">
              <w:rPr>
                <w:rFonts w:eastAsia="Calibri"/>
                <w:sz w:val="24"/>
                <w:szCs w:val="24"/>
              </w:rPr>
              <w:t>Проект муниципального правового акта</w:t>
            </w:r>
          </w:p>
        </w:tc>
        <w:tc>
          <w:tcPr>
            <w:tcW w:w="3355" w:type="dxa"/>
            <w:gridSpan w:val="2"/>
            <w:shd w:val="clear" w:color="auto" w:fill="auto"/>
          </w:tcPr>
          <w:p w:rsidR="00491803" w:rsidRPr="00885F99" w:rsidRDefault="00491803" w:rsidP="005533BC">
            <w:pPr>
              <w:pStyle w:val="a8"/>
              <w:spacing w:before="0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885F99">
              <w:rPr>
                <w:rFonts w:eastAsia="Calibri"/>
                <w:sz w:val="24"/>
                <w:szCs w:val="24"/>
              </w:rPr>
              <w:t>Вид и наименование проекта акта</w:t>
            </w:r>
          </w:p>
        </w:tc>
        <w:tc>
          <w:tcPr>
            <w:tcW w:w="4252" w:type="dxa"/>
            <w:shd w:val="clear" w:color="auto" w:fill="auto"/>
          </w:tcPr>
          <w:p w:rsidR="00491803" w:rsidRPr="00885F99" w:rsidRDefault="00BB7FC9" w:rsidP="00885F99">
            <w:pPr>
              <w:pStyle w:val="a8"/>
              <w:ind w:firstLine="0"/>
              <w:rPr>
                <w:rFonts w:eastAsia="Calibri"/>
                <w:sz w:val="24"/>
                <w:szCs w:val="24"/>
              </w:rPr>
            </w:pPr>
            <w:r w:rsidRPr="00885F99">
              <w:rPr>
                <w:rFonts w:eastAsia="Calibri"/>
                <w:sz w:val="24"/>
                <w:szCs w:val="24"/>
              </w:rPr>
              <w:t xml:space="preserve">Постановление </w:t>
            </w:r>
            <w:r w:rsidR="00885F99">
              <w:rPr>
                <w:rFonts w:eastAsia="Calibri"/>
                <w:sz w:val="24"/>
                <w:szCs w:val="24"/>
              </w:rPr>
              <w:t>А</w:t>
            </w:r>
            <w:r w:rsidRPr="00885F99">
              <w:rPr>
                <w:rFonts w:eastAsia="Calibri"/>
                <w:sz w:val="24"/>
                <w:szCs w:val="24"/>
              </w:rPr>
              <w:t>дминистрации Переславль-Залесского</w:t>
            </w:r>
            <w:r w:rsidR="00885F99">
              <w:rPr>
                <w:rFonts w:eastAsia="Calibri"/>
                <w:sz w:val="24"/>
                <w:szCs w:val="24"/>
              </w:rPr>
              <w:t xml:space="preserve"> </w:t>
            </w:r>
            <w:r w:rsidRPr="00885F99">
              <w:rPr>
                <w:rFonts w:eastAsia="Calibri"/>
                <w:sz w:val="24"/>
                <w:szCs w:val="24"/>
              </w:rPr>
              <w:t>муниципального округа</w:t>
            </w:r>
            <w:r w:rsidR="00885F99" w:rsidRPr="00885F99">
              <w:rPr>
                <w:rFonts w:eastAsia="Calibri"/>
                <w:sz w:val="24"/>
                <w:szCs w:val="24"/>
              </w:rPr>
              <w:t xml:space="preserve"> </w:t>
            </w:r>
            <w:r w:rsidRPr="00885F99">
              <w:rPr>
                <w:rFonts w:eastAsia="Calibri"/>
                <w:sz w:val="24"/>
                <w:szCs w:val="24"/>
              </w:rPr>
              <w:t>«О внесении изменений в постановление</w:t>
            </w:r>
            <w:r w:rsidR="00885F99" w:rsidRPr="00885F99">
              <w:rPr>
                <w:rFonts w:eastAsia="Calibri"/>
                <w:sz w:val="24"/>
                <w:szCs w:val="24"/>
              </w:rPr>
              <w:t xml:space="preserve"> </w:t>
            </w:r>
            <w:r w:rsidRPr="00885F99">
              <w:rPr>
                <w:rFonts w:eastAsia="Calibri"/>
                <w:sz w:val="24"/>
                <w:szCs w:val="24"/>
              </w:rPr>
              <w:t>Администрации города Переславля-Залесского</w:t>
            </w:r>
            <w:r w:rsidR="00885F99" w:rsidRPr="00885F99">
              <w:rPr>
                <w:rFonts w:eastAsia="Calibri"/>
                <w:sz w:val="24"/>
                <w:szCs w:val="24"/>
              </w:rPr>
              <w:t xml:space="preserve"> </w:t>
            </w:r>
            <w:r w:rsidRPr="00885F99">
              <w:rPr>
                <w:rFonts w:eastAsia="Calibri"/>
                <w:sz w:val="24"/>
                <w:szCs w:val="24"/>
              </w:rPr>
              <w:t>от 17.11.2021</w:t>
            </w:r>
            <w:r w:rsidR="00885F99">
              <w:rPr>
                <w:rFonts w:eastAsia="Calibri"/>
                <w:sz w:val="24"/>
                <w:szCs w:val="24"/>
              </w:rPr>
              <w:t xml:space="preserve"> </w:t>
            </w:r>
            <w:r w:rsidRPr="00885F99">
              <w:rPr>
                <w:rFonts w:eastAsia="Calibri"/>
                <w:sz w:val="24"/>
                <w:szCs w:val="24"/>
              </w:rPr>
              <w:t>№ ПОС.03-2211/21 «Об определении границ</w:t>
            </w:r>
            <w:r w:rsidR="00885F99">
              <w:rPr>
                <w:rFonts w:eastAsia="Calibri"/>
                <w:sz w:val="24"/>
                <w:szCs w:val="24"/>
              </w:rPr>
              <w:t xml:space="preserve"> </w:t>
            </w:r>
            <w:r w:rsidRPr="00885F99">
              <w:rPr>
                <w:rFonts w:eastAsia="Calibri"/>
                <w:sz w:val="24"/>
                <w:szCs w:val="24"/>
              </w:rPr>
              <w:t>прилегающих территорий, на которых не допускается розничная продажа алкогольной продукции</w:t>
            </w:r>
            <w:r w:rsidR="00885F99">
              <w:rPr>
                <w:rFonts w:eastAsia="Calibri"/>
                <w:sz w:val="24"/>
                <w:szCs w:val="24"/>
              </w:rPr>
              <w:t xml:space="preserve"> </w:t>
            </w:r>
            <w:r w:rsidRPr="00885F99">
              <w:rPr>
                <w:rFonts w:eastAsia="Calibri"/>
                <w:sz w:val="24"/>
                <w:szCs w:val="24"/>
              </w:rPr>
              <w:t xml:space="preserve">и розничная продажа алкогольной </w:t>
            </w:r>
            <w:r w:rsidR="00885F99">
              <w:rPr>
                <w:rFonts w:eastAsia="Calibri"/>
                <w:sz w:val="24"/>
                <w:szCs w:val="24"/>
              </w:rPr>
              <w:t>п</w:t>
            </w:r>
            <w:r w:rsidRPr="00885F99">
              <w:rPr>
                <w:rFonts w:eastAsia="Calibri"/>
                <w:sz w:val="24"/>
                <w:szCs w:val="24"/>
              </w:rPr>
              <w:t>родукции</w:t>
            </w:r>
            <w:r w:rsidR="00885F99">
              <w:rPr>
                <w:rFonts w:eastAsia="Calibri"/>
                <w:sz w:val="24"/>
                <w:szCs w:val="24"/>
              </w:rPr>
              <w:t xml:space="preserve"> </w:t>
            </w:r>
            <w:r w:rsidRPr="00885F99">
              <w:rPr>
                <w:rFonts w:eastAsia="Calibri"/>
                <w:sz w:val="24"/>
                <w:szCs w:val="24"/>
              </w:rPr>
              <w:t>при оказании услуг общественного питания,</w:t>
            </w:r>
            <w:r w:rsidR="00885F99">
              <w:rPr>
                <w:rFonts w:eastAsia="Calibri"/>
                <w:sz w:val="24"/>
                <w:szCs w:val="24"/>
              </w:rPr>
              <w:t xml:space="preserve"> </w:t>
            </w:r>
            <w:r w:rsidRPr="00885F99">
              <w:rPr>
                <w:rFonts w:eastAsia="Calibri"/>
                <w:sz w:val="24"/>
                <w:szCs w:val="24"/>
              </w:rPr>
              <w:t xml:space="preserve">на территории </w:t>
            </w:r>
            <w:r w:rsidR="00885F99">
              <w:rPr>
                <w:rFonts w:eastAsia="Calibri"/>
                <w:sz w:val="24"/>
                <w:szCs w:val="24"/>
              </w:rPr>
              <w:t>г</w:t>
            </w:r>
            <w:r w:rsidRPr="00885F99">
              <w:rPr>
                <w:rFonts w:eastAsia="Calibri"/>
                <w:sz w:val="24"/>
                <w:szCs w:val="24"/>
              </w:rPr>
              <w:t>ородского округа город</w:t>
            </w:r>
            <w:r w:rsidR="00885F99">
              <w:rPr>
                <w:rFonts w:eastAsia="Calibri"/>
                <w:sz w:val="24"/>
                <w:szCs w:val="24"/>
              </w:rPr>
              <w:t xml:space="preserve"> </w:t>
            </w:r>
            <w:r w:rsidRPr="00885F99">
              <w:rPr>
                <w:rFonts w:eastAsia="Calibri"/>
                <w:sz w:val="24"/>
                <w:szCs w:val="24"/>
              </w:rPr>
              <w:t>Переславль-Залесский Ярославской области»</w:t>
            </w:r>
          </w:p>
        </w:tc>
      </w:tr>
      <w:tr w:rsidR="00491803" w:rsidRPr="00885F99" w:rsidTr="00885F99">
        <w:trPr>
          <w:trHeight w:val="195"/>
        </w:trPr>
        <w:tc>
          <w:tcPr>
            <w:tcW w:w="2169" w:type="dxa"/>
            <w:vMerge/>
            <w:shd w:val="clear" w:color="auto" w:fill="auto"/>
          </w:tcPr>
          <w:p w:rsidR="00491803" w:rsidRPr="00885F99" w:rsidRDefault="00491803" w:rsidP="005533BC">
            <w:pPr>
              <w:pStyle w:val="a8"/>
              <w:spacing w:before="0"/>
              <w:ind w:firstLine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55" w:type="dxa"/>
            <w:gridSpan w:val="2"/>
            <w:shd w:val="clear" w:color="auto" w:fill="auto"/>
          </w:tcPr>
          <w:p w:rsidR="00491803" w:rsidRPr="00885F99" w:rsidRDefault="00491803" w:rsidP="005533BC">
            <w:pPr>
              <w:pStyle w:val="a8"/>
              <w:spacing w:before="0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885F99">
              <w:rPr>
                <w:rFonts w:eastAsia="Calibri"/>
                <w:sz w:val="24"/>
                <w:szCs w:val="24"/>
              </w:rPr>
              <w:t>Краткое содержание проекта акта</w:t>
            </w:r>
          </w:p>
        </w:tc>
        <w:tc>
          <w:tcPr>
            <w:tcW w:w="4252" w:type="dxa"/>
            <w:shd w:val="clear" w:color="auto" w:fill="auto"/>
          </w:tcPr>
          <w:p w:rsidR="00491803" w:rsidRPr="00885F99" w:rsidRDefault="00885F99" w:rsidP="005533BC">
            <w:pPr>
              <w:pStyle w:val="a8"/>
              <w:spacing w:before="0"/>
              <w:ind w:firstLine="0"/>
              <w:rPr>
                <w:rFonts w:eastAsia="Calibri"/>
                <w:sz w:val="24"/>
                <w:szCs w:val="24"/>
              </w:rPr>
            </w:pPr>
            <w:r w:rsidRPr="00885F99">
              <w:rPr>
                <w:rFonts w:eastAsia="Calibri"/>
                <w:sz w:val="24"/>
                <w:szCs w:val="24"/>
              </w:rPr>
              <w:t>Постановлением определяются границы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Переславль-Залесск</w:t>
            </w:r>
            <w:r>
              <w:rPr>
                <w:rFonts w:eastAsia="Calibri"/>
                <w:sz w:val="24"/>
                <w:szCs w:val="24"/>
              </w:rPr>
              <w:t>ого муниципального округа</w:t>
            </w:r>
            <w:r w:rsidRPr="00885F99">
              <w:rPr>
                <w:rFonts w:eastAsia="Calibri"/>
                <w:sz w:val="24"/>
                <w:szCs w:val="24"/>
              </w:rPr>
              <w:t xml:space="preserve"> Ярославской области</w:t>
            </w:r>
          </w:p>
        </w:tc>
      </w:tr>
      <w:tr w:rsidR="00491803" w:rsidRPr="00885F99" w:rsidTr="00885F99">
        <w:trPr>
          <w:trHeight w:val="210"/>
        </w:trPr>
        <w:tc>
          <w:tcPr>
            <w:tcW w:w="2169" w:type="dxa"/>
            <w:vMerge/>
            <w:shd w:val="clear" w:color="auto" w:fill="auto"/>
          </w:tcPr>
          <w:p w:rsidR="00491803" w:rsidRPr="00885F99" w:rsidRDefault="00491803" w:rsidP="005533BC">
            <w:pPr>
              <w:pStyle w:val="a8"/>
              <w:spacing w:before="0"/>
              <w:ind w:firstLine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55" w:type="dxa"/>
            <w:gridSpan w:val="2"/>
            <w:shd w:val="clear" w:color="auto" w:fill="auto"/>
          </w:tcPr>
          <w:p w:rsidR="00491803" w:rsidRPr="00885F99" w:rsidRDefault="00491803" w:rsidP="005533BC">
            <w:pPr>
              <w:pStyle w:val="a8"/>
              <w:spacing w:before="0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885F99">
              <w:rPr>
                <w:rFonts w:eastAsia="Calibri"/>
                <w:sz w:val="24"/>
                <w:szCs w:val="24"/>
              </w:rPr>
              <w:t>Планируемый срок вступления акта в силу, сведения о необходимости установления переходного периода</w:t>
            </w:r>
          </w:p>
        </w:tc>
        <w:tc>
          <w:tcPr>
            <w:tcW w:w="4252" w:type="dxa"/>
            <w:shd w:val="clear" w:color="auto" w:fill="auto"/>
          </w:tcPr>
          <w:p w:rsidR="00491803" w:rsidRPr="00885F99" w:rsidRDefault="00885F99" w:rsidP="005533BC">
            <w:pPr>
              <w:pStyle w:val="a8"/>
              <w:spacing w:before="0"/>
              <w:ind w:firstLine="0"/>
              <w:rPr>
                <w:rFonts w:eastAsia="Calibri"/>
                <w:sz w:val="24"/>
                <w:szCs w:val="24"/>
              </w:rPr>
            </w:pPr>
            <w:r w:rsidRPr="00885F99">
              <w:rPr>
                <w:rFonts w:eastAsia="Calibri"/>
                <w:sz w:val="24"/>
                <w:szCs w:val="24"/>
              </w:rPr>
              <w:t>Вступает в силу после дня официального опубликования</w:t>
            </w:r>
          </w:p>
        </w:tc>
      </w:tr>
      <w:tr w:rsidR="00491803" w:rsidRPr="00885F99" w:rsidTr="00885F99">
        <w:trPr>
          <w:trHeight w:val="195"/>
        </w:trPr>
        <w:tc>
          <w:tcPr>
            <w:tcW w:w="2169" w:type="dxa"/>
            <w:vMerge/>
            <w:shd w:val="clear" w:color="auto" w:fill="auto"/>
          </w:tcPr>
          <w:p w:rsidR="00491803" w:rsidRPr="00885F99" w:rsidRDefault="00491803" w:rsidP="005533BC">
            <w:pPr>
              <w:pStyle w:val="a8"/>
              <w:spacing w:before="0"/>
              <w:ind w:firstLine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55" w:type="dxa"/>
            <w:gridSpan w:val="2"/>
            <w:shd w:val="clear" w:color="auto" w:fill="auto"/>
          </w:tcPr>
          <w:p w:rsidR="00491803" w:rsidRPr="00885F99" w:rsidRDefault="00491803" w:rsidP="005533BC">
            <w:pPr>
              <w:pStyle w:val="a8"/>
              <w:spacing w:before="0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885F99">
              <w:rPr>
                <w:rFonts w:eastAsia="Calibri"/>
                <w:sz w:val="24"/>
                <w:szCs w:val="24"/>
              </w:rPr>
              <w:t xml:space="preserve">Обоснование необходимости подготовки проекта акта, краткое изложение цели его регулирования с описанием проблемы, на решение которой направлено принятие акта </w:t>
            </w:r>
          </w:p>
        </w:tc>
        <w:tc>
          <w:tcPr>
            <w:tcW w:w="4252" w:type="dxa"/>
            <w:shd w:val="clear" w:color="auto" w:fill="auto"/>
          </w:tcPr>
          <w:p w:rsidR="00491803" w:rsidRPr="00885F99" w:rsidRDefault="00A46F6D" w:rsidP="005533BC">
            <w:pPr>
              <w:pStyle w:val="a8"/>
              <w:spacing w:before="0"/>
              <w:ind w:firstLine="0"/>
              <w:rPr>
                <w:rFonts w:eastAsia="Calibri"/>
                <w:sz w:val="24"/>
                <w:szCs w:val="24"/>
              </w:rPr>
            </w:pPr>
            <w:r w:rsidRPr="00A46F6D">
              <w:rPr>
                <w:rFonts w:eastAsia="Calibri"/>
                <w:sz w:val="24"/>
                <w:szCs w:val="24"/>
              </w:rPr>
              <w:t>Подготовка проекта постановления обусловлена вступлением в силу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A46F6D">
              <w:rPr>
                <w:rFonts w:eastAsia="Calibri"/>
                <w:sz w:val="24"/>
                <w:szCs w:val="24"/>
              </w:rPr>
              <w:t>постановлени</w:t>
            </w:r>
            <w:r>
              <w:rPr>
                <w:rFonts w:eastAsia="Calibri"/>
                <w:sz w:val="24"/>
                <w:szCs w:val="24"/>
              </w:rPr>
              <w:t>я</w:t>
            </w:r>
            <w:r w:rsidRPr="00A46F6D">
              <w:rPr>
                <w:rFonts w:eastAsia="Calibri"/>
                <w:sz w:val="24"/>
                <w:szCs w:val="24"/>
              </w:rPr>
              <w:t xml:space="preserve"> Правительства Российской Федерации от 10.04.2026 № 394 «Об утверждении Правил определения органами местного самоуправления границ </w:t>
            </w:r>
            <w:r w:rsidRPr="00A46F6D">
              <w:rPr>
                <w:rFonts w:eastAsia="Calibri"/>
                <w:sz w:val="24"/>
                <w:szCs w:val="24"/>
              </w:rPr>
              <w:lastRenderedPageBreak/>
              <w:t>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</w:t>
            </w:r>
            <w:r w:rsidR="008E1746">
              <w:rPr>
                <w:rFonts w:eastAsia="Calibri"/>
                <w:sz w:val="24"/>
                <w:szCs w:val="24"/>
              </w:rPr>
              <w:t xml:space="preserve"> и структурными изменениями</w:t>
            </w:r>
          </w:p>
        </w:tc>
      </w:tr>
      <w:tr w:rsidR="00491803" w:rsidRPr="00885F99" w:rsidTr="00885F99">
        <w:trPr>
          <w:trHeight w:val="210"/>
        </w:trPr>
        <w:tc>
          <w:tcPr>
            <w:tcW w:w="2169" w:type="dxa"/>
            <w:vMerge/>
            <w:shd w:val="clear" w:color="auto" w:fill="auto"/>
          </w:tcPr>
          <w:p w:rsidR="00491803" w:rsidRPr="00885F99" w:rsidRDefault="00491803" w:rsidP="005533BC">
            <w:pPr>
              <w:pStyle w:val="a8"/>
              <w:spacing w:before="0"/>
              <w:ind w:firstLine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55" w:type="dxa"/>
            <w:gridSpan w:val="2"/>
            <w:shd w:val="clear" w:color="auto" w:fill="auto"/>
          </w:tcPr>
          <w:p w:rsidR="00491803" w:rsidRPr="00885F99" w:rsidRDefault="00491803" w:rsidP="005533BC">
            <w:pPr>
              <w:pStyle w:val="a8"/>
              <w:spacing w:before="0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885F99">
              <w:rPr>
                <w:rFonts w:eastAsia="Calibri"/>
                <w:sz w:val="24"/>
                <w:szCs w:val="24"/>
              </w:rPr>
              <w:t xml:space="preserve">Круг лиц, на которых будет распространено действие акта (категории субъектов предпринимательской и </w:t>
            </w:r>
            <w:r w:rsidR="00422037" w:rsidRPr="00885F99">
              <w:rPr>
                <w:rFonts w:eastAsia="Calibri"/>
                <w:sz w:val="24"/>
                <w:szCs w:val="24"/>
              </w:rPr>
              <w:t xml:space="preserve">иной экономической деятельности, </w:t>
            </w:r>
            <w:r w:rsidRPr="00885F99">
              <w:rPr>
                <w:rFonts w:eastAsia="Calibri"/>
                <w:sz w:val="24"/>
                <w:szCs w:val="24"/>
              </w:rPr>
              <w:t>инвестиционной деятельности), интересы которых затрагиваются предлагаемым регулированием</w:t>
            </w:r>
          </w:p>
        </w:tc>
        <w:tc>
          <w:tcPr>
            <w:tcW w:w="4252" w:type="dxa"/>
            <w:shd w:val="clear" w:color="auto" w:fill="auto"/>
          </w:tcPr>
          <w:p w:rsidR="00491803" w:rsidRPr="00885F99" w:rsidRDefault="00885F99" w:rsidP="005533BC">
            <w:pPr>
              <w:pStyle w:val="a8"/>
              <w:spacing w:before="0"/>
              <w:ind w:firstLine="0"/>
              <w:rPr>
                <w:rFonts w:eastAsia="Calibri"/>
                <w:sz w:val="24"/>
                <w:szCs w:val="24"/>
              </w:rPr>
            </w:pPr>
            <w:r w:rsidRPr="00885F99">
              <w:rPr>
                <w:rFonts w:eastAsia="Calibri"/>
                <w:sz w:val="24"/>
                <w:szCs w:val="24"/>
              </w:rPr>
              <w:t>Коммерческие организации, внесенные в ЕГРЮЛ; физические лица, внесенные в единый государственный реестр индивидуальных предпринимателей и осуществляющие предпринимательскую деятельность без образования юридического лица</w:t>
            </w:r>
          </w:p>
        </w:tc>
      </w:tr>
      <w:tr w:rsidR="00491803" w:rsidRPr="00885F99" w:rsidTr="00885F99">
        <w:tc>
          <w:tcPr>
            <w:tcW w:w="2169" w:type="dxa"/>
            <w:shd w:val="clear" w:color="auto" w:fill="auto"/>
          </w:tcPr>
          <w:p w:rsidR="00491803" w:rsidRPr="00885F99" w:rsidRDefault="00491803" w:rsidP="009F0369">
            <w:pPr>
              <w:pStyle w:val="a8"/>
              <w:spacing w:before="0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885F99">
              <w:rPr>
                <w:rFonts w:eastAsia="Calibri"/>
                <w:sz w:val="24"/>
                <w:szCs w:val="24"/>
              </w:rPr>
              <w:t xml:space="preserve">Разработчик проекта муниципального правового акта </w:t>
            </w:r>
          </w:p>
        </w:tc>
        <w:tc>
          <w:tcPr>
            <w:tcW w:w="7607" w:type="dxa"/>
            <w:gridSpan w:val="3"/>
            <w:shd w:val="clear" w:color="auto" w:fill="auto"/>
          </w:tcPr>
          <w:p w:rsidR="00491803" w:rsidRPr="00885F99" w:rsidRDefault="00885F99" w:rsidP="005533BC">
            <w:pPr>
              <w:pStyle w:val="a8"/>
              <w:spacing w:before="0"/>
              <w:ind w:firstLine="0"/>
              <w:rPr>
                <w:rFonts w:eastAsia="Calibri"/>
                <w:sz w:val="24"/>
                <w:szCs w:val="24"/>
              </w:rPr>
            </w:pPr>
            <w:r w:rsidRPr="00885F99">
              <w:rPr>
                <w:rFonts w:eastAsia="Calibri"/>
                <w:sz w:val="24"/>
                <w:szCs w:val="24"/>
              </w:rPr>
              <w:t>Управление экономического развития Администрации Переславль-Залесского муниципального округа</w:t>
            </w:r>
          </w:p>
        </w:tc>
      </w:tr>
      <w:tr w:rsidR="00491803" w:rsidRPr="00885F99" w:rsidTr="00885F99">
        <w:tc>
          <w:tcPr>
            <w:tcW w:w="2169" w:type="dxa"/>
            <w:shd w:val="clear" w:color="auto" w:fill="auto"/>
          </w:tcPr>
          <w:p w:rsidR="00491803" w:rsidRPr="00885F99" w:rsidRDefault="00491803" w:rsidP="005533BC">
            <w:pPr>
              <w:pStyle w:val="a8"/>
              <w:spacing w:before="0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885F99">
              <w:rPr>
                <w:rFonts w:eastAsia="Calibri"/>
                <w:sz w:val="24"/>
                <w:szCs w:val="24"/>
              </w:rPr>
              <w:t>Сроки приема предложений</w:t>
            </w:r>
          </w:p>
          <w:p w:rsidR="0013762B" w:rsidRPr="00885F99" w:rsidRDefault="0013762B" w:rsidP="005533BC">
            <w:pPr>
              <w:pStyle w:val="a8"/>
              <w:spacing w:before="0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885F99">
              <w:rPr>
                <w:rFonts w:eastAsia="Calibri"/>
                <w:sz w:val="24"/>
                <w:szCs w:val="24"/>
              </w:rPr>
              <w:t>(заполняется по установленной форме)</w:t>
            </w:r>
          </w:p>
        </w:tc>
        <w:tc>
          <w:tcPr>
            <w:tcW w:w="7607" w:type="dxa"/>
            <w:gridSpan w:val="3"/>
            <w:shd w:val="clear" w:color="auto" w:fill="auto"/>
          </w:tcPr>
          <w:p w:rsidR="00491803" w:rsidRPr="00885F99" w:rsidRDefault="00322462" w:rsidP="005533BC">
            <w:pPr>
              <w:pStyle w:val="a8"/>
              <w:spacing w:before="0"/>
              <w:ind w:firstLine="0"/>
              <w:rPr>
                <w:rFonts w:eastAsia="Calibri"/>
                <w:sz w:val="24"/>
                <w:szCs w:val="24"/>
              </w:rPr>
            </w:pPr>
            <w:r w:rsidRPr="00322462">
              <w:rPr>
                <w:rFonts w:eastAsia="Calibri"/>
                <w:sz w:val="24"/>
                <w:szCs w:val="24"/>
              </w:rPr>
              <w:t xml:space="preserve">С </w:t>
            </w:r>
            <w:r w:rsidR="00CC31E0">
              <w:rPr>
                <w:rFonts w:eastAsia="Calibri"/>
                <w:sz w:val="24"/>
                <w:szCs w:val="24"/>
              </w:rPr>
              <w:t>24</w:t>
            </w:r>
            <w:r w:rsidRPr="00322462">
              <w:rPr>
                <w:rFonts w:eastAsia="Calibri"/>
                <w:sz w:val="24"/>
                <w:szCs w:val="24"/>
              </w:rPr>
              <w:t>.09.202</w:t>
            </w:r>
            <w:r w:rsidR="00CC31E0">
              <w:rPr>
                <w:rFonts w:eastAsia="Calibri"/>
                <w:sz w:val="24"/>
                <w:szCs w:val="24"/>
              </w:rPr>
              <w:t>6</w:t>
            </w:r>
            <w:r w:rsidRPr="00322462">
              <w:rPr>
                <w:rFonts w:eastAsia="Calibri"/>
                <w:sz w:val="24"/>
                <w:szCs w:val="24"/>
              </w:rPr>
              <w:t xml:space="preserve"> по </w:t>
            </w:r>
            <w:r w:rsidR="00CC31E0">
              <w:rPr>
                <w:rFonts w:eastAsia="Calibri"/>
                <w:sz w:val="24"/>
                <w:szCs w:val="24"/>
              </w:rPr>
              <w:t>01</w:t>
            </w:r>
            <w:r w:rsidRPr="00322462">
              <w:rPr>
                <w:rFonts w:eastAsia="Calibri"/>
                <w:sz w:val="24"/>
                <w:szCs w:val="24"/>
              </w:rPr>
              <w:t>.</w:t>
            </w:r>
            <w:r w:rsidR="00CC31E0">
              <w:rPr>
                <w:rFonts w:eastAsia="Calibri"/>
                <w:sz w:val="24"/>
                <w:szCs w:val="24"/>
              </w:rPr>
              <w:t>10</w:t>
            </w:r>
            <w:r w:rsidRPr="00322462">
              <w:rPr>
                <w:rFonts w:eastAsia="Calibri"/>
                <w:sz w:val="24"/>
                <w:szCs w:val="24"/>
              </w:rPr>
              <w:t>.202</w:t>
            </w:r>
            <w:r w:rsidR="00CC31E0">
              <w:rPr>
                <w:rFonts w:eastAsia="Calibri"/>
                <w:sz w:val="24"/>
                <w:szCs w:val="24"/>
              </w:rPr>
              <w:t>6</w:t>
            </w:r>
            <w:r w:rsidRPr="00322462">
              <w:rPr>
                <w:rFonts w:eastAsia="Calibri"/>
                <w:sz w:val="24"/>
                <w:szCs w:val="24"/>
              </w:rPr>
              <w:t xml:space="preserve"> года</w:t>
            </w:r>
          </w:p>
        </w:tc>
      </w:tr>
      <w:tr w:rsidR="00491803" w:rsidRPr="00885F99" w:rsidTr="00885F99">
        <w:tc>
          <w:tcPr>
            <w:tcW w:w="2169" w:type="dxa"/>
            <w:shd w:val="clear" w:color="auto" w:fill="auto"/>
          </w:tcPr>
          <w:p w:rsidR="00491803" w:rsidRPr="00885F99" w:rsidRDefault="00491803" w:rsidP="005533BC">
            <w:pPr>
              <w:pStyle w:val="a8"/>
              <w:spacing w:before="0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885F99">
              <w:rPr>
                <w:rFonts w:eastAsia="Calibri"/>
                <w:sz w:val="24"/>
                <w:szCs w:val="24"/>
              </w:rPr>
              <w:t>Электронный адрес для направления предложений</w:t>
            </w:r>
          </w:p>
        </w:tc>
        <w:tc>
          <w:tcPr>
            <w:tcW w:w="7607" w:type="dxa"/>
            <w:gridSpan w:val="3"/>
            <w:shd w:val="clear" w:color="auto" w:fill="auto"/>
          </w:tcPr>
          <w:p w:rsidR="00491803" w:rsidRPr="00885F99" w:rsidRDefault="00CC0649" w:rsidP="005533BC">
            <w:pPr>
              <w:pStyle w:val="a8"/>
              <w:spacing w:before="0"/>
              <w:ind w:firstLine="0"/>
              <w:rPr>
                <w:rFonts w:eastAsia="Calibri"/>
                <w:sz w:val="24"/>
                <w:szCs w:val="24"/>
              </w:rPr>
            </w:pPr>
            <w:r w:rsidRPr="00CC0649">
              <w:rPr>
                <w:rFonts w:eastAsia="Calibri"/>
                <w:sz w:val="24"/>
                <w:szCs w:val="24"/>
              </w:rPr>
              <w:t>invest@admpereslavl.ru</w:t>
            </w:r>
          </w:p>
        </w:tc>
      </w:tr>
      <w:tr w:rsidR="00491803" w:rsidRPr="00885F99" w:rsidTr="00885F99">
        <w:tc>
          <w:tcPr>
            <w:tcW w:w="2169" w:type="dxa"/>
            <w:shd w:val="clear" w:color="auto" w:fill="auto"/>
          </w:tcPr>
          <w:p w:rsidR="00491803" w:rsidRPr="00885F99" w:rsidRDefault="00491803" w:rsidP="005533BC">
            <w:pPr>
              <w:pStyle w:val="a8"/>
              <w:spacing w:before="0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885F99">
              <w:rPr>
                <w:rFonts w:eastAsia="Calibri"/>
                <w:sz w:val="24"/>
                <w:szCs w:val="24"/>
              </w:rPr>
              <w:t>Контактное лицо по вопросам подготовки предложений и их направления в уполномоченный орган</w:t>
            </w:r>
          </w:p>
        </w:tc>
        <w:tc>
          <w:tcPr>
            <w:tcW w:w="7607" w:type="dxa"/>
            <w:gridSpan w:val="3"/>
            <w:shd w:val="clear" w:color="auto" w:fill="auto"/>
          </w:tcPr>
          <w:p w:rsidR="00CC0649" w:rsidRPr="00CC0649" w:rsidRDefault="00CC0649" w:rsidP="00CC0649">
            <w:pPr>
              <w:pStyle w:val="a8"/>
              <w:ind w:firstLine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Бородулина Елена Сергеевна</w:t>
            </w:r>
            <w:r w:rsidRPr="00CC0649">
              <w:rPr>
                <w:rFonts w:eastAsia="Calibri"/>
                <w:sz w:val="24"/>
                <w:szCs w:val="24"/>
              </w:rPr>
              <w:t xml:space="preserve"> – </w:t>
            </w:r>
            <w:r>
              <w:rPr>
                <w:rFonts w:eastAsia="Calibri"/>
                <w:sz w:val="24"/>
                <w:szCs w:val="24"/>
              </w:rPr>
              <w:t>главный специалист у</w:t>
            </w:r>
            <w:r w:rsidRPr="00CC0649">
              <w:rPr>
                <w:rFonts w:eastAsia="Calibri"/>
                <w:sz w:val="24"/>
                <w:szCs w:val="24"/>
              </w:rPr>
              <w:t>правления экономи</w:t>
            </w:r>
            <w:r>
              <w:rPr>
                <w:rFonts w:eastAsia="Calibri"/>
                <w:sz w:val="24"/>
                <w:szCs w:val="24"/>
              </w:rPr>
              <w:t>ческого развития</w:t>
            </w:r>
            <w:r w:rsidRPr="00CC0649">
              <w:rPr>
                <w:rFonts w:eastAsia="Calibri"/>
                <w:sz w:val="24"/>
                <w:szCs w:val="24"/>
              </w:rPr>
              <w:t xml:space="preserve"> Администрации Переславл</w:t>
            </w:r>
            <w:r>
              <w:rPr>
                <w:rFonts w:eastAsia="Calibri"/>
                <w:sz w:val="24"/>
                <w:szCs w:val="24"/>
              </w:rPr>
              <w:t>ь</w:t>
            </w:r>
            <w:r w:rsidRPr="00CC0649">
              <w:rPr>
                <w:rFonts w:eastAsia="Calibri"/>
                <w:sz w:val="24"/>
                <w:szCs w:val="24"/>
              </w:rPr>
              <w:t>-Залесского</w:t>
            </w:r>
            <w:r>
              <w:rPr>
                <w:rFonts w:eastAsia="Calibri"/>
                <w:sz w:val="24"/>
                <w:szCs w:val="24"/>
              </w:rPr>
              <w:t xml:space="preserve"> муниципального округа</w:t>
            </w:r>
          </w:p>
          <w:p w:rsidR="00491803" w:rsidRPr="00885F99" w:rsidRDefault="00CC0649" w:rsidP="00CC0649">
            <w:pPr>
              <w:pStyle w:val="a8"/>
              <w:spacing w:before="0"/>
              <w:ind w:firstLine="0"/>
              <w:rPr>
                <w:rFonts w:eastAsia="Calibri"/>
                <w:sz w:val="24"/>
                <w:szCs w:val="24"/>
              </w:rPr>
            </w:pPr>
            <w:r w:rsidRPr="00CC0649">
              <w:rPr>
                <w:rFonts w:eastAsia="Calibri"/>
                <w:sz w:val="24"/>
                <w:szCs w:val="24"/>
              </w:rPr>
              <w:t>контактный телефон: (48535) 3-</w:t>
            </w:r>
            <w:r>
              <w:rPr>
                <w:rFonts w:eastAsia="Calibri"/>
                <w:sz w:val="24"/>
                <w:szCs w:val="24"/>
              </w:rPr>
              <w:t>27</w:t>
            </w:r>
            <w:r w:rsidRPr="00CC0649">
              <w:rPr>
                <w:rFonts w:eastAsia="Calibri"/>
                <w:sz w:val="24"/>
                <w:szCs w:val="24"/>
              </w:rPr>
              <w:t>-</w:t>
            </w:r>
            <w:r>
              <w:rPr>
                <w:rFonts w:eastAsia="Calibri"/>
                <w:sz w:val="24"/>
                <w:szCs w:val="24"/>
              </w:rPr>
              <w:t>2</w:t>
            </w:r>
            <w:r w:rsidRPr="00CC0649">
              <w:rPr>
                <w:rFonts w:eastAsia="Calibri"/>
                <w:sz w:val="24"/>
                <w:szCs w:val="24"/>
              </w:rPr>
              <w:t>1</w:t>
            </w:r>
          </w:p>
        </w:tc>
      </w:tr>
      <w:tr w:rsidR="00491803" w:rsidRPr="00885F99" w:rsidTr="00885F99">
        <w:tc>
          <w:tcPr>
            <w:tcW w:w="9776" w:type="dxa"/>
            <w:gridSpan w:val="4"/>
            <w:shd w:val="clear" w:color="auto" w:fill="auto"/>
          </w:tcPr>
          <w:p w:rsidR="00491803" w:rsidRPr="00885F99" w:rsidRDefault="0013762B" w:rsidP="005533BC">
            <w:pPr>
              <w:pStyle w:val="a9"/>
              <w:rPr>
                <w:rFonts w:cs="Times New Roman"/>
                <w:b w:val="0"/>
                <w:sz w:val="24"/>
                <w:szCs w:val="24"/>
              </w:rPr>
            </w:pPr>
            <w:r w:rsidRPr="00885F99">
              <w:rPr>
                <w:rFonts w:cs="Times New Roman"/>
                <w:b w:val="0"/>
                <w:sz w:val="24"/>
                <w:szCs w:val="24"/>
              </w:rPr>
              <w:lastRenderedPageBreak/>
              <w:t>Ф</w:t>
            </w:r>
            <w:r w:rsidR="00491803" w:rsidRPr="00885F99">
              <w:rPr>
                <w:rFonts w:cs="Times New Roman"/>
                <w:b w:val="0"/>
                <w:sz w:val="24"/>
                <w:szCs w:val="24"/>
              </w:rPr>
              <w:t>орма предложения</w:t>
            </w:r>
          </w:p>
        </w:tc>
      </w:tr>
      <w:tr w:rsidR="00491803" w:rsidRPr="00885F99" w:rsidTr="00885F99">
        <w:tc>
          <w:tcPr>
            <w:tcW w:w="5268" w:type="dxa"/>
            <w:gridSpan w:val="2"/>
            <w:shd w:val="clear" w:color="auto" w:fill="auto"/>
          </w:tcPr>
          <w:p w:rsidR="00491803" w:rsidRPr="00885F99" w:rsidRDefault="00491803" w:rsidP="005533BC">
            <w:pPr>
              <w:pStyle w:val="a9"/>
              <w:jc w:val="left"/>
              <w:rPr>
                <w:rFonts w:cs="Times New Roman"/>
                <w:b w:val="0"/>
                <w:sz w:val="24"/>
                <w:szCs w:val="24"/>
              </w:rPr>
            </w:pPr>
            <w:r w:rsidRPr="00885F99">
              <w:rPr>
                <w:rFonts w:cs="Times New Roman"/>
                <w:b w:val="0"/>
                <w:sz w:val="24"/>
                <w:szCs w:val="24"/>
              </w:rPr>
              <w:t>Является ли актуальной проблема, решение которой предлагается разработчиком проекта в виде нормативного правового регулирования?</w:t>
            </w:r>
          </w:p>
        </w:tc>
        <w:tc>
          <w:tcPr>
            <w:tcW w:w="4508" w:type="dxa"/>
            <w:gridSpan w:val="2"/>
            <w:shd w:val="clear" w:color="auto" w:fill="auto"/>
          </w:tcPr>
          <w:p w:rsidR="00491803" w:rsidRPr="00885F99" w:rsidRDefault="00491803" w:rsidP="005533BC">
            <w:pPr>
              <w:pStyle w:val="a9"/>
              <w:rPr>
                <w:rFonts w:cs="Times New Roman"/>
                <w:b w:val="0"/>
                <w:sz w:val="24"/>
                <w:szCs w:val="24"/>
              </w:rPr>
            </w:pPr>
          </w:p>
        </w:tc>
      </w:tr>
      <w:tr w:rsidR="00491803" w:rsidRPr="00885F99" w:rsidTr="00885F99">
        <w:tc>
          <w:tcPr>
            <w:tcW w:w="5268" w:type="dxa"/>
            <w:gridSpan w:val="2"/>
            <w:shd w:val="clear" w:color="auto" w:fill="auto"/>
          </w:tcPr>
          <w:p w:rsidR="00491803" w:rsidRPr="00885F99" w:rsidRDefault="00491803" w:rsidP="005533BC">
            <w:pPr>
              <w:pStyle w:val="a9"/>
              <w:jc w:val="left"/>
              <w:rPr>
                <w:rFonts w:cs="Times New Roman"/>
                <w:b w:val="0"/>
                <w:sz w:val="24"/>
                <w:szCs w:val="24"/>
              </w:rPr>
            </w:pPr>
            <w:r w:rsidRPr="00885F99">
              <w:rPr>
                <w:rFonts w:cs="Times New Roman"/>
                <w:b w:val="0"/>
                <w:sz w:val="24"/>
                <w:szCs w:val="24"/>
              </w:rPr>
              <w:t>Достигнет ли, на Ваш взгляд, предлагаемое нормативное правовое регулирование целей, на которые оно направлено?</w:t>
            </w:r>
          </w:p>
        </w:tc>
        <w:tc>
          <w:tcPr>
            <w:tcW w:w="4508" w:type="dxa"/>
            <w:gridSpan w:val="2"/>
            <w:shd w:val="clear" w:color="auto" w:fill="auto"/>
          </w:tcPr>
          <w:p w:rsidR="00491803" w:rsidRPr="00885F99" w:rsidRDefault="00491803" w:rsidP="005533BC">
            <w:pPr>
              <w:pStyle w:val="a9"/>
              <w:rPr>
                <w:rFonts w:cs="Times New Roman"/>
                <w:b w:val="0"/>
                <w:sz w:val="24"/>
                <w:szCs w:val="24"/>
              </w:rPr>
            </w:pPr>
          </w:p>
        </w:tc>
      </w:tr>
      <w:tr w:rsidR="00491803" w:rsidRPr="00885F99" w:rsidTr="00885F99">
        <w:tc>
          <w:tcPr>
            <w:tcW w:w="5268" w:type="dxa"/>
            <w:gridSpan w:val="2"/>
            <w:shd w:val="clear" w:color="auto" w:fill="auto"/>
          </w:tcPr>
          <w:p w:rsidR="00491803" w:rsidRPr="00885F99" w:rsidRDefault="00491803" w:rsidP="005533BC">
            <w:pPr>
              <w:pStyle w:val="a9"/>
              <w:jc w:val="left"/>
              <w:rPr>
                <w:rFonts w:cs="Times New Roman"/>
                <w:b w:val="0"/>
                <w:sz w:val="24"/>
                <w:szCs w:val="24"/>
              </w:rPr>
            </w:pPr>
            <w:r w:rsidRPr="00885F99">
              <w:rPr>
                <w:rFonts w:cs="Times New Roman"/>
                <w:b w:val="0"/>
                <w:sz w:val="24"/>
                <w:szCs w:val="24"/>
              </w:rPr>
              <w:t xml:space="preserve">Является ли выбранный вариант решения проблемы оптимальным? </w:t>
            </w:r>
          </w:p>
          <w:p w:rsidR="00491803" w:rsidRPr="00885F99" w:rsidRDefault="00491803" w:rsidP="005533BC">
            <w:pPr>
              <w:pStyle w:val="a9"/>
              <w:jc w:val="left"/>
              <w:rPr>
                <w:rFonts w:cs="Times New Roman"/>
                <w:b w:val="0"/>
                <w:sz w:val="24"/>
                <w:szCs w:val="24"/>
              </w:rPr>
            </w:pPr>
            <w:r w:rsidRPr="00885F99">
              <w:rPr>
                <w:rFonts w:cs="Times New Roman"/>
                <w:b w:val="0"/>
                <w:sz w:val="24"/>
                <w:szCs w:val="24"/>
              </w:rPr>
              <w:t>Повлечет ли предлагаемое регулирование затраты субъектов предпринимательской</w:t>
            </w:r>
            <w:r w:rsidR="00FA2B96" w:rsidRPr="00885F99">
              <w:rPr>
                <w:rFonts w:cs="Times New Roman"/>
                <w:b w:val="0"/>
                <w:sz w:val="24"/>
                <w:szCs w:val="24"/>
              </w:rPr>
              <w:t>, иной экономической</w:t>
            </w:r>
            <w:r w:rsidRPr="00885F99">
              <w:rPr>
                <w:rFonts w:cs="Times New Roman"/>
                <w:b w:val="0"/>
                <w:sz w:val="24"/>
                <w:szCs w:val="24"/>
              </w:rPr>
              <w:t xml:space="preserve"> и инвестиционной деятельности? Если да – то какие?</w:t>
            </w:r>
          </w:p>
        </w:tc>
        <w:tc>
          <w:tcPr>
            <w:tcW w:w="4508" w:type="dxa"/>
            <w:gridSpan w:val="2"/>
            <w:shd w:val="clear" w:color="auto" w:fill="auto"/>
          </w:tcPr>
          <w:p w:rsidR="00491803" w:rsidRPr="00885F99" w:rsidRDefault="00491803" w:rsidP="005533BC">
            <w:pPr>
              <w:pStyle w:val="a9"/>
              <w:rPr>
                <w:rFonts w:cs="Times New Roman"/>
                <w:b w:val="0"/>
                <w:sz w:val="24"/>
                <w:szCs w:val="24"/>
              </w:rPr>
            </w:pPr>
          </w:p>
        </w:tc>
      </w:tr>
      <w:tr w:rsidR="00491803" w:rsidRPr="00885F99" w:rsidTr="00885F99">
        <w:tc>
          <w:tcPr>
            <w:tcW w:w="5268" w:type="dxa"/>
            <w:gridSpan w:val="2"/>
            <w:shd w:val="clear" w:color="auto" w:fill="auto"/>
          </w:tcPr>
          <w:p w:rsidR="00491803" w:rsidRPr="00885F99" w:rsidRDefault="00491803" w:rsidP="005533BC">
            <w:pPr>
              <w:pStyle w:val="a9"/>
              <w:jc w:val="left"/>
              <w:rPr>
                <w:rFonts w:cs="Times New Roman"/>
                <w:b w:val="0"/>
                <w:sz w:val="24"/>
                <w:szCs w:val="24"/>
              </w:rPr>
            </w:pPr>
            <w:r w:rsidRPr="00885F99">
              <w:rPr>
                <w:rFonts w:cs="Times New Roman"/>
                <w:b w:val="0"/>
                <w:sz w:val="24"/>
                <w:szCs w:val="24"/>
              </w:rPr>
              <w:t>Какие, на Ваш взгляд, имеются риски негативных последствий решения проблемы предлагаемым способом регулирования?</w:t>
            </w:r>
          </w:p>
        </w:tc>
        <w:tc>
          <w:tcPr>
            <w:tcW w:w="4508" w:type="dxa"/>
            <w:gridSpan w:val="2"/>
            <w:shd w:val="clear" w:color="auto" w:fill="auto"/>
          </w:tcPr>
          <w:p w:rsidR="00491803" w:rsidRPr="00885F99" w:rsidRDefault="00491803" w:rsidP="005533BC">
            <w:pPr>
              <w:pStyle w:val="a9"/>
              <w:rPr>
                <w:rFonts w:cs="Times New Roman"/>
                <w:b w:val="0"/>
                <w:sz w:val="24"/>
                <w:szCs w:val="24"/>
              </w:rPr>
            </w:pPr>
          </w:p>
        </w:tc>
      </w:tr>
      <w:tr w:rsidR="00491803" w:rsidRPr="00885F99" w:rsidTr="00885F99">
        <w:tc>
          <w:tcPr>
            <w:tcW w:w="5268" w:type="dxa"/>
            <w:gridSpan w:val="2"/>
            <w:shd w:val="clear" w:color="auto" w:fill="auto"/>
          </w:tcPr>
          <w:p w:rsidR="00491803" w:rsidRPr="00885F99" w:rsidRDefault="00491803" w:rsidP="005533BC">
            <w:pPr>
              <w:pStyle w:val="a9"/>
              <w:jc w:val="left"/>
              <w:rPr>
                <w:rFonts w:cs="Times New Roman"/>
                <w:b w:val="0"/>
                <w:sz w:val="24"/>
                <w:szCs w:val="24"/>
              </w:rPr>
            </w:pPr>
            <w:r w:rsidRPr="00885F99">
              <w:rPr>
                <w:rFonts w:cs="Times New Roman"/>
                <w:b w:val="0"/>
                <w:sz w:val="24"/>
                <w:szCs w:val="24"/>
              </w:rPr>
              <w:t>Существуют ли иные варианты достижения заявленных целей р</w:t>
            </w:r>
            <w:r w:rsidR="00BC0F18" w:rsidRPr="00885F99">
              <w:rPr>
                <w:rFonts w:cs="Times New Roman"/>
                <w:b w:val="0"/>
                <w:sz w:val="24"/>
                <w:szCs w:val="24"/>
              </w:rPr>
              <w:t>егулирования? Если да – укажите</w:t>
            </w:r>
            <w:r w:rsidRPr="00885F99">
              <w:rPr>
                <w:rFonts w:cs="Times New Roman"/>
                <w:b w:val="0"/>
                <w:sz w:val="24"/>
                <w:szCs w:val="24"/>
              </w:rPr>
              <w:t xml:space="preserve"> те из них, которые, по Вашему мнению, были бы менее затратны и/или более эффективны?</w:t>
            </w:r>
          </w:p>
        </w:tc>
        <w:tc>
          <w:tcPr>
            <w:tcW w:w="4508" w:type="dxa"/>
            <w:gridSpan w:val="2"/>
            <w:shd w:val="clear" w:color="auto" w:fill="auto"/>
          </w:tcPr>
          <w:p w:rsidR="00491803" w:rsidRPr="00885F99" w:rsidRDefault="00491803" w:rsidP="005533BC">
            <w:pPr>
              <w:pStyle w:val="a9"/>
              <w:rPr>
                <w:rFonts w:cs="Times New Roman"/>
                <w:b w:val="0"/>
                <w:sz w:val="24"/>
                <w:szCs w:val="24"/>
              </w:rPr>
            </w:pPr>
          </w:p>
        </w:tc>
      </w:tr>
      <w:tr w:rsidR="00491803" w:rsidRPr="00885F99" w:rsidTr="00885F99">
        <w:tc>
          <w:tcPr>
            <w:tcW w:w="5268" w:type="dxa"/>
            <w:gridSpan w:val="2"/>
            <w:shd w:val="clear" w:color="auto" w:fill="auto"/>
          </w:tcPr>
          <w:p w:rsidR="00491803" w:rsidRPr="00885F99" w:rsidRDefault="00491803" w:rsidP="005533BC">
            <w:pPr>
              <w:pStyle w:val="a9"/>
              <w:jc w:val="left"/>
              <w:rPr>
                <w:rFonts w:cs="Times New Roman"/>
                <w:b w:val="0"/>
                <w:sz w:val="24"/>
                <w:szCs w:val="24"/>
              </w:rPr>
            </w:pPr>
            <w:r w:rsidRPr="00885F99">
              <w:rPr>
                <w:rFonts w:cs="Times New Roman"/>
                <w:b w:val="0"/>
                <w:sz w:val="24"/>
                <w:szCs w:val="24"/>
              </w:rPr>
              <w:t xml:space="preserve">Какие, по Вашей оценке, субъекты предпринимательской и инвестиционной деятельности будут затронуты предлагаемым регулированием (по видам субъектов, по отраслям, по количеству </w:t>
            </w:r>
            <w:r w:rsidR="00BC0F18" w:rsidRPr="00885F99">
              <w:rPr>
                <w:rFonts w:cs="Times New Roman"/>
                <w:b w:val="0"/>
                <w:sz w:val="24"/>
                <w:szCs w:val="24"/>
              </w:rPr>
              <w:t>таких субъектов в городе и прочее</w:t>
            </w:r>
            <w:r w:rsidRPr="00885F99">
              <w:rPr>
                <w:rFonts w:cs="Times New Roman"/>
                <w:b w:val="0"/>
                <w:sz w:val="24"/>
                <w:szCs w:val="24"/>
              </w:rPr>
              <w:t>)?</w:t>
            </w:r>
          </w:p>
        </w:tc>
        <w:tc>
          <w:tcPr>
            <w:tcW w:w="4508" w:type="dxa"/>
            <w:gridSpan w:val="2"/>
            <w:shd w:val="clear" w:color="auto" w:fill="auto"/>
          </w:tcPr>
          <w:p w:rsidR="00491803" w:rsidRPr="00885F99" w:rsidRDefault="00491803" w:rsidP="005533BC">
            <w:pPr>
              <w:pStyle w:val="a9"/>
              <w:rPr>
                <w:rFonts w:cs="Times New Roman"/>
                <w:b w:val="0"/>
                <w:sz w:val="24"/>
                <w:szCs w:val="24"/>
              </w:rPr>
            </w:pPr>
          </w:p>
        </w:tc>
      </w:tr>
      <w:tr w:rsidR="00491803" w:rsidRPr="00885F99" w:rsidTr="00885F99">
        <w:tc>
          <w:tcPr>
            <w:tcW w:w="5268" w:type="dxa"/>
            <w:gridSpan w:val="2"/>
            <w:shd w:val="clear" w:color="auto" w:fill="auto"/>
          </w:tcPr>
          <w:p w:rsidR="00491803" w:rsidRPr="00885F99" w:rsidRDefault="00491803" w:rsidP="005533BC">
            <w:pPr>
              <w:pStyle w:val="a9"/>
              <w:jc w:val="left"/>
              <w:rPr>
                <w:rFonts w:cs="Times New Roman"/>
                <w:b w:val="0"/>
                <w:sz w:val="24"/>
                <w:szCs w:val="24"/>
              </w:rPr>
            </w:pPr>
            <w:r w:rsidRPr="00885F99">
              <w:rPr>
                <w:rFonts w:cs="Times New Roman"/>
                <w:b w:val="0"/>
                <w:sz w:val="24"/>
                <w:szCs w:val="24"/>
              </w:rPr>
              <w:t>Учитывает ли предлагаемая дата (срок) вступления в силу правового акта время для перехода к новому правовому регулированию?</w:t>
            </w:r>
          </w:p>
        </w:tc>
        <w:tc>
          <w:tcPr>
            <w:tcW w:w="4508" w:type="dxa"/>
            <w:gridSpan w:val="2"/>
            <w:shd w:val="clear" w:color="auto" w:fill="auto"/>
          </w:tcPr>
          <w:p w:rsidR="00491803" w:rsidRPr="00885F99" w:rsidRDefault="00491803" w:rsidP="005533BC">
            <w:pPr>
              <w:pStyle w:val="a9"/>
              <w:rPr>
                <w:rFonts w:cs="Times New Roman"/>
                <w:b w:val="0"/>
                <w:sz w:val="24"/>
                <w:szCs w:val="24"/>
              </w:rPr>
            </w:pPr>
          </w:p>
        </w:tc>
      </w:tr>
      <w:tr w:rsidR="00491803" w:rsidRPr="00885F99" w:rsidTr="00885F99">
        <w:tc>
          <w:tcPr>
            <w:tcW w:w="5268" w:type="dxa"/>
            <w:gridSpan w:val="2"/>
            <w:shd w:val="clear" w:color="auto" w:fill="auto"/>
          </w:tcPr>
          <w:p w:rsidR="00491803" w:rsidRPr="00885F99" w:rsidRDefault="00491803" w:rsidP="005533BC">
            <w:pPr>
              <w:pStyle w:val="a9"/>
              <w:jc w:val="left"/>
              <w:rPr>
                <w:rFonts w:cs="Times New Roman"/>
                <w:b w:val="0"/>
                <w:sz w:val="24"/>
                <w:szCs w:val="24"/>
              </w:rPr>
            </w:pPr>
            <w:r w:rsidRPr="00885F99">
              <w:rPr>
                <w:rFonts w:cs="Times New Roman"/>
                <w:b w:val="0"/>
                <w:sz w:val="24"/>
                <w:szCs w:val="24"/>
              </w:rPr>
              <w:t>Иные предложения, которые, по Вашему мнению, целесообразно учесть в рамках оценки регулирующего воздействия</w:t>
            </w:r>
          </w:p>
        </w:tc>
        <w:tc>
          <w:tcPr>
            <w:tcW w:w="4508" w:type="dxa"/>
            <w:gridSpan w:val="2"/>
            <w:shd w:val="clear" w:color="auto" w:fill="auto"/>
          </w:tcPr>
          <w:p w:rsidR="00491803" w:rsidRPr="00885F99" w:rsidRDefault="00491803" w:rsidP="005533BC">
            <w:pPr>
              <w:pStyle w:val="a9"/>
              <w:rPr>
                <w:rFonts w:cs="Times New Roman"/>
                <w:b w:val="0"/>
                <w:sz w:val="24"/>
                <w:szCs w:val="24"/>
              </w:rPr>
            </w:pPr>
          </w:p>
        </w:tc>
      </w:tr>
      <w:tr w:rsidR="00491803" w:rsidRPr="00885F99" w:rsidTr="00885F99">
        <w:tc>
          <w:tcPr>
            <w:tcW w:w="5268" w:type="dxa"/>
            <w:gridSpan w:val="2"/>
            <w:shd w:val="clear" w:color="auto" w:fill="auto"/>
          </w:tcPr>
          <w:p w:rsidR="00491803" w:rsidRPr="00885F99" w:rsidRDefault="00491803" w:rsidP="005533BC">
            <w:pPr>
              <w:pStyle w:val="a9"/>
              <w:jc w:val="left"/>
              <w:rPr>
                <w:rFonts w:cs="Times New Roman"/>
                <w:b w:val="0"/>
                <w:sz w:val="24"/>
                <w:szCs w:val="24"/>
              </w:rPr>
            </w:pPr>
            <w:r w:rsidRPr="00885F99">
              <w:rPr>
                <w:rFonts w:cs="Times New Roman"/>
                <w:b w:val="0"/>
                <w:sz w:val="24"/>
                <w:szCs w:val="24"/>
              </w:rPr>
              <w:t xml:space="preserve">Контактная информация </w:t>
            </w:r>
          </w:p>
        </w:tc>
        <w:tc>
          <w:tcPr>
            <w:tcW w:w="4508" w:type="dxa"/>
            <w:gridSpan w:val="2"/>
            <w:shd w:val="clear" w:color="auto" w:fill="auto"/>
          </w:tcPr>
          <w:p w:rsidR="00491803" w:rsidRPr="00885F99" w:rsidRDefault="00491803" w:rsidP="005533BC">
            <w:pPr>
              <w:pStyle w:val="a9"/>
              <w:rPr>
                <w:rFonts w:cs="Times New Roman"/>
                <w:b w:val="0"/>
                <w:sz w:val="24"/>
                <w:szCs w:val="24"/>
              </w:rPr>
            </w:pPr>
            <w:r w:rsidRPr="00885F99">
              <w:rPr>
                <w:rFonts w:cs="Times New Roman"/>
                <w:b w:val="0"/>
                <w:sz w:val="24"/>
                <w:szCs w:val="24"/>
              </w:rPr>
              <w:t>Подлежит заполнению по желанию</w:t>
            </w:r>
          </w:p>
        </w:tc>
      </w:tr>
    </w:tbl>
    <w:p w:rsidR="00491803" w:rsidRPr="00DE0ADF" w:rsidRDefault="00491803" w:rsidP="00491803">
      <w:pPr>
        <w:pStyle w:val="a8"/>
        <w:jc w:val="center"/>
      </w:pPr>
    </w:p>
    <w:sectPr w:rsidR="00491803" w:rsidRPr="00DE0ADF" w:rsidSect="0045791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0FAE" w:rsidRDefault="00120FAE" w:rsidP="007B28DC">
      <w:pPr>
        <w:spacing w:after="0" w:line="240" w:lineRule="auto"/>
      </w:pPr>
      <w:r>
        <w:separator/>
      </w:r>
    </w:p>
  </w:endnote>
  <w:endnote w:type="continuationSeparator" w:id="0">
    <w:p w:rsidR="00120FAE" w:rsidRDefault="00120FAE" w:rsidP="007B2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0FAE" w:rsidRDefault="00120FAE" w:rsidP="007B28DC">
      <w:pPr>
        <w:spacing w:after="0" w:line="240" w:lineRule="auto"/>
      </w:pPr>
      <w:r>
        <w:separator/>
      </w:r>
    </w:p>
  </w:footnote>
  <w:footnote w:type="continuationSeparator" w:id="0">
    <w:p w:rsidR="00120FAE" w:rsidRDefault="00120FAE" w:rsidP="007B28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A90483"/>
    <w:multiLevelType w:val="hybridMultilevel"/>
    <w:tmpl w:val="41801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367EFC"/>
    <w:multiLevelType w:val="hybridMultilevel"/>
    <w:tmpl w:val="AF668F22"/>
    <w:lvl w:ilvl="0" w:tplc="8C228F02">
      <w:start w:val="1"/>
      <w:numFmt w:val="decimal"/>
      <w:lvlText w:val="%1)"/>
      <w:lvlJc w:val="left"/>
      <w:pPr>
        <w:ind w:left="720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3874CA"/>
    <w:multiLevelType w:val="hybridMultilevel"/>
    <w:tmpl w:val="6FC2C5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9A1F2A"/>
    <w:multiLevelType w:val="hybridMultilevel"/>
    <w:tmpl w:val="27A09410"/>
    <w:lvl w:ilvl="0" w:tplc="9DC0743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B134A178">
      <w:start w:val="1"/>
      <w:numFmt w:val="upperRoman"/>
      <w:lvlText w:val="%2."/>
      <w:lvlJc w:val="left"/>
      <w:pPr>
        <w:tabs>
          <w:tab w:val="num" w:pos="1620"/>
        </w:tabs>
        <w:ind w:left="1620" w:hanging="720"/>
      </w:pPr>
      <w:rPr>
        <w:b/>
      </w:r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472F20D3"/>
    <w:multiLevelType w:val="multilevel"/>
    <w:tmpl w:val="D21E7276"/>
    <w:lvl w:ilvl="0">
      <w:start w:val="1"/>
      <w:numFmt w:val="decimal"/>
      <w:pStyle w:val="a"/>
      <w:suff w:val="space"/>
      <w:lvlText w:val="%1.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2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  <w:rPr>
        <w:rFonts w:hint="default"/>
      </w:rPr>
    </w:lvl>
  </w:abstractNum>
  <w:abstractNum w:abstractNumId="5" w15:restartNumberingAfterBreak="0">
    <w:nsid w:val="510C0136"/>
    <w:multiLevelType w:val="hybridMultilevel"/>
    <w:tmpl w:val="7D06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4F4C26"/>
    <w:multiLevelType w:val="hybridMultilevel"/>
    <w:tmpl w:val="0194C726"/>
    <w:lvl w:ilvl="0" w:tplc="A822B172">
      <w:start w:val="1"/>
      <w:numFmt w:val="decimal"/>
      <w:lvlText w:val="%1."/>
      <w:lvlJc w:val="left"/>
      <w:pPr>
        <w:ind w:left="61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CA1"/>
    <w:rsid w:val="000005A3"/>
    <w:rsid w:val="00003916"/>
    <w:rsid w:val="00005565"/>
    <w:rsid w:val="000144AC"/>
    <w:rsid w:val="00015049"/>
    <w:rsid w:val="00015C6B"/>
    <w:rsid w:val="0002045C"/>
    <w:rsid w:val="000229FE"/>
    <w:rsid w:val="000368B3"/>
    <w:rsid w:val="00036F94"/>
    <w:rsid w:val="00040C0C"/>
    <w:rsid w:val="00042A40"/>
    <w:rsid w:val="00044888"/>
    <w:rsid w:val="00046207"/>
    <w:rsid w:val="00051471"/>
    <w:rsid w:val="00057F8D"/>
    <w:rsid w:val="00064F29"/>
    <w:rsid w:val="00083611"/>
    <w:rsid w:val="00092639"/>
    <w:rsid w:val="00096643"/>
    <w:rsid w:val="000A14C8"/>
    <w:rsid w:val="000A32A1"/>
    <w:rsid w:val="000A47E2"/>
    <w:rsid w:val="000A652E"/>
    <w:rsid w:val="000B2729"/>
    <w:rsid w:val="000B3968"/>
    <w:rsid w:val="000B59DE"/>
    <w:rsid w:val="000B5FC0"/>
    <w:rsid w:val="000B71C0"/>
    <w:rsid w:val="000C0AEF"/>
    <w:rsid w:val="000C5082"/>
    <w:rsid w:val="000C55AE"/>
    <w:rsid w:val="000C5F18"/>
    <w:rsid w:val="000D0D1A"/>
    <w:rsid w:val="000D32D7"/>
    <w:rsid w:val="000F14D6"/>
    <w:rsid w:val="00106124"/>
    <w:rsid w:val="00110434"/>
    <w:rsid w:val="00111D32"/>
    <w:rsid w:val="00120FAE"/>
    <w:rsid w:val="001216C5"/>
    <w:rsid w:val="00130EE6"/>
    <w:rsid w:val="001374C4"/>
    <w:rsid w:val="0013762B"/>
    <w:rsid w:val="00141A97"/>
    <w:rsid w:val="001541F4"/>
    <w:rsid w:val="00162225"/>
    <w:rsid w:val="00165C03"/>
    <w:rsid w:val="00173BD7"/>
    <w:rsid w:val="0017558A"/>
    <w:rsid w:val="00175B24"/>
    <w:rsid w:val="00190321"/>
    <w:rsid w:val="00192405"/>
    <w:rsid w:val="00192E73"/>
    <w:rsid w:val="001B152B"/>
    <w:rsid w:val="001B444A"/>
    <w:rsid w:val="001B4D96"/>
    <w:rsid w:val="001C3DFC"/>
    <w:rsid w:val="001C5D57"/>
    <w:rsid w:val="001E417D"/>
    <w:rsid w:val="001F0333"/>
    <w:rsid w:val="001F2998"/>
    <w:rsid w:val="00207522"/>
    <w:rsid w:val="00214F0C"/>
    <w:rsid w:val="00225D51"/>
    <w:rsid w:val="00235109"/>
    <w:rsid w:val="00235610"/>
    <w:rsid w:val="002413F0"/>
    <w:rsid w:val="00243017"/>
    <w:rsid w:val="0024491E"/>
    <w:rsid w:val="00246709"/>
    <w:rsid w:val="00246787"/>
    <w:rsid w:val="00252733"/>
    <w:rsid w:val="00262818"/>
    <w:rsid w:val="00263FF3"/>
    <w:rsid w:val="00264452"/>
    <w:rsid w:val="0026518E"/>
    <w:rsid w:val="00285D53"/>
    <w:rsid w:val="0029095A"/>
    <w:rsid w:val="00292B0C"/>
    <w:rsid w:val="002952A9"/>
    <w:rsid w:val="002A32B1"/>
    <w:rsid w:val="002B122D"/>
    <w:rsid w:val="002B705E"/>
    <w:rsid w:val="002C35F4"/>
    <w:rsid w:val="002C4AD9"/>
    <w:rsid w:val="002C6174"/>
    <w:rsid w:val="002C7828"/>
    <w:rsid w:val="002D464B"/>
    <w:rsid w:val="002E126B"/>
    <w:rsid w:val="002E6D21"/>
    <w:rsid w:val="002F7626"/>
    <w:rsid w:val="003146B7"/>
    <w:rsid w:val="0031559B"/>
    <w:rsid w:val="00315B7D"/>
    <w:rsid w:val="003164D5"/>
    <w:rsid w:val="00320D6A"/>
    <w:rsid w:val="00321B06"/>
    <w:rsid w:val="00322462"/>
    <w:rsid w:val="00324A07"/>
    <w:rsid w:val="00341CE6"/>
    <w:rsid w:val="0035462E"/>
    <w:rsid w:val="003634F1"/>
    <w:rsid w:val="00364D8C"/>
    <w:rsid w:val="00367C40"/>
    <w:rsid w:val="00367E94"/>
    <w:rsid w:val="00374483"/>
    <w:rsid w:val="0037791C"/>
    <w:rsid w:val="00377AA5"/>
    <w:rsid w:val="00380296"/>
    <w:rsid w:val="003816B3"/>
    <w:rsid w:val="003833C9"/>
    <w:rsid w:val="003864C4"/>
    <w:rsid w:val="00391B62"/>
    <w:rsid w:val="003A257C"/>
    <w:rsid w:val="003A3651"/>
    <w:rsid w:val="003A78D7"/>
    <w:rsid w:val="003C17F3"/>
    <w:rsid w:val="003C3305"/>
    <w:rsid w:val="003C547D"/>
    <w:rsid w:val="003C7A03"/>
    <w:rsid w:val="003D209D"/>
    <w:rsid w:val="003F5AEE"/>
    <w:rsid w:val="0040585A"/>
    <w:rsid w:val="0041755C"/>
    <w:rsid w:val="00422037"/>
    <w:rsid w:val="00422D72"/>
    <w:rsid w:val="00427772"/>
    <w:rsid w:val="00440B3E"/>
    <w:rsid w:val="00444575"/>
    <w:rsid w:val="00451D32"/>
    <w:rsid w:val="0045791E"/>
    <w:rsid w:val="00465399"/>
    <w:rsid w:val="00467411"/>
    <w:rsid w:val="0047530B"/>
    <w:rsid w:val="0048064D"/>
    <w:rsid w:val="00482ACD"/>
    <w:rsid w:val="00483152"/>
    <w:rsid w:val="00487CB5"/>
    <w:rsid w:val="00490488"/>
    <w:rsid w:val="004905E0"/>
    <w:rsid w:val="00491803"/>
    <w:rsid w:val="004956E6"/>
    <w:rsid w:val="00496DCC"/>
    <w:rsid w:val="004970A9"/>
    <w:rsid w:val="004A4903"/>
    <w:rsid w:val="004A599D"/>
    <w:rsid w:val="004B6E92"/>
    <w:rsid w:val="004C0C79"/>
    <w:rsid w:val="004C1312"/>
    <w:rsid w:val="004C200F"/>
    <w:rsid w:val="004C709A"/>
    <w:rsid w:val="004D6B1D"/>
    <w:rsid w:val="004E4D97"/>
    <w:rsid w:val="004E5365"/>
    <w:rsid w:val="004E791E"/>
    <w:rsid w:val="004F0418"/>
    <w:rsid w:val="004F0E15"/>
    <w:rsid w:val="004F49C4"/>
    <w:rsid w:val="00506822"/>
    <w:rsid w:val="00514EA7"/>
    <w:rsid w:val="00515EB0"/>
    <w:rsid w:val="00521323"/>
    <w:rsid w:val="00522F6A"/>
    <w:rsid w:val="00526FE5"/>
    <w:rsid w:val="005304C1"/>
    <w:rsid w:val="00540A7F"/>
    <w:rsid w:val="0054225C"/>
    <w:rsid w:val="005533BC"/>
    <w:rsid w:val="00556A11"/>
    <w:rsid w:val="005637BE"/>
    <w:rsid w:val="00563B83"/>
    <w:rsid w:val="00567B14"/>
    <w:rsid w:val="00577F31"/>
    <w:rsid w:val="00582FC1"/>
    <w:rsid w:val="005848DB"/>
    <w:rsid w:val="00591262"/>
    <w:rsid w:val="005933C0"/>
    <w:rsid w:val="00597139"/>
    <w:rsid w:val="005972EC"/>
    <w:rsid w:val="00597A28"/>
    <w:rsid w:val="005A4750"/>
    <w:rsid w:val="005B067E"/>
    <w:rsid w:val="005B3454"/>
    <w:rsid w:val="005B47E6"/>
    <w:rsid w:val="005D09D8"/>
    <w:rsid w:val="005D37DB"/>
    <w:rsid w:val="005D6E67"/>
    <w:rsid w:val="005F1452"/>
    <w:rsid w:val="005F216F"/>
    <w:rsid w:val="005F4957"/>
    <w:rsid w:val="00601273"/>
    <w:rsid w:val="0060695E"/>
    <w:rsid w:val="00606FC5"/>
    <w:rsid w:val="00616AED"/>
    <w:rsid w:val="00624F54"/>
    <w:rsid w:val="006274E8"/>
    <w:rsid w:val="00633DD6"/>
    <w:rsid w:val="00636287"/>
    <w:rsid w:val="0064557A"/>
    <w:rsid w:val="00646BFF"/>
    <w:rsid w:val="00651AD4"/>
    <w:rsid w:val="0065468E"/>
    <w:rsid w:val="00656C3E"/>
    <w:rsid w:val="0066418B"/>
    <w:rsid w:val="00672B8A"/>
    <w:rsid w:val="00675433"/>
    <w:rsid w:val="006814BE"/>
    <w:rsid w:val="00686FE8"/>
    <w:rsid w:val="00692F01"/>
    <w:rsid w:val="006A6C48"/>
    <w:rsid w:val="006B2BC8"/>
    <w:rsid w:val="006B45AA"/>
    <w:rsid w:val="006C177A"/>
    <w:rsid w:val="006C6EA8"/>
    <w:rsid w:val="006E0CDC"/>
    <w:rsid w:val="006E4F55"/>
    <w:rsid w:val="006F0EB6"/>
    <w:rsid w:val="006F635A"/>
    <w:rsid w:val="00700982"/>
    <w:rsid w:val="007012BB"/>
    <w:rsid w:val="0071127A"/>
    <w:rsid w:val="007119D3"/>
    <w:rsid w:val="0073425C"/>
    <w:rsid w:val="007378F1"/>
    <w:rsid w:val="0074206C"/>
    <w:rsid w:val="00744BE4"/>
    <w:rsid w:val="00744CE2"/>
    <w:rsid w:val="00747140"/>
    <w:rsid w:val="00750BC0"/>
    <w:rsid w:val="00756322"/>
    <w:rsid w:val="00766CCA"/>
    <w:rsid w:val="00770E9C"/>
    <w:rsid w:val="007761AF"/>
    <w:rsid w:val="00780984"/>
    <w:rsid w:val="00780E07"/>
    <w:rsid w:val="00786690"/>
    <w:rsid w:val="00791B65"/>
    <w:rsid w:val="007A0228"/>
    <w:rsid w:val="007A37EE"/>
    <w:rsid w:val="007A4BBA"/>
    <w:rsid w:val="007A5F0E"/>
    <w:rsid w:val="007B28DC"/>
    <w:rsid w:val="007B2E43"/>
    <w:rsid w:val="007C2C19"/>
    <w:rsid w:val="007C65B8"/>
    <w:rsid w:val="007C7619"/>
    <w:rsid w:val="007D6C53"/>
    <w:rsid w:val="007D74B3"/>
    <w:rsid w:val="007F3E38"/>
    <w:rsid w:val="00803142"/>
    <w:rsid w:val="00806F6A"/>
    <w:rsid w:val="008152EF"/>
    <w:rsid w:val="00815811"/>
    <w:rsid w:val="00831AF6"/>
    <w:rsid w:val="00835E18"/>
    <w:rsid w:val="00837955"/>
    <w:rsid w:val="008422F6"/>
    <w:rsid w:val="00847267"/>
    <w:rsid w:val="008626A2"/>
    <w:rsid w:val="00863746"/>
    <w:rsid w:val="0087326B"/>
    <w:rsid w:val="008759F8"/>
    <w:rsid w:val="00880E73"/>
    <w:rsid w:val="00880EAE"/>
    <w:rsid w:val="008836A9"/>
    <w:rsid w:val="00883961"/>
    <w:rsid w:val="00885F99"/>
    <w:rsid w:val="00886C0D"/>
    <w:rsid w:val="00890B8C"/>
    <w:rsid w:val="00894B57"/>
    <w:rsid w:val="00896C20"/>
    <w:rsid w:val="008B2BF4"/>
    <w:rsid w:val="008B428B"/>
    <w:rsid w:val="008C01EE"/>
    <w:rsid w:val="008C6C47"/>
    <w:rsid w:val="008C7D2B"/>
    <w:rsid w:val="008D7798"/>
    <w:rsid w:val="008D79CD"/>
    <w:rsid w:val="008D7E2A"/>
    <w:rsid w:val="008E1746"/>
    <w:rsid w:val="008E5322"/>
    <w:rsid w:val="008F24B5"/>
    <w:rsid w:val="009037B6"/>
    <w:rsid w:val="00904BDC"/>
    <w:rsid w:val="00906991"/>
    <w:rsid w:val="009147C2"/>
    <w:rsid w:val="0091628C"/>
    <w:rsid w:val="00917126"/>
    <w:rsid w:val="009228F1"/>
    <w:rsid w:val="00930449"/>
    <w:rsid w:val="00932F72"/>
    <w:rsid w:val="00935687"/>
    <w:rsid w:val="009465EF"/>
    <w:rsid w:val="00953174"/>
    <w:rsid w:val="00954512"/>
    <w:rsid w:val="009546EF"/>
    <w:rsid w:val="0095545E"/>
    <w:rsid w:val="00962C79"/>
    <w:rsid w:val="009639F2"/>
    <w:rsid w:val="00967051"/>
    <w:rsid w:val="00982B46"/>
    <w:rsid w:val="00984AEE"/>
    <w:rsid w:val="009A1A6D"/>
    <w:rsid w:val="009A213E"/>
    <w:rsid w:val="009C6DFE"/>
    <w:rsid w:val="009C7746"/>
    <w:rsid w:val="009D2343"/>
    <w:rsid w:val="009D3380"/>
    <w:rsid w:val="009D75EB"/>
    <w:rsid w:val="009E2341"/>
    <w:rsid w:val="009E3C27"/>
    <w:rsid w:val="009E6901"/>
    <w:rsid w:val="009F0369"/>
    <w:rsid w:val="00A03C56"/>
    <w:rsid w:val="00A03DEA"/>
    <w:rsid w:val="00A131A2"/>
    <w:rsid w:val="00A142FD"/>
    <w:rsid w:val="00A14EF3"/>
    <w:rsid w:val="00A16B61"/>
    <w:rsid w:val="00A20830"/>
    <w:rsid w:val="00A20ECB"/>
    <w:rsid w:val="00A22B9E"/>
    <w:rsid w:val="00A23745"/>
    <w:rsid w:val="00A26D09"/>
    <w:rsid w:val="00A35778"/>
    <w:rsid w:val="00A36B52"/>
    <w:rsid w:val="00A3772E"/>
    <w:rsid w:val="00A37F6D"/>
    <w:rsid w:val="00A42B86"/>
    <w:rsid w:val="00A46F6D"/>
    <w:rsid w:val="00A54BB1"/>
    <w:rsid w:val="00A6486C"/>
    <w:rsid w:val="00A66039"/>
    <w:rsid w:val="00A7121B"/>
    <w:rsid w:val="00A73979"/>
    <w:rsid w:val="00A74E9B"/>
    <w:rsid w:val="00A76171"/>
    <w:rsid w:val="00A93F01"/>
    <w:rsid w:val="00A94214"/>
    <w:rsid w:val="00AA2462"/>
    <w:rsid w:val="00AA71FF"/>
    <w:rsid w:val="00AB11C8"/>
    <w:rsid w:val="00AC168D"/>
    <w:rsid w:val="00AC38AD"/>
    <w:rsid w:val="00AC465C"/>
    <w:rsid w:val="00AC4A66"/>
    <w:rsid w:val="00AC52B6"/>
    <w:rsid w:val="00AC5F95"/>
    <w:rsid w:val="00AD0075"/>
    <w:rsid w:val="00AD68E3"/>
    <w:rsid w:val="00AD6D70"/>
    <w:rsid w:val="00AE48EC"/>
    <w:rsid w:val="00AE4CB4"/>
    <w:rsid w:val="00AF2A77"/>
    <w:rsid w:val="00AF3BC8"/>
    <w:rsid w:val="00B0287D"/>
    <w:rsid w:val="00B05341"/>
    <w:rsid w:val="00B10350"/>
    <w:rsid w:val="00B14AEA"/>
    <w:rsid w:val="00B21C8F"/>
    <w:rsid w:val="00B24613"/>
    <w:rsid w:val="00B347CA"/>
    <w:rsid w:val="00B364D5"/>
    <w:rsid w:val="00B42E90"/>
    <w:rsid w:val="00B44CCA"/>
    <w:rsid w:val="00B55BA2"/>
    <w:rsid w:val="00B62653"/>
    <w:rsid w:val="00B67C79"/>
    <w:rsid w:val="00B70ADF"/>
    <w:rsid w:val="00B82738"/>
    <w:rsid w:val="00B914E9"/>
    <w:rsid w:val="00B919B3"/>
    <w:rsid w:val="00B925AC"/>
    <w:rsid w:val="00B95686"/>
    <w:rsid w:val="00BA403D"/>
    <w:rsid w:val="00BB2EF6"/>
    <w:rsid w:val="00BB2EFC"/>
    <w:rsid w:val="00BB7FC9"/>
    <w:rsid w:val="00BC0F18"/>
    <w:rsid w:val="00BD3305"/>
    <w:rsid w:val="00BE133A"/>
    <w:rsid w:val="00BE15E0"/>
    <w:rsid w:val="00C067A4"/>
    <w:rsid w:val="00C1440D"/>
    <w:rsid w:val="00C16A83"/>
    <w:rsid w:val="00C22E90"/>
    <w:rsid w:val="00C26591"/>
    <w:rsid w:val="00C436A5"/>
    <w:rsid w:val="00C46E24"/>
    <w:rsid w:val="00C47D81"/>
    <w:rsid w:val="00C57CDF"/>
    <w:rsid w:val="00C62D2E"/>
    <w:rsid w:val="00C707E7"/>
    <w:rsid w:val="00C83FAB"/>
    <w:rsid w:val="00C876B0"/>
    <w:rsid w:val="00CA0FC2"/>
    <w:rsid w:val="00CA1041"/>
    <w:rsid w:val="00CA4D02"/>
    <w:rsid w:val="00CA66FF"/>
    <w:rsid w:val="00CB039E"/>
    <w:rsid w:val="00CB0F68"/>
    <w:rsid w:val="00CB6D49"/>
    <w:rsid w:val="00CC0649"/>
    <w:rsid w:val="00CC31E0"/>
    <w:rsid w:val="00CC4588"/>
    <w:rsid w:val="00CC473A"/>
    <w:rsid w:val="00CC5EB7"/>
    <w:rsid w:val="00CE31A3"/>
    <w:rsid w:val="00CE6132"/>
    <w:rsid w:val="00CE690A"/>
    <w:rsid w:val="00CF6622"/>
    <w:rsid w:val="00CF7FE0"/>
    <w:rsid w:val="00D07B7C"/>
    <w:rsid w:val="00D10E62"/>
    <w:rsid w:val="00D139B0"/>
    <w:rsid w:val="00D147DF"/>
    <w:rsid w:val="00D229D5"/>
    <w:rsid w:val="00D23D9C"/>
    <w:rsid w:val="00D31CD7"/>
    <w:rsid w:val="00D376ED"/>
    <w:rsid w:val="00D40A66"/>
    <w:rsid w:val="00D40C3C"/>
    <w:rsid w:val="00D41896"/>
    <w:rsid w:val="00D459A0"/>
    <w:rsid w:val="00D5061C"/>
    <w:rsid w:val="00D50993"/>
    <w:rsid w:val="00D55688"/>
    <w:rsid w:val="00D55DC4"/>
    <w:rsid w:val="00D61C62"/>
    <w:rsid w:val="00D64FAE"/>
    <w:rsid w:val="00D6649E"/>
    <w:rsid w:val="00D67DC9"/>
    <w:rsid w:val="00D72E07"/>
    <w:rsid w:val="00D769EA"/>
    <w:rsid w:val="00D76D89"/>
    <w:rsid w:val="00D80EE6"/>
    <w:rsid w:val="00D80F5F"/>
    <w:rsid w:val="00D81C7F"/>
    <w:rsid w:val="00D8364E"/>
    <w:rsid w:val="00D918C4"/>
    <w:rsid w:val="00D92B83"/>
    <w:rsid w:val="00D96244"/>
    <w:rsid w:val="00D9684B"/>
    <w:rsid w:val="00DA129C"/>
    <w:rsid w:val="00DA1426"/>
    <w:rsid w:val="00DA4F89"/>
    <w:rsid w:val="00DB0FAE"/>
    <w:rsid w:val="00DB7934"/>
    <w:rsid w:val="00DC059D"/>
    <w:rsid w:val="00DC28DC"/>
    <w:rsid w:val="00DC3019"/>
    <w:rsid w:val="00DD2774"/>
    <w:rsid w:val="00DD2A0B"/>
    <w:rsid w:val="00DD53B8"/>
    <w:rsid w:val="00DD6608"/>
    <w:rsid w:val="00DD6B12"/>
    <w:rsid w:val="00DE0ADF"/>
    <w:rsid w:val="00DE2E0A"/>
    <w:rsid w:val="00DF30A3"/>
    <w:rsid w:val="00DF367A"/>
    <w:rsid w:val="00DF674F"/>
    <w:rsid w:val="00DF6BAD"/>
    <w:rsid w:val="00E01855"/>
    <w:rsid w:val="00E07125"/>
    <w:rsid w:val="00E07E49"/>
    <w:rsid w:val="00E23C33"/>
    <w:rsid w:val="00E3033A"/>
    <w:rsid w:val="00E34B7B"/>
    <w:rsid w:val="00E375BB"/>
    <w:rsid w:val="00E45CA1"/>
    <w:rsid w:val="00E52F09"/>
    <w:rsid w:val="00E54687"/>
    <w:rsid w:val="00E55BE7"/>
    <w:rsid w:val="00E62CED"/>
    <w:rsid w:val="00E66AEC"/>
    <w:rsid w:val="00E67DD8"/>
    <w:rsid w:val="00E73FC5"/>
    <w:rsid w:val="00E76873"/>
    <w:rsid w:val="00E76C7C"/>
    <w:rsid w:val="00E80F72"/>
    <w:rsid w:val="00E97760"/>
    <w:rsid w:val="00E97C45"/>
    <w:rsid w:val="00EA02C0"/>
    <w:rsid w:val="00EA3DB8"/>
    <w:rsid w:val="00EB2719"/>
    <w:rsid w:val="00EB2A76"/>
    <w:rsid w:val="00EC6AD2"/>
    <w:rsid w:val="00ED59FC"/>
    <w:rsid w:val="00EE66FD"/>
    <w:rsid w:val="00EF0503"/>
    <w:rsid w:val="00EF2214"/>
    <w:rsid w:val="00EF2AFF"/>
    <w:rsid w:val="00EF39B8"/>
    <w:rsid w:val="00F138BE"/>
    <w:rsid w:val="00F15B43"/>
    <w:rsid w:val="00F24E34"/>
    <w:rsid w:val="00F3003F"/>
    <w:rsid w:val="00F3246A"/>
    <w:rsid w:val="00F32765"/>
    <w:rsid w:val="00F36A80"/>
    <w:rsid w:val="00F41C8C"/>
    <w:rsid w:val="00F66D1D"/>
    <w:rsid w:val="00F72C03"/>
    <w:rsid w:val="00F73002"/>
    <w:rsid w:val="00F73344"/>
    <w:rsid w:val="00F749E6"/>
    <w:rsid w:val="00F81A26"/>
    <w:rsid w:val="00F842A9"/>
    <w:rsid w:val="00F850AF"/>
    <w:rsid w:val="00F854D9"/>
    <w:rsid w:val="00F858B0"/>
    <w:rsid w:val="00F97007"/>
    <w:rsid w:val="00FA260C"/>
    <w:rsid w:val="00FA2B96"/>
    <w:rsid w:val="00FA51A1"/>
    <w:rsid w:val="00FA73EC"/>
    <w:rsid w:val="00FB3812"/>
    <w:rsid w:val="00FD3D31"/>
    <w:rsid w:val="00FE121F"/>
    <w:rsid w:val="00FF3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5CFAEC"/>
  <w15:docId w15:val="{75DB5A6E-1F43-4179-8AA2-F8971F805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E45CA1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0"/>
    <w:next w:val="a0"/>
    <w:link w:val="10"/>
    <w:uiPriority w:val="99"/>
    <w:qFormat/>
    <w:rsid w:val="00491803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hAnsi="Times New Roman"/>
      <w:b/>
      <w:bCs/>
      <w:sz w:val="28"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E45CA1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E45C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E45CA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E45CA1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6">
    <w:name w:val="Body Text"/>
    <w:basedOn w:val="a0"/>
    <w:link w:val="a7"/>
    <w:rsid w:val="00E45CA1"/>
    <w:pPr>
      <w:spacing w:after="0" w:line="240" w:lineRule="auto"/>
      <w:jc w:val="both"/>
    </w:pPr>
    <w:rPr>
      <w:rFonts w:eastAsia="Calibri"/>
      <w:sz w:val="28"/>
      <w:szCs w:val="28"/>
    </w:rPr>
  </w:style>
  <w:style w:type="character" w:customStyle="1" w:styleId="a7">
    <w:name w:val="Основной текст Знак"/>
    <w:link w:val="a6"/>
    <w:rsid w:val="00E45CA1"/>
    <w:rPr>
      <w:rFonts w:ascii="Calibri" w:eastAsia="Calibri" w:hAnsi="Calibri" w:cs="Times New Roman"/>
      <w:sz w:val="28"/>
      <w:szCs w:val="28"/>
      <w:lang w:eastAsia="ru-RU"/>
    </w:rPr>
  </w:style>
  <w:style w:type="paragraph" w:customStyle="1" w:styleId="a8">
    <w:name w:val="Абзац_пост"/>
    <w:basedOn w:val="a0"/>
    <w:rsid w:val="00E45CA1"/>
    <w:pPr>
      <w:spacing w:before="120" w:after="0" w:line="240" w:lineRule="auto"/>
      <w:ind w:firstLine="720"/>
      <w:jc w:val="both"/>
    </w:pPr>
    <w:rPr>
      <w:rFonts w:ascii="Times New Roman" w:hAnsi="Times New Roman"/>
      <w:sz w:val="26"/>
      <w:szCs w:val="26"/>
    </w:rPr>
  </w:style>
  <w:style w:type="paragraph" w:customStyle="1" w:styleId="a9">
    <w:name w:val="Заголовок_записки"/>
    <w:basedOn w:val="3"/>
    <w:rsid w:val="00E45CA1"/>
    <w:pPr>
      <w:keepLines w:val="0"/>
      <w:tabs>
        <w:tab w:val="left" w:pos="0"/>
      </w:tabs>
      <w:spacing w:before="0" w:line="240" w:lineRule="auto"/>
      <w:jc w:val="center"/>
    </w:pPr>
    <w:rPr>
      <w:rFonts w:ascii="Times New Roman" w:hAnsi="Times New Roman" w:cs="Arial"/>
      <w:color w:val="auto"/>
      <w:sz w:val="26"/>
      <w:szCs w:val="26"/>
    </w:rPr>
  </w:style>
  <w:style w:type="table" w:styleId="aa">
    <w:name w:val="Table Grid"/>
    <w:basedOn w:val="a2"/>
    <w:uiPriority w:val="59"/>
    <w:rsid w:val="00E45C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link w:val="3"/>
    <w:uiPriority w:val="9"/>
    <w:semiHidden/>
    <w:rsid w:val="00E45CA1"/>
    <w:rPr>
      <w:rFonts w:ascii="Cambria" w:eastAsia="Times New Roman" w:hAnsi="Cambria" w:cs="Times New Roman"/>
      <w:b/>
      <w:bCs/>
      <w:color w:val="4F81BD"/>
      <w:lang w:eastAsia="ru-RU"/>
    </w:rPr>
  </w:style>
  <w:style w:type="paragraph" w:customStyle="1" w:styleId="a">
    <w:name w:val="Пункт_пост"/>
    <w:basedOn w:val="a0"/>
    <w:rsid w:val="006814BE"/>
    <w:pPr>
      <w:numPr>
        <w:numId w:val="4"/>
      </w:numPr>
      <w:spacing w:before="120" w:after="0" w:line="240" w:lineRule="auto"/>
      <w:jc w:val="both"/>
    </w:pPr>
    <w:rPr>
      <w:rFonts w:ascii="Times New Roman" w:hAnsi="Times New Roman"/>
      <w:sz w:val="26"/>
      <w:szCs w:val="26"/>
    </w:rPr>
  </w:style>
  <w:style w:type="paragraph" w:styleId="ab">
    <w:name w:val="Normal (Web)"/>
    <w:basedOn w:val="a0"/>
    <w:uiPriority w:val="99"/>
    <w:unhideWhenUsed/>
    <w:rsid w:val="0023561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Strong"/>
    <w:uiPriority w:val="22"/>
    <w:qFormat/>
    <w:rsid w:val="00235610"/>
    <w:rPr>
      <w:b/>
      <w:bCs/>
    </w:rPr>
  </w:style>
  <w:style w:type="character" w:customStyle="1" w:styleId="10">
    <w:name w:val="Заголовок 1 Знак"/>
    <w:link w:val="1"/>
    <w:uiPriority w:val="99"/>
    <w:rsid w:val="0049180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d">
    <w:name w:val="header"/>
    <w:basedOn w:val="a0"/>
    <w:link w:val="ae"/>
    <w:uiPriority w:val="99"/>
    <w:unhideWhenUsed/>
    <w:rsid w:val="00C067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link w:val="ad"/>
    <w:uiPriority w:val="99"/>
    <w:rsid w:val="00C067A4"/>
    <w:rPr>
      <w:rFonts w:ascii="Calibri" w:eastAsia="Times New Roman" w:hAnsi="Calibri" w:cs="Times New Roman"/>
      <w:lang w:eastAsia="ru-RU"/>
    </w:rPr>
  </w:style>
  <w:style w:type="paragraph" w:styleId="af">
    <w:name w:val="footer"/>
    <w:basedOn w:val="a0"/>
    <w:link w:val="af0"/>
    <w:uiPriority w:val="99"/>
    <w:unhideWhenUsed/>
    <w:rsid w:val="00C067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link w:val="af"/>
    <w:uiPriority w:val="99"/>
    <w:rsid w:val="00C067A4"/>
    <w:rPr>
      <w:rFonts w:ascii="Calibri" w:eastAsia="Times New Roman" w:hAnsi="Calibri" w:cs="Times New Roman"/>
      <w:lang w:eastAsia="ru-RU"/>
    </w:rPr>
  </w:style>
  <w:style w:type="paragraph" w:styleId="af1">
    <w:name w:val="List Paragraph"/>
    <w:basedOn w:val="a0"/>
    <w:uiPriority w:val="34"/>
    <w:qFormat/>
    <w:rsid w:val="00E97C45"/>
    <w:pPr>
      <w:ind w:left="720"/>
      <w:contextualSpacing/>
    </w:pPr>
  </w:style>
  <w:style w:type="paragraph" w:customStyle="1" w:styleId="ConsPlusNonformat">
    <w:name w:val="ConsPlusNonformat"/>
    <w:rsid w:val="00165C0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customStyle="1" w:styleId="af2">
    <w:name w:val="Гипертекстовая ссылка"/>
    <w:rsid w:val="00165C03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1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8A934FD-2A9D-4BE5-9658-AA9773830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693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4638</CharactersWithSpaces>
  <SharedDoc>false</SharedDoc>
  <HLinks>
    <vt:vector size="12" baseType="variant">
      <vt:variant>
        <vt:i4>4718673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consultantplus://offline/ref=0D32A210027B4A6341CB1A5E0DE3E8C58878F877B912BB4724A1DBF6552CCA8BE862120C70861C270FA44D5BOCM</vt:lpwstr>
      </vt:variant>
      <vt:variant>
        <vt:lpwstr/>
      </vt:variant>
      <vt:variant>
        <vt:i4>4718675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consultantplus://offline/ref=0D32A210027B4A6341CB1A5E0DE3E8C58878F877B912BB4724A1DBF6552CCA8BE862120C70861C270FA4475BO2M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golubeva</dc:creator>
  <cp:lastModifiedBy>user</cp:lastModifiedBy>
  <cp:revision>8</cp:revision>
  <cp:lastPrinted>2026-03-15T12:52:00Z</cp:lastPrinted>
  <dcterms:created xsi:type="dcterms:W3CDTF">2026-09-22T09:58:00Z</dcterms:created>
  <dcterms:modified xsi:type="dcterms:W3CDTF">2026-09-23T05:37:00Z</dcterms:modified>
</cp:coreProperties>
</file>