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E6425" w14:textId="77777777" w:rsidR="00BC22E6" w:rsidRPr="00CE6A17" w:rsidRDefault="00BC22E6" w:rsidP="00FD0A97">
      <w:pPr>
        <w:pStyle w:val="a3"/>
        <w:spacing w:before="0"/>
        <w:jc w:val="center"/>
        <w:rPr>
          <w:sz w:val="24"/>
          <w:szCs w:val="24"/>
        </w:rPr>
      </w:pPr>
      <w:r w:rsidRPr="00CE6A17">
        <w:rPr>
          <w:sz w:val="24"/>
          <w:szCs w:val="24"/>
        </w:rPr>
        <w:t>Сводный отчет</w:t>
      </w:r>
    </w:p>
    <w:p w14:paraId="5164B8C1" w14:textId="15641534" w:rsidR="00BC22E6" w:rsidRDefault="00BC22E6" w:rsidP="00FD0A97">
      <w:pPr>
        <w:pStyle w:val="a3"/>
        <w:spacing w:before="0"/>
        <w:ind w:firstLine="0"/>
        <w:jc w:val="center"/>
        <w:rPr>
          <w:sz w:val="24"/>
          <w:szCs w:val="24"/>
        </w:rPr>
      </w:pPr>
      <w:r w:rsidRPr="00CE6A17">
        <w:rPr>
          <w:sz w:val="24"/>
          <w:szCs w:val="24"/>
        </w:rPr>
        <w:t>о проведении оценки регулирующего воздействия проекта</w:t>
      </w:r>
    </w:p>
    <w:p w14:paraId="411C5F84" w14:textId="7C32D713" w:rsidR="0005086D" w:rsidRDefault="00D533EC" w:rsidP="00FD0A97">
      <w:pPr>
        <w:pStyle w:val="a3"/>
        <w:spacing w:before="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</w:t>
      </w:r>
      <w:r w:rsidRPr="00D533EC">
        <w:rPr>
          <w:sz w:val="24"/>
          <w:szCs w:val="24"/>
          <w:u w:val="single"/>
        </w:rPr>
        <w:t>остановление Администрации Переславль-Залесского муниципального округа «О внесении изменений в постановление Администрации города Переславля-Залесского от 17.11.2021 № ПОС.03-2211/21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городского округа город Переславль-Залесский Ярославской области»</w:t>
      </w:r>
    </w:p>
    <w:p w14:paraId="4571ED70" w14:textId="77777777" w:rsidR="00D533EC" w:rsidRDefault="00D533EC" w:rsidP="00FD0A97">
      <w:pPr>
        <w:pStyle w:val="a3"/>
        <w:spacing w:before="0"/>
        <w:jc w:val="center"/>
        <w:rPr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3"/>
        <w:gridCol w:w="4983"/>
        <w:gridCol w:w="3729"/>
      </w:tblGrid>
      <w:tr w:rsidR="00BC22E6" w:rsidRPr="00CE6A17" w14:paraId="6BD08850" w14:textId="77777777" w:rsidTr="006243B1">
        <w:tc>
          <w:tcPr>
            <w:tcW w:w="9345" w:type="dxa"/>
            <w:gridSpan w:val="3"/>
          </w:tcPr>
          <w:p w14:paraId="78B5A6E5" w14:textId="77777777" w:rsidR="00BC22E6" w:rsidRPr="00CE6A17" w:rsidRDefault="00BC22E6" w:rsidP="00AC7320">
            <w:pPr>
              <w:pStyle w:val="a3"/>
              <w:numPr>
                <w:ilvl w:val="0"/>
                <w:numId w:val="1"/>
              </w:numPr>
              <w:spacing w:before="0"/>
              <w:ind w:left="714" w:hanging="357"/>
              <w:jc w:val="center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Общие положения</w:t>
            </w:r>
          </w:p>
        </w:tc>
      </w:tr>
      <w:tr w:rsidR="00BC22E6" w:rsidRPr="00CE6A17" w14:paraId="24F7AF99" w14:textId="77777777" w:rsidTr="006243B1">
        <w:tc>
          <w:tcPr>
            <w:tcW w:w="633" w:type="dxa"/>
          </w:tcPr>
          <w:p w14:paraId="3A0A5F45" w14:textId="77777777" w:rsidR="00BC22E6" w:rsidRPr="00CE6A17" w:rsidRDefault="00BC22E6" w:rsidP="0072197B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1.1.</w:t>
            </w:r>
          </w:p>
        </w:tc>
        <w:tc>
          <w:tcPr>
            <w:tcW w:w="4983" w:type="dxa"/>
          </w:tcPr>
          <w:p w14:paraId="3AF5BDCC" w14:textId="77777777" w:rsidR="00BC22E6" w:rsidRPr="00CE6A17" w:rsidRDefault="00BC22E6" w:rsidP="0072197B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Разработчик проекта муниципального нормативного правового акта</w:t>
            </w:r>
          </w:p>
        </w:tc>
        <w:tc>
          <w:tcPr>
            <w:tcW w:w="3729" w:type="dxa"/>
          </w:tcPr>
          <w:p w14:paraId="007F0BE3" w14:textId="0C8B6709" w:rsidR="00BC22E6" w:rsidRPr="007706D7" w:rsidRDefault="00D533EC" w:rsidP="0072197B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D533EC">
              <w:rPr>
                <w:sz w:val="24"/>
                <w:szCs w:val="24"/>
              </w:rPr>
              <w:t>Управление экономического развития Администрации Переславль-Залесского муниципального округа</w:t>
            </w:r>
          </w:p>
        </w:tc>
      </w:tr>
      <w:tr w:rsidR="0005086D" w:rsidRPr="00CE6A17" w14:paraId="4416FD5B" w14:textId="77777777" w:rsidTr="006243B1">
        <w:tc>
          <w:tcPr>
            <w:tcW w:w="633" w:type="dxa"/>
          </w:tcPr>
          <w:p w14:paraId="4D1859E6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1.2.</w:t>
            </w:r>
          </w:p>
        </w:tc>
        <w:tc>
          <w:tcPr>
            <w:tcW w:w="4983" w:type="dxa"/>
          </w:tcPr>
          <w:p w14:paraId="3A3D9F50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Вид и наименование проекта муниципального нормативного правового акта</w:t>
            </w:r>
          </w:p>
        </w:tc>
        <w:tc>
          <w:tcPr>
            <w:tcW w:w="3729" w:type="dxa"/>
          </w:tcPr>
          <w:p w14:paraId="7D731C70" w14:textId="503BBA44" w:rsidR="0005086D" w:rsidRPr="007706D7" w:rsidRDefault="00D533EC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D533EC">
              <w:rPr>
                <w:sz w:val="24"/>
                <w:szCs w:val="24"/>
              </w:rPr>
              <w:t>Постановление Администрации Переславль-Залесского муниципального округа «О внесении изменений в постановление Администрации города Переславля-Залесского от 17.11.2021 № ПОС.03-2211/21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городского округа город Переславль-Залесский Ярославской области»</w:t>
            </w:r>
          </w:p>
        </w:tc>
      </w:tr>
      <w:tr w:rsidR="0005086D" w:rsidRPr="00CE6A17" w14:paraId="4F190989" w14:textId="77777777" w:rsidTr="006243B1">
        <w:tc>
          <w:tcPr>
            <w:tcW w:w="633" w:type="dxa"/>
          </w:tcPr>
          <w:p w14:paraId="410271E3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1.3.</w:t>
            </w:r>
          </w:p>
        </w:tc>
        <w:tc>
          <w:tcPr>
            <w:tcW w:w="4983" w:type="dxa"/>
          </w:tcPr>
          <w:p w14:paraId="15D7E58A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Краткое изложение цели регулирования проекта муниципального нормативного правового акта</w:t>
            </w:r>
          </w:p>
        </w:tc>
        <w:tc>
          <w:tcPr>
            <w:tcW w:w="3729" w:type="dxa"/>
          </w:tcPr>
          <w:p w14:paraId="168D8AF8" w14:textId="4FD2A7F2" w:rsidR="0005086D" w:rsidRPr="007706D7" w:rsidRDefault="00D533EC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D533EC">
              <w:rPr>
                <w:rFonts w:eastAsia="Calibri"/>
                <w:sz w:val="24"/>
                <w:szCs w:val="24"/>
              </w:rPr>
              <w:t>Постановлением определяются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Переславль-Залесского муниципального округа Ярославской области</w:t>
            </w:r>
          </w:p>
        </w:tc>
      </w:tr>
      <w:tr w:rsidR="0005086D" w:rsidRPr="00CE6A17" w14:paraId="1F6096F9" w14:textId="77777777" w:rsidTr="006243B1">
        <w:tc>
          <w:tcPr>
            <w:tcW w:w="633" w:type="dxa"/>
          </w:tcPr>
          <w:p w14:paraId="0E8FA484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1.4.</w:t>
            </w:r>
          </w:p>
        </w:tc>
        <w:tc>
          <w:tcPr>
            <w:tcW w:w="4983" w:type="dxa"/>
          </w:tcPr>
          <w:p w14:paraId="37A703F7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Обоснование необходимости подготовки проекта муниципального нормативного правового акта</w:t>
            </w:r>
          </w:p>
        </w:tc>
        <w:tc>
          <w:tcPr>
            <w:tcW w:w="3729" w:type="dxa"/>
          </w:tcPr>
          <w:p w14:paraId="1D4FF46C" w14:textId="7BC412CA" w:rsidR="0005086D" w:rsidRPr="00590394" w:rsidRDefault="00D533EC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D533EC">
              <w:rPr>
                <w:rFonts w:eastAsia="Calibri"/>
                <w:sz w:val="24"/>
                <w:szCs w:val="24"/>
              </w:rPr>
              <w:t xml:space="preserve">Подготовка проекта постановления обусловлена вступлением в силу постановления Правительства Российской Федерации от 10.04.2026 № 394 «Об утверждении Правил определения органами местного самоуправления границ </w:t>
            </w:r>
            <w:r w:rsidRPr="00D533EC">
              <w:rPr>
                <w:rFonts w:eastAsia="Calibri"/>
                <w:sz w:val="24"/>
                <w:szCs w:val="24"/>
              </w:rPr>
              <w:lastRenderedPageBreak/>
      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 и структурными изменениями</w:t>
            </w:r>
          </w:p>
        </w:tc>
      </w:tr>
      <w:tr w:rsidR="0005086D" w:rsidRPr="00CE6A17" w14:paraId="02D8F19D" w14:textId="77777777" w:rsidTr="006243B1">
        <w:tc>
          <w:tcPr>
            <w:tcW w:w="633" w:type="dxa"/>
          </w:tcPr>
          <w:p w14:paraId="578C89B9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lastRenderedPageBreak/>
              <w:t>1.5.</w:t>
            </w:r>
          </w:p>
        </w:tc>
        <w:tc>
          <w:tcPr>
            <w:tcW w:w="4983" w:type="dxa"/>
          </w:tcPr>
          <w:p w14:paraId="458C720C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Предлагаемая дата (срок) вступления в силу муниципального нормативного правового акта.</w:t>
            </w:r>
          </w:p>
          <w:p w14:paraId="38000928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регулирования на ранее возникшие отношения</w:t>
            </w:r>
          </w:p>
        </w:tc>
        <w:tc>
          <w:tcPr>
            <w:tcW w:w="3729" w:type="dxa"/>
          </w:tcPr>
          <w:p w14:paraId="71090A31" w14:textId="3DBA5146" w:rsidR="0005086D" w:rsidRPr="007706D7" w:rsidRDefault="00D533EC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D533EC">
              <w:rPr>
                <w:rFonts w:eastAsia="Calibri"/>
                <w:sz w:val="24"/>
                <w:szCs w:val="24"/>
              </w:rPr>
              <w:t>Вступает в силу после дня официального опубликования</w:t>
            </w:r>
          </w:p>
        </w:tc>
      </w:tr>
      <w:tr w:rsidR="0005086D" w:rsidRPr="00CE6A17" w14:paraId="390F5FB0" w14:textId="77777777" w:rsidTr="006243B1">
        <w:tc>
          <w:tcPr>
            <w:tcW w:w="633" w:type="dxa"/>
          </w:tcPr>
          <w:p w14:paraId="57B9D898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1.6.</w:t>
            </w:r>
          </w:p>
        </w:tc>
        <w:tc>
          <w:tcPr>
            <w:tcW w:w="4983" w:type="dxa"/>
          </w:tcPr>
          <w:p w14:paraId="0FB720C8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Сведения о соответствии проекта муниципального нормативного правового акта законодательству Российской Федерации, Ярославской области, нормативным правовым актам органов местного самоуправления</w:t>
            </w:r>
          </w:p>
        </w:tc>
        <w:tc>
          <w:tcPr>
            <w:tcW w:w="3729" w:type="dxa"/>
          </w:tcPr>
          <w:p w14:paraId="7F714FCD" w14:textId="77777777" w:rsidR="0005086D" w:rsidRPr="007706D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7706D7">
              <w:rPr>
                <w:sz w:val="24"/>
                <w:szCs w:val="24"/>
              </w:rPr>
              <w:t>Проект муниципального нормативного правового акта не противоречит законодательству Российской Федерации, Ярославской области, нормативным правовым актам органов местного самоуправления</w:t>
            </w:r>
          </w:p>
        </w:tc>
      </w:tr>
      <w:tr w:rsidR="0005086D" w:rsidRPr="00CE6A17" w14:paraId="1D8DD011" w14:textId="77777777" w:rsidTr="006243B1">
        <w:tc>
          <w:tcPr>
            <w:tcW w:w="633" w:type="dxa"/>
          </w:tcPr>
          <w:p w14:paraId="1DD6B24A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1.7.</w:t>
            </w:r>
          </w:p>
        </w:tc>
        <w:tc>
          <w:tcPr>
            <w:tcW w:w="4983" w:type="dxa"/>
          </w:tcPr>
          <w:p w14:paraId="50828212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Полный электронный адрес размещения уведомления о разработке проекта муниципального нормативного правового акта.</w:t>
            </w:r>
          </w:p>
          <w:p w14:paraId="39C4C76E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Срок, в течение которого принимались предложения в связи с размещением уведомления.</w:t>
            </w:r>
          </w:p>
          <w:p w14:paraId="4D238719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color w:val="000000"/>
                <w:sz w:val="24"/>
                <w:szCs w:val="24"/>
              </w:rPr>
              <w:t xml:space="preserve">Свод </w:t>
            </w:r>
            <w:r w:rsidRPr="00CE6A17">
              <w:rPr>
                <w:sz w:val="24"/>
                <w:szCs w:val="24"/>
              </w:rPr>
              <w:t>предложений, поступивших в связи с размещением уведомления</w:t>
            </w:r>
          </w:p>
        </w:tc>
        <w:tc>
          <w:tcPr>
            <w:tcW w:w="3729" w:type="dxa"/>
            <w:vAlign w:val="center"/>
          </w:tcPr>
          <w:p w14:paraId="6702B680" w14:textId="77777777" w:rsidR="0005086D" w:rsidRPr="00590394" w:rsidRDefault="0005086D" w:rsidP="0005086D">
            <w:pPr>
              <w:pStyle w:val="a3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590394">
              <w:rPr>
                <w:sz w:val="24"/>
                <w:szCs w:val="24"/>
                <w:u w:val="single"/>
              </w:rPr>
              <w:t>https://admpereslavl.ru/dokumenty-ue</w:t>
            </w:r>
            <w:r w:rsidRPr="00590394">
              <w:rPr>
                <w:sz w:val="24"/>
                <w:szCs w:val="24"/>
              </w:rPr>
              <w:t xml:space="preserve"> </w:t>
            </w:r>
          </w:p>
          <w:p w14:paraId="6E204655" w14:textId="77777777" w:rsidR="0005086D" w:rsidRPr="00590394" w:rsidRDefault="0005086D" w:rsidP="0005086D">
            <w:pPr>
              <w:pStyle w:val="a3"/>
              <w:spacing w:before="0"/>
              <w:ind w:firstLine="0"/>
              <w:jc w:val="center"/>
              <w:rPr>
                <w:sz w:val="24"/>
                <w:szCs w:val="24"/>
              </w:rPr>
            </w:pPr>
          </w:p>
          <w:p w14:paraId="6737120E" w14:textId="77777777" w:rsidR="0005086D" w:rsidRPr="00590394" w:rsidRDefault="0005086D" w:rsidP="0005086D">
            <w:pPr>
              <w:spacing w:after="0"/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0AD363" w14:textId="0B21011A" w:rsidR="0005086D" w:rsidRDefault="00D533EC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D533EC">
              <w:rPr>
                <w:sz w:val="24"/>
                <w:szCs w:val="24"/>
              </w:rPr>
              <w:t xml:space="preserve">24.09.2026 по 01.10.2026 </w:t>
            </w:r>
          </w:p>
          <w:p w14:paraId="271EE0CB" w14:textId="77777777" w:rsidR="0005086D" w:rsidRPr="00590394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</w:p>
          <w:p w14:paraId="12EE412E" w14:textId="77777777" w:rsidR="0005086D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приложению</w:t>
            </w:r>
          </w:p>
          <w:p w14:paraId="594740CD" w14:textId="2CE988DB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 </w:t>
            </w:r>
            <w:r w:rsidR="00D533EC" w:rsidRPr="00D533EC">
              <w:rPr>
                <w:sz w:val="24"/>
                <w:szCs w:val="24"/>
              </w:rPr>
              <w:t xml:space="preserve">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«Интернет»: </w:t>
            </w:r>
            <w:r w:rsidRPr="007C793A">
              <w:rPr>
                <w:sz w:val="24"/>
                <w:szCs w:val="24"/>
              </w:rPr>
              <w:t>(https://admpereslavl.ru/dokumenty-ue)</w:t>
            </w:r>
          </w:p>
        </w:tc>
      </w:tr>
      <w:tr w:rsidR="0005086D" w:rsidRPr="00CE6A17" w14:paraId="4BE354F7" w14:textId="77777777" w:rsidTr="006243B1">
        <w:tc>
          <w:tcPr>
            <w:tcW w:w="9345" w:type="dxa"/>
            <w:gridSpan w:val="3"/>
          </w:tcPr>
          <w:p w14:paraId="6473DC9D" w14:textId="77777777" w:rsidR="0005086D" w:rsidRPr="00CE6A17" w:rsidRDefault="0005086D" w:rsidP="0005086D">
            <w:pPr>
              <w:pStyle w:val="a3"/>
              <w:numPr>
                <w:ilvl w:val="0"/>
                <w:numId w:val="1"/>
              </w:numPr>
              <w:spacing w:before="0"/>
              <w:jc w:val="center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Информация о предлагаемом регулировании</w:t>
            </w:r>
          </w:p>
        </w:tc>
      </w:tr>
      <w:tr w:rsidR="0005086D" w:rsidRPr="00CE6A17" w14:paraId="60B1ED5E" w14:textId="77777777" w:rsidTr="006243B1">
        <w:tc>
          <w:tcPr>
            <w:tcW w:w="633" w:type="dxa"/>
          </w:tcPr>
          <w:p w14:paraId="6B3F7114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2.1.</w:t>
            </w:r>
          </w:p>
        </w:tc>
        <w:tc>
          <w:tcPr>
            <w:tcW w:w="4983" w:type="dxa"/>
          </w:tcPr>
          <w:p w14:paraId="7BE1F4F0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Описание предлагаемого регулирования и иных возможных способов решения проблемы</w:t>
            </w:r>
          </w:p>
        </w:tc>
        <w:tc>
          <w:tcPr>
            <w:tcW w:w="3729" w:type="dxa"/>
          </w:tcPr>
          <w:p w14:paraId="267E91F3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B95065">
              <w:rPr>
                <w:sz w:val="24"/>
                <w:szCs w:val="24"/>
              </w:rPr>
              <w:t>Решение проблемы возможно путем утверждения проекта постановления</w:t>
            </w:r>
          </w:p>
        </w:tc>
      </w:tr>
      <w:tr w:rsidR="0005086D" w:rsidRPr="00CE6A17" w14:paraId="60F329BD" w14:textId="77777777" w:rsidTr="006243B1">
        <w:tc>
          <w:tcPr>
            <w:tcW w:w="633" w:type="dxa"/>
          </w:tcPr>
          <w:p w14:paraId="24EC240A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2.2.</w:t>
            </w:r>
          </w:p>
        </w:tc>
        <w:tc>
          <w:tcPr>
            <w:tcW w:w="4983" w:type="dxa"/>
          </w:tcPr>
          <w:p w14:paraId="122F54E6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Риски негативных последствий решения проблемы предложенным способом регулирования</w:t>
            </w:r>
          </w:p>
        </w:tc>
        <w:tc>
          <w:tcPr>
            <w:tcW w:w="3729" w:type="dxa"/>
          </w:tcPr>
          <w:p w14:paraId="3CD8B70C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402495">
              <w:rPr>
                <w:sz w:val="24"/>
                <w:szCs w:val="24"/>
              </w:rPr>
              <w:t>Не установлены</w:t>
            </w:r>
          </w:p>
        </w:tc>
      </w:tr>
      <w:tr w:rsidR="0005086D" w:rsidRPr="00CE6A17" w14:paraId="14B0B646" w14:textId="77777777" w:rsidTr="006243B1">
        <w:tc>
          <w:tcPr>
            <w:tcW w:w="633" w:type="dxa"/>
          </w:tcPr>
          <w:p w14:paraId="6B952474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2.3.</w:t>
            </w:r>
          </w:p>
        </w:tc>
        <w:tc>
          <w:tcPr>
            <w:tcW w:w="4983" w:type="dxa"/>
          </w:tcPr>
          <w:p w14:paraId="53A46C74" w14:textId="77777777" w:rsidR="0005086D" w:rsidRPr="00CE6A17" w:rsidRDefault="0005086D" w:rsidP="0005086D">
            <w:pPr>
              <w:pStyle w:val="a3"/>
              <w:spacing w:before="0"/>
              <w:ind w:firstLine="0"/>
              <w:jc w:val="left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 xml:space="preserve">Основные группы субъектов предпринимательской и инвестиционной деятельности, иные заинтересованные лица, </w:t>
            </w:r>
            <w:r w:rsidRPr="00CE6A17">
              <w:rPr>
                <w:sz w:val="24"/>
                <w:szCs w:val="24"/>
              </w:rPr>
              <w:lastRenderedPageBreak/>
              <w:t>включая органы местного самоуправления, интересы которых будут затронуты предлагаемым регулированием</w:t>
            </w:r>
          </w:p>
        </w:tc>
        <w:tc>
          <w:tcPr>
            <w:tcW w:w="3729" w:type="dxa"/>
          </w:tcPr>
          <w:p w14:paraId="65E170C9" w14:textId="2E47C42D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4D299A">
              <w:rPr>
                <w:rFonts w:eastAsia="Calibri"/>
                <w:sz w:val="24"/>
                <w:szCs w:val="24"/>
              </w:rPr>
              <w:lastRenderedPageBreak/>
              <w:t>Юридическое лицо, индивидуальный предприниматель</w:t>
            </w:r>
          </w:p>
        </w:tc>
      </w:tr>
      <w:tr w:rsidR="0005086D" w:rsidRPr="00CE6A17" w14:paraId="6475455B" w14:textId="77777777" w:rsidTr="006243B1">
        <w:tc>
          <w:tcPr>
            <w:tcW w:w="633" w:type="dxa"/>
          </w:tcPr>
          <w:p w14:paraId="5A4D5A71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2.4.</w:t>
            </w:r>
          </w:p>
        </w:tc>
        <w:tc>
          <w:tcPr>
            <w:tcW w:w="4983" w:type="dxa"/>
          </w:tcPr>
          <w:p w14:paraId="64939809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Новые обязанности, запреты, ограничения для субъектов предпринимательской и инвестиционной деятельности либо изменение содержания существующих обязанностей, запретов и ограничений</w:t>
            </w:r>
          </w:p>
        </w:tc>
        <w:tc>
          <w:tcPr>
            <w:tcW w:w="3729" w:type="dxa"/>
          </w:tcPr>
          <w:p w14:paraId="0D3C7C32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02495">
              <w:rPr>
                <w:sz w:val="24"/>
                <w:szCs w:val="24"/>
              </w:rPr>
              <w:t>становлены</w:t>
            </w:r>
          </w:p>
        </w:tc>
      </w:tr>
      <w:tr w:rsidR="0005086D" w:rsidRPr="00CE6A17" w14:paraId="610F5B99" w14:textId="77777777" w:rsidTr="006243B1">
        <w:tc>
          <w:tcPr>
            <w:tcW w:w="633" w:type="dxa"/>
          </w:tcPr>
          <w:p w14:paraId="01F2A0EF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2.5.</w:t>
            </w:r>
          </w:p>
        </w:tc>
        <w:tc>
          <w:tcPr>
            <w:tcW w:w="4983" w:type="dxa"/>
          </w:tcPr>
          <w:p w14:paraId="5414A160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Новые полномочия, обязанности и права органов местного самоуправления или сведения об их изменении, а также порядок их реализации</w:t>
            </w:r>
          </w:p>
        </w:tc>
        <w:tc>
          <w:tcPr>
            <w:tcW w:w="3729" w:type="dxa"/>
          </w:tcPr>
          <w:p w14:paraId="367FD4B1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B95065">
              <w:rPr>
                <w:sz w:val="24"/>
                <w:szCs w:val="24"/>
              </w:rPr>
              <w:t>Не установлены</w:t>
            </w:r>
          </w:p>
        </w:tc>
      </w:tr>
      <w:tr w:rsidR="0005086D" w:rsidRPr="00CE6A17" w14:paraId="120FA407" w14:textId="77777777" w:rsidTr="006243B1">
        <w:tc>
          <w:tcPr>
            <w:tcW w:w="633" w:type="dxa"/>
          </w:tcPr>
          <w:p w14:paraId="2539D97F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2.6.</w:t>
            </w:r>
          </w:p>
        </w:tc>
        <w:tc>
          <w:tcPr>
            <w:tcW w:w="4983" w:type="dxa"/>
          </w:tcPr>
          <w:p w14:paraId="3759999B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Оценка расходов (их наличие или отсутствие) субъектов предпринимательской и инвестиционной деятельности, связанных с необходимостью соблюдения установленных обязанностей, запретов, ограничений либо изменением содержания существующих обязанностей, запретов и ограничений</w:t>
            </w:r>
          </w:p>
        </w:tc>
        <w:tc>
          <w:tcPr>
            <w:tcW w:w="3729" w:type="dxa"/>
          </w:tcPr>
          <w:p w14:paraId="03669931" w14:textId="10FBB8A2" w:rsidR="0005086D" w:rsidRPr="00590394" w:rsidRDefault="005B3CF8" w:rsidP="0005086D">
            <w:pPr>
              <w:pStyle w:val="a3"/>
              <w:spacing w:before="0"/>
              <w:ind w:firstLine="0"/>
              <w:rPr>
                <w:sz w:val="24"/>
                <w:szCs w:val="24"/>
                <w:highlight w:val="yellow"/>
              </w:rPr>
            </w:pPr>
            <w:r w:rsidRPr="005B3CF8">
              <w:rPr>
                <w:sz w:val="24"/>
                <w:szCs w:val="24"/>
              </w:rPr>
              <w:t>Отсутствие расходов</w:t>
            </w:r>
          </w:p>
        </w:tc>
      </w:tr>
      <w:tr w:rsidR="0005086D" w:rsidRPr="00CE6A17" w14:paraId="485FA9FC" w14:textId="77777777" w:rsidTr="006243B1">
        <w:tc>
          <w:tcPr>
            <w:tcW w:w="633" w:type="dxa"/>
          </w:tcPr>
          <w:p w14:paraId="7D144EFF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2.7.</w:t>
            </w:r>
          </w:p>
        </w:tc>
        <w:tc>
          <w:tcPr>
            <w:tcW w:w="4983" w:type="dxa"/>
          </w:tcPr>
          <w:p w14:paraId="0F277E28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Оценка соответствующих расходов (возможных поступлений) бюджетов бюджетной системы Российской Федерации, включая расходы (возможные поступления) местного бюджета</w:t>
            </w:r>
          </w:p>
        </w:tc>
        <w:tc>
          <w:tcPr>
            <w:tcW w:w="3729" w:type="dxa"/>
          </w:tcPr>
          <w:p w14:paraId="791F7F32" w14:textId="0001F9D2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B95065">
              <w:rPr>
                <w:sz w:val="24"/>
                <w:szCs w:val="24"/>
              </w:rPr>
              <w:t>Принятие постановления повлечет дополнительные расходы или поступления</w:t>
            </w:r>
            <w:r>
              <w:rPr>
                <w:sz w:val="24"/>
                <w:szCs w:val="24"/>
              </w:rPr>
              <w:t xml:space="preserve"> в </w:t>
            </w:r>
            <w:r w:rsidRPr="00CE6A17"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</w:rPr>
              <w:t>ы</w:t>
            </w:r>
            <w:r w:rsidRPr="00CE6A17">
              <w:rPr>
                <w:sz w:val="24"/>
                <w:szCs w:val="24"/>
              </w:rPr>
              <w:t xml:space="preserve"> бюджетной системы Российской Федерации, </w:t>
            </w:r>
            <w:r>
              <w:rPr>
                <w:sz w:val="24"/>
                <w:szCs w:val="24"/>
              </w:rPr>
              <w:t>включая</w:t>
            </w:r>
            <w:r w:rsidRPr="00B95065">
              <w:rPr>
                <w:sz w:val="24"/>
                <w:szCs w:val="24"/>
              </w:rPr>
              <w:t xml:space="preserve"> бюджет </w:t>
            </w:r>
            <w:r>
              <w:rPr>
                <w:sz w:val="24"/>
                <w:szCs w:val="24"/>
              </w:rPr>
              <w:t>Переславль-Залесск</w:t>
            </w:r>
            <w:r w:rsidR="005B3CF8">
              <w:rPr>
                <w:sz w:val="24"/>
                <w:szCs w:val="24"/>
              </w:rPr>
              <w:t>ого муниципального</w:t>
            </w:r>
            <w:bookmarkStart w:id="0" w:name="_GoBack"/>
            <w:bookmarkEnd w:id="0"/>
            <w:r w:rsidR="005B3CF8">
              <w:rPr>
                <w:sz w:val="24"/>
                <w:szCs w:val="24"/>
              </w:rPr>
              <w:t xml:space="preserve"> округа</w:t>
            </w:r>
            <w:r>
              <w:rPr>
                <w:sz w:val="24"/>
                <w:szCs w:val="24"/>
              </w:rPr>
              <w:t xml:space="preserve"> Ярославской области</w:t>
            </w:r>
          </w:p>
        </w:tc>
      </w:tr>
      <w:tr w:rsidR="0005086D" w:rsidRPr="00CE6A17" w14:paraId="5BED3E47" w14:textId="77777777" w:rsidTr="006243B1">
        <w:tc>
          <w:tcPr>
            <w:tcW w:w="633" w:type="dxa"/>
          </w:tcPr>
          <w:p w14:paraId="1908F61A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2.8.</w:t>
            </w:r>
          </w:p>
        </w:tc>
        <w:tc>
          <w:tcPr>
            <w:tcW w:w="4983" w:type="dxa"/>
          </w:tcPr>
          <w:p w14:paraId="07D5F6DA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</w:p>
        </w:tc>
        <w:tc>
          <w:tcPr>
            <w:tcW w:w="3729" w:type="dxa"/>
          </w:tcPr>
          <w:p w14:paraId="366BAD89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B95065">
              <w:rPr>
                <w:sz w:val="24"/>
                <w:szCs w:val="24"/>
              </w:rPr>
              <w:t>Отсутствуют</w:t>
            </w:r>
          </w:p>
        </w:tc>
      </w:tr>
      <w:tr w:rsidR="0005086D" w:rsidRPr="00CE6A17" w14:paraId="25DF2524" w14:textId="77777777" w:rsidTr="006243B1">
        <w:tc>
          <w:tcPr>
            <w:tcW w:w="633" w:type="dxa"/>
          </w:tcPr>
          <w:p w14:paraId="377B1E02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2.9.</w:t>
            </w:r>
          </w:p>
        </w:tc>
        <w:tc>
          <w:tcPr>
            <w:tcW w:w="4983" w:type="dxa"/>
          </w:tcPr>
          <w:p w14:paraId="093B0201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CE6A17">
              <w:rPr>
                <w:sz w:val="24"/>
                <w:szCs w:val="24"/>
              </w:rPr>
              <w:t>Иные сведения, которые позволяют оценить обоснованность предлагаемого регулирования</w:t>
            </w:r>
          </w:p>
        </w:tc>
        <w:tc>
          <w:tcPr>
            <w:tcW w:w="3729" w:type="dxa"/>
          </w:tcPr>
          <w:p w14:paraId="37C89A95" w14:textId="77777777" w:rsidR="0005086D" w:rsidRPr="00CE6A17" w:rsidRDefault="0005086D" w:rsidP="0005086D">
            <w:pPr>
              <w:pStyle w:val="a3"/>
              <w:spacing w:before="0"/>
              <w:ind w:firstLine="0"/>
              <w:rPr>
                <w:sz w:val="24"/>
                <w:szCs w:val="24"/>
              </w:rPr>
            </w:pPr>
            <w:r w:rsidRPr="00B95065">
              <w:rPr>
                <w:sz w:val="24"/>
                <w:szCs w:val="24"/>
              </w:rPr>
              <w:t>Отсутствуют</w:t>
            </w:r>
          </w:p>
        </w:tc>
      </w:tr>
    </w:tbl>
    <w:p w14:paraId="7CA095D7" w14:textId="77777777" w:rsidR="00BC22E6" w:rsidRDefault="00BC22E6" w:rsidP="006243B1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Приложение: </w:t>
      </w:r>
      <w:r>
        <w:rPr>
          <w:color w:val="000000"/>
          <w:sz w:val="24"/>
          <w:szCs w:val="24"/>
        </w:rPr>
        <w:t>свод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предложений, поступивших в связи с размещением уведомления о разработке проекта муниципального нормативного правового акта (с рекомендациями у</w:t>
      </w:r>
      <w:r>
        <w:rPr>
          <w:color w:val="000000"/>
          <w:sz w:val="24"/>
          <w:szCs w:val="24"/>
        </w:rPr>
        <w:t>полномоченного органа</w:t>
      </w:r>
      <w:r>
        <w:rPr>
          <w:sz w:val="24"/>
          <w:szCs w:val="24"/>
        </w:rPr>
        <w:t xml:space="preserve"> об учете предложений или их отклонении с указанием причин).</w:t>
      </w:r>
    </w:p>
    <w:p w14:paraId="37A1490D" w14:textId="77777777" w:rsidR="00BC22E6" w:rsidRDefault="00BC22E6" w:rsidP="00E260E0">
      <w:pPr>
        <w:sectPr w:rsidR="00BC22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7C3996" w14:textId="77777777" w:rsidR="00BC22E6" w:rsidRDefault="00BC22E6" w:rsidP="00AD4A45">
      <w:pPr>
        <w:tabs>
          <w:tab w:val="left" w:pos="808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55B9FC5E" w14:textId="15BE4F52" w:rsidR="00BC22E6" w:rsidRDefault="00BC22E6" w:rsidP="00AD4A45">
      <w:pPr>
        <w:tabs>
          <w:tab w:val="left" w:pos="808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999DE02" w14:textId="77777777" w:rsidR="0005086D" w:rsidRDefault="0005086D" w:rsidP="0005086D">
      <w:pPr>
        <w:tabs>
          <w:tab w:val="left" w:pos="80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Свод предложений,</w:t>
      </w:r>
    </w:p>
    <w:p w14:paraId="6904D587" w14:textId="4373FC80" w:rsidR="0005086D" w:rsidRDefault="0005086D" w:rsidP="0005086D">
      <w:pPr>
        <w:pStyle w:val="a3"/>
        <w:spacing w:before="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поступивших в связи с размещением уведомления</w:t>
      </w:r>
    </w:p>
    <w:p w14:paraId="79808996" w14:textId="77777777" w:rsidR="0005086D" w:rsidRDefault="0005086D" w:rsidP="0005086D">
      <w:pPr>
        <w:pStyle w:val="a3"/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разработке проекта муниципального нормативного </w:t>
      </w:r>
    </w:p>
    <w:p w14:paraId="532B2EC3" w14:textId="77777777" w:rsidR="0005086D" w:rsidRPr="008B7E33" w:rsidRDefault="0005086D" w:rsidP="0005086D">
      <w:pPr>
        <w:pStyle w:val="a3"/>
        <w:spacing w:before="0"/>
        <w:jc w:val="center"/>
        <w:rPr>
          <w:strike/>
          <w:color w:val="FF0000"/>
          <w:sz w:val="24"/>
          <w:szCs w:val="24"/>
        </w:rPr>
      </w:pPr>
      <w:r>
        <w:rPr>
          <w:sz w:val="24"/>
          <w:szCs w:val="24"/>
        </w:rPr>
        <w:t xml:space="preserve">правового акта, устанавливающего новые или изменяющего ранее предусмотренные муниципальным нормативным правовым актом </w:t>
      </w:r>
      <w:r w:rsidRPr="008B7E33">
        <w:rPr>
          <w:sz w:val="24"/>
          <w:szCs w:val="24"/>
        </w:rPr>
        <w:t>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Pr="008B7E33">
        <w:rPr>
          <w:strike/>
          <w:color w:val="FF0000"/>
          <w:sz w:val="24"/>
          <w:szCs w:val="24"/>
        </w:rPr>
        <w:t xml:space="preserve"> </w:t>
      </w:r>
    </w:p>
    <w:p w14:paraId="3AADBEA4" w14:textId="77777777" w:rsidR="0005086D" w:rsidRDefault="0005086D" w:rsidP="0005086D">
      <w:pPr>
        <w:pStyle w:val="a3"/>
        <w:spacing w:before="0"/>
        <w:ind w:firstLine="0"/>
        <w:jc w:val="center"/>
        <w:rPr>
          <w:b/>
          <w:sz w:val="24"/>
          <w:szCs w:val="24"/>
        </w:rPr>
      </w:pPr>
    </w:p>
    <w:p w14:paraId="1C662625" w14:textId="090585E6" w:rsidR="0005086D" w:rsidRDefault="00D533EC" w:rsidP="0005086D">
      <w:pPr>
        <w:pStyle w:val="a3"/>
        <w:spacing w:before="0"/>
        <w:ind w:firstLine="0"/>
        <w:jc w:val="center"/>
        <w:rPr>
          <w:b/>
          <w:bCs/>
          <w:sz w:val="24"/>
          <w:szCs w:val="24"/>
        </w:rPr>
      </w:pPr>
      <w:r w:rsidRPr="00D533EC">
        <w:rPr>
          <w:b/>
          <w:bCs/>
          <w:sz w:val="24"/>
          <w:szCs w:val="24"/>
        </w:rPr>
        <w:t>Постановление Администрации Переславль-Залесского муниципального округа «О внесении изменений в постановление Администрации города Переславля-Залесского от 17.11.2021 № ПОС.03-2211/21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городского округа город Переславль-Залесский Ярославской области»</w:t>
      </w:r>
    </w:p>
    <w:p w14:paraId="33EE7152" w14:textId="77777777" w:rsidR="00D533EC" w:rsidRPr="004D38FE" w:rsidRDefault="00D533EC" w:rsidP="0005086D">
      <w:pPr>
        <w:pStyle w:val="a3"/>
        <w:spacing w:before="0"/>
        <w:ind w:firstLine="0"/>
        <w:jc w:val="center"/>
        <w:rPr>
          <w:rFonts w:eastAsia="Calibri"/>
          <w:b/>
          <w:bCs/>
          <w:sz w:val="24"/>
          <w:szCs w:val="24"/>
        </w:rPr>
      </w:pPr>
    </w:p>
    <w:p w14:paraId="15D21BD5" w14:textId="77777777" w:rsidR="0005086D" w:rsidRDefault="0005086D" w:rsidP="0005086D">
      <w:pPr>
        <w:pStyle w:val="a3"/>
        <w:spacing w:before="0"/>
        <w:rPr>
          <w:sz w:val="24"/>
          <w:szCs w:val="24"/>
        </w:rPr>
      </w:pPr>
      <w:r>
        <w:rPr>
          <w:sz w:val="24"/>
          <w:szCs w:val="24"/>
        </w:rPr>
        <w:t xml:space="preserve">В результате размещения уведомления о разработке проекта муниципального нормативного правового акта, устанавливающего новые или изменяющего ранее предусмотренные муниципальным нормативным правовым актом </w:t>
      </w:r>
      <w:r w:rsidRPr="008B7E33">
        <w:rPr>
          <w:sz w:val="24"/>
          <w:szCs w:val="24"/>
        </w:rPr>
        <w:t>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>
        <w:rPr>
          <w:sz w:val="24"/>
          <w:szCs w:val="24"/>
        </w:rPr>
        <w:t xml:space="preserve">, поступили следующие предложения: </w:t>
      </w:r>
    </w:p>
    <w:p w14:paraId="38826B4F" w14:textId="77777777" w:rsidR="0005086D" w:rsidRDefault="0005086D" w:rsidP="0005086D">
      <w:pPr>
        <w:pStyle w:val="a3"/>
        <w:spacing w:before="0"/>
        <w:ind w:firstLine="0"/>
        <w:rPr>
          <w:sz w:val="24"/>
          <w:szCs w:val="24"/>
        </w:rPr>
      </w:pPr>
    </w:p>
    <w:tbl>
      <w:tblPr>
        <w:tblW w:w="50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1"/>
        <w:gridCol w:w="5845"/>
      </w:tblGrid>
      <w:tr w:rsidR="0005086D" w14:paraId="0C8960D2" w14:textId="77777777" w:rsidTr="003F3751">
        <w:tc>
          <w:tcPr>
            <w:tcW w:w="1932" w:type="pct"/>
          </w:tcPr>
          <w:p w14:paraId="7E5B80A0" w14:textId="77777777" w:rsidR="0005086D" w:rsidRDefault="0005086D" w:rsidP="003F37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Поступившие предложения</w:t>
            </w:r>
          </w:p>
          <w:p w14:paraId="17626C8B" w14:textId="77777777" w:rsidR="0005086D" w:rsidRDefault="0005086D" w:rsidP="003F37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(от кого внесено предложение)</w:t>
            </w:r>
          </w:p>
        </w:tc>
        <w:tc>
          <w:tcPr>
            <w:tcW w:w="3068" w:type="pct"/>
          </w:tcPr>
          <w:p w14:paraId="35EAD20F" w14:textId="77777777" w:rsidR="0005086D" w:rsidRDefault="0005086D" w:rsidP="003F37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Учет предложений либо их отклонение с указанием причин</w:t>
            </w:r>
          </w:p>
        </w:tc>
      </w:tr>
      <w:tr w:rsidR="0005086D" w14:paraId="4B95A55B" w14:textId="77777777" w:rsidTr="003F3751">
        <w:trPr>
          <w:trHeight w:val="399"/>
        </w:trPr>
        <w:tc>
          <w:tcPr>
            <w:tcW w:w="1932" w:type="pct"/>
          </w:tcPr>
          <w:p w14:paraId="0D5403D3" w14:textId="77777777" w:rsidR="0005086D" w:rsidRPr="00002726" w:rsidRDefault="0005086D" w:rsidP="003F37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3068" w:type="pct"/>
            <w:vAlign w:val="center"/>
          </w:tcPr>
          <w:p w14:paraId="6B237D95" w14:textId="77777777" w:rsidR="0005086D" w:rsidRPr="00002726" w:rsidRDefault="0005086D" w:rsidP="003F37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–</w:t>
            </w:r>
          </w:p>
        </w:tc>
      </w:tr>
    </w:tbl>
    <w:p w14:paraId="40F5C864" w14:textId="77777777" w:rsidR="00F24919" w:rsidRDefault="00F24919" w:rsidP="00AD4A45">
      <w:pPr>
        <w:tabs>
          <w:tab w:val="left" w:pos="808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F24919" w:rsidSect="00D24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90483"/>
    <w:multiLevelType w:val="hybridMultilevel"/>
    <w:tmpl w:val="4180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F255C3"/>
    <w:multiLevelType w:val="hybridMultilevel"/>
    <w:tmpl w:val="4180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11"/>
    <w:rsid w:val="00017C11"/>
    <w:rsid w:val="0005086D"/>
    <w:rsid w:val="000A11F8"/>
    <w:rsid w:val="000A7B3D"/>
    <w:rsid w:val="00102AE5"/>
    <w:rsid w:val="00131DF3"/>
    <w:rsid w:val="0016603E"/>
    <w:rsid w:val="00194AE1"/>
    <w:rsid w:val="00230C81"/>
    <w:rsid w:val="00263C86"/>
    <w:rsid w:val="002D00B3"/>
    <w:rsid w:val="00350D4D"/>
    <w:rsid w:val="0037502F"/>
    <w:rsid w:val="00402495"/>
    <w:rsid w:val="004750CC"/>
    <w:rsid w:val="00571EF7"/>
    <w:rsid w:val="00590394"/>
    <w:rsid w:val="005A03CC"/>
    <w:rsid w:val="005B3CF8"/>
    <w:rsid w:val="006243B1"/>
    <w:rsid w:val="007126AD"/>
    <w:rsid w:val="007152B6"/>
    <w:rsid w:val="0072197B"/>
    <w:rsid w:val="00751402"/>
    <w:rsid w:val="007706D7"/>
    <w:rsid w:val="007C793A"/>
    <w:rsid w:val="00962981"/>
    <w:rsid w:val="009867FA"/>
    <w:rsid w:val="00A2102E"/>
    <w:rsid w:val="00A30C9A"/>
    <w:rsid w:val="00A962B3"/>
    <w:rsid w:val="00AC7320"/>
    <w:rsid w:val="00AD4A45"/>
    <w:rsid w:val="00B21C6C"/>
    <w:rsid w:val="00B857BB"/>
    <w:rsid w:val="00B95065"/>
    <w:rsid w:val="00BC22E6"/>
    <w:rsid w:val="00CA71A6"/>
    <w:rsid w:val="00CC7055"/>
    <w:rsid w:val="00CE6A17"/>
    <w:rsid w:val="00D24D59"/>
    <w:rsid w:val="00D468BF"/>
    <w:rsid w:val="00D533EC"/>
    <w:rsid w:val="00DD28C7"/>
    <w:rsid w:val="00E260E0"/>
    <w:rsid w:val="00E333B3"/>
    <w:rsid w:val="00E42C93"/>
    <w:rsid w:val="00F24919"/>
    <w:rsid w:val="00FB6C1E"/>
    <w:rsid w:val="00FD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81FE8D"/>
  <w15:docId w15:val="{D92A5365-707D-42C9-99EE-D27A7991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7320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_пост"/>
    <w:basedOn w:val="a"/>
    <w:uiPriority w:val="99"/>
    <w:rsid w:val="00AC7320"/>
    <w:pPr>
      <w:spacing w:before="120" w:after="0" w:line="240" w:lineRule="auto"/>
      <w:ind w:firstLine="720"/>
      <w:jc w:val="both"/>
    </w:pPr>
    <w:rPr>
      <w:rFonts w:ascii="Times New Roman" w:hAnsi="Times New Roman"/>
      <w:sz w:val="26"/>
      <w:szCs w:val="26"/>
    </w:rPr>
  </w:style>
  <w:style w:type="character" w:styleId="a4">
    <w:name w:val="Hyperlink"/>
    <w:uiPriority w:val="99"/>
    <w:semiHidden/>
    <w:rsid w:val="00AC7320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AC7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AC7320"/>
    <w:rPr>
      <w:rFonts w:ascii="Tahoma" w:hAnsi="Tahoma" w:cs="Tahoma"/>
      <w:sz w:val="16"/>
      <w:szCs w:val="16"/>
      <w:lang w:eastAsia="ru-RU"/>
    </w:rPr>
  </w:style>
  <w:style w:type="character" w:customStyle="1" w:styleId="3">
    <w:name w:val="Знак Знак3"/>
    <w:uiPriority w:val="99"/>
    <w:semiHidden/>
    <w:rsid w:val="00590394"/>
    <w:rPr>
      <w:rFonts w:ascii="Tahoma" w:hAnsi="Tahoma"/>
      <w:sz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2020-08-17T13:07:00Z</cp:lastPrinted>
  <dcterms:created xsi:type="dcterms:W3CDTF">2026-10-07T11:03:00Z</dcterms:created>
  <dcterms:modified xsi:type="dcterms:W3CDTF">2026-10-07T11:10:00Z</dcterms:modified>
</cp:coreProperties>
</file>