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B1C59" w14:textId="77777777" w:rsidR="00B0069D" w:rsidRPr="00B0069D" w:rsidRDefault="00B0069D" w:rsidP="00B0069D">
      <w:pPr>
        <w:widowControl w:val="0"/>
        <w:suppressAutoHyphens/>
        <w:jc w:val="center"/>
        <w:rPr>
          <w:sz w:val="20"/>
          <w:szCs w:val="20"/>
          <w:lang w:eastAsia="ar-SA"/>
        </w:rPr>
      </w:pPr>
      <w:r w:rsidRPr="00B0069D">
        <w:rPr>
          <w:noProof/>
          <w:sz w:val="20"/>
          <w:szCs w:val="20"/>
          <w:lang w:eastAsia="ar-SA"/>
        </w:rPr>
        <w:drawing>
          <wp:inline distT="0" distB="0" distL="0" distR="0" wp14:anchorId="6095E2AD" wp14:editId="7125FCB5">
            <wp:extent cx="541020" cy="6324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020" cy="632460"/>
                    </a:xfrm>
                    <a:prstGeom prst="rect">
                      <a:avLst/>
                    </a:prstGeom>
                    <a:noFill/>
                    <a:ln>
                      <a:noFill/>
                    </a:ln>
                  </pic:spPr>
                </pic:pic>
              </a:graphicData>
            </a:graphic>
          </wp:inline>
        </w:drawing>
      </w:r>
    </w:p>
    <w:p w14:paraId="2C0B3ECD" w14:textId="77777777" w:rsidR="00B0069D" w:rsidRPr="00B0069D" w:rsidRDefault="00B0069D" w:rsidP="00B0069D">
      <w:pPr>
        <w:widowControl w:val="0"/>
        <w:jc w:val="center"/>
        <w:rPr>
          <w:rFonts w:eastAsia="Calibri"/>
          <w:b/>
          <w:sz w:val="20"/>
          <w:szCs w:val="14"/>
        </w:rPr>
      </w:pPr>
    </w:p>
    <w:p w14:paraId="4675085A" w14:textId="77777777" w:rsidR="00B0069D" w:rsidRPr="00B0069D" w:rsidRDefault="00B0069D" w:rsidP="00B0069D">
      <w:pPr>
        <w:widowControl w:val="0"/>
        <w:jc w:val="center"/>
        <w:rPr>
          <w:rFonts w:eastAsia="Calibri"/>
          <w:b/>
          <w:sz w:val="28"/>
          <w:szCs w:val="28"/>
        </w:rPr>
      </w:pPr>
      <w:r w:rsidRPr="00B0069D">
        <w:rPr>
          <w:rFonts w:eastAsia="Calibri"/>
          <w:b/>
          <w:sz w:val="28"/>
          <w:szCs w:val="28"/>
        </w:rPr>
        <w:t xml:space="preserve">Дума Переславль-Залесского муниципального округа </w:t>
      </w:r>
    </w:p>
    <w:p w14:paraId="12CE4249" w14:textId="77777777" w:rsidR="00B0069D" w:rsidRPr="00B0069D" w:rsidRDefault="00B0069D" w:rsidP="00B0069D">
      <w:pPr>
        <w:widowControl w:val="0"/>
        <w:jc w:val="center"/>
        <w:rPr>
          <w:rFonts w:eastAsia="Calibri"/>
          <w:b/>
          <w:sz w:val="28"/>
          <w:szCs w:val="28"/>
        </w:rPr>
      </w:pPr>
      <w:r w:rsidRPr="00B0069D">
        <w:rPr>
          <w:rFonts w:eastAsia="Calibri"/>
          <w:b/>
          <w:sz w:val="28"/>
          <w:szCs w:val="28"/>
        </w:rPr>
        <w:t>Ярославской области</w:t>
      </w:r>
    </w:p>
    <w:p w14:paraId="0DD198FA" w14:textId="77777777" w:rsidR="00B0069D" w:rsidRPr="00B0069D" w:rsidRDefault="00B0069D" w:rsidP="00B0069D">
      <w:pPr>
        <w:widowControl w:val="0"/>
        <w:suppressAutoHyphens/>
        <w:jc w:val="center"/>
        <w:rPr>
          <w:b/>
          <w:sz w:val="28"/>
          <w:szCs w:val="28"/>
          <w:lang w:eastAsia="ar-SA"/>
        </w:rPr>
      </w:pPr>
      <w:r w:rsidRPr="00B0069D">
        <w:rPr>
          <w:b/>
          <w:sz w:val="28"/>
          <w:szCs w:val="28"/>
          <w:lang w:eastAsia="ar-SA"/>
        </w:rPr>
        <w:t>восьмого созыва</w:t>
      </w:r>
    </w:p>
    <w:p w14:paraId="3CE679F9" w14:textId="77777777" w:rsidR="00B0069D" w:rsidRPr="00B0069D" w:rsidRDefault="00B0069D" w:rsidP="00B0069D">
      <w:pPr>
        <w:widowControl w:val="0"/>
        <w:suppressAutoHyphens/>
        <w:jc w:val="center"/>
        <w:rPr>
          <w:b/>
          <w:sz w:val="28"/>
          <w:szCs w:val="28"/>
          <w:lang w:eastAsia="ar-SA"/>
        </w:rPr>
      </w:pPr>
    </w:p>
    <w:p w14:paraId="70E22669" w14:textId="77777777" w:rsidR="00B0069D" w:rsidRPr="00B0069D" w:rsidRDefault="00B0069D" w:rsidP="00B0069D">
      <w:pPr>
        <w:keepNext/>
        <w:widowControl w:val="0"/>
        <w:tabs>
          <w:tab w:val="num" w:pos="0"/>
        </w:tabs>
        <w:suppressAutoHyphens/>
        <w:jc w:val="center"/>
        <w:outlineLvl w:val="0"/>
        <w:rPr>
          <w:b/>
          <w:sz w:val="28"/>
          <w:szCs w:val="28"/>
          <w:lang w:eastAsia="ar-SA"/>
        </w:rPr>
      </w:pPr>
      <w:r w:rsidRPr="00B0069D">
        <w:rPr>
          <w:b/>
          <w:sz w:val="28"/>
          <w:szCs w:val="28"/>
          <w:lang w:eastAsia="ar-SA"/>
        </w:rPr>
        <w:t>Р Е Ш Е Н И Е</w:t>
      </w:r>
    </w:p>
    <w:p w14:paraId="2EE88BFF" w14:textId="77777777" w:rsidR="00B0069D" w:rsidRPr="00B0069D" w:rsidRDefault="00B0069D" w:rsidP="00B0069D">
      <w:pPr>
        <w:widowControl w:val="0"/>
        <w:tabs>
          <w:tab w:val="left" w:pos="7371"/>
        </w:tabs>
        <w:suppressAutoHyphens/>
        <w:jc w:val="right"/>
        <w:outlineLvl w:val="0"/>
        <w:rPr>
          <w:rFonts w:eastAsia="Calibri"/>
          <w:b/>
          <w:sz w:val="28"/>
          <w:szCs w:val="28"/>
          <w:u w:val="single"/>
          <w:lang w:eastAsia="ar-SA"/>
        </w:rPr>
      </w:pPr>
    </w:p>
    <w:p w14:paraId="2A4F873C" w14:textId="663F0B0E" w:rsidR="00B0069D" w:rsidRPr="00B0069D" w:rsidRDefault="00B0069D" w:rsidP="00B0069D">
      <w:pPr>
        <w:widowControl w:val="0"/>
        <w:tabs>
          <w:tab w:val="left" w:pos="7371"/>
        </w:tabs>
        <w:suppressAutoHyphens/>
        <w:jc w:val="both"/>
        <w:outlineLvl w:val="0"/>
        <w:rPr>
          <w:rFonts w:eastAsia="Calibri"/>
          <w:sz w:val="28"/>
          <w:szCs w:val="28"/>
          <w:u w:val="single"/>
          <w:lang w:eastAsia="ar-SA"/>
        </w:rPr>
      </w:pPr>
      <w:r w:rsidRPr="00B0069D">
        <w:rPr>
          <w:rFonts w:eastAsia="Calibri"/>
          <w:sz w:val="28"/>
          <w:szCs w:val="28"/>
          <w:lang w:eastAsia="ar-SA"/>
        </w:rPr>
        <w:t xml:space="preserve">30 июля 2026 года                              </w:t>
      </w:r>
      <w:r w:rsidRPr="00B0069D">
        <w:rPr>
          <w:rFonts w:eastAsia="Calibri"/>
          <w:sz w:val="28"/>
          <w:szCs w:val="28"/>
          <w:lang w:eastAsia="ar-SA"/>
        </w:rPr>
        <w:tab/>
      </w:r>
      <w:r w:rsidRPr="00B0069D">
        <w:rPr>
          <w:rFonts w:eastAsia="Calibri"/>
          <w:sz w:val="28"/>
          <w:szCs w:val="28"/>
          <w:lang w:eastAsia="ar-SA"/>
        </w:rPr>
        <w:tab/>
        <w:t xml:space="preserve">    </w:t>
      </w:r>
      <w:r w:rsidRPr="00B0069D">
        <w:rPr>
          <w:rFonts w:eastAsia="Calibri"/>
          <w:sz w:val="28"/>
          <w:szCs w:val="28"/>
          <w:lang w:eastAsia="ar-SA"/>
        </w:rPr>
        <w:tab/>
        <w:t xml:space="preserve">     № 6</w:t>
      </w:r>
      <w:r w:rsidR="002661E6">
        <w:rPr>
          <w:rFonts w:eastAsia="Calibri"/>
          <w:sz w:val="28"/>
          <w:szCs w:val="28"/>
          <w:lang w:eastAsia="ar-SA"/>
        </w:rPr>
        <w:t>2</w:t>
      </w:r>
    </w:p>
    <w:p w14:paraId="4803DB38" w14:textId="77777777" w:rsidR="00B0069D" w:rsidRPr="00B0069D" w:rsidRDefault="00B0069D" w:rsidP="00B0069D">
      <w:pPr>
        <w:widowControl w:val="0"/>
        <w:tabs>
          <w:tab w:val="left" w:pos="7371"/>
        </w:tabs>
        <w:suppressAutoHyphens/>
        <w:jc w:val="center"/>
        <w:rPr>
          <w:rFonts w:eastAsia="Calibri"/>
          <w:sz w:val="28"/>
          <w:szCs w:val="28"/>
          <w:lang w:eastAsia="ar-SA"/>
        </w:rPr>
      </w:pPr>
      <w:r w:rsidRPr="00B0069D">
        <w:rPr>
          <w:rFonts w:eastAsia="Calibri"/>
          <w:sz w:val="28"/>
          <w:szCs w:val="28"/>
          <w:lang w:eastAsia="ar-SA"/>
        </w:rPr>
        <w:t>город Переславль-Залесский</w:t>
      </w:r>
    </w:p>
    <w:p w14:paraId="3A57FC7B" w14:textId="77777777" w:rsidR="00AD73A0" w:rsidRDefault="00AD73A0" w:rsidP="00AD73A0">
      <w:pPr>
        <w:jc w:val="center"/>
        <w:rPr>
          <w:sz w:val="28"/>
          <w:szCs w:val="28"/>
        </w:rPr>
      </w:pPr>
    </w:p>
    <w:p w14:paraId="5C7DDF16" w14:textId="77777777" w:rsidR="00AD73A0" w:rsidRDefault="00AD73A0" w:rsidP="00AD73A0">
      <w:pPr>
        <w:jc w:val="center"/>
      </w:pPr>
    </w:p>
    <w:p w14:paraId="7E26A578" w14:textId="77777777" w:rsidR="006166E1" w:rsidRDefault="00AD73A0" w:rsidP="006166E1">
      <w:pPr>
        <w:jc w:val="center"/>
        <w:rPr>
          <w:b/>
          <w:sz w:val="28"/>
          <w:szCs w:val="28"/>
        </w:rPr>
      </w:pPr>
      <w:r>
        <w:rPr>
          <w:b/>
          <w:sz w:val="28"/>
          <w:szCs w:val="28"/>
        </w:rPr>
        <w:t xml:space="preserve">Об утверждении Порядка выдвижения, внесения, </w:t>
      </w:r>
    </w:p>
    <w:p w14:paraId="3D168872" w14:textId="77777777" w:rsidR="006166E1" w:rsidRDefault="00AD73A0" w:rsidP="006166E1">
      <w:pPr>
        <w:jc w:val="center"/>
        <w:rPr>
          <w:b/>
          <w:sz w:val="28"/>
          <w:szCs w:val="28"/>
        </w:rPr>
      </w:pPr>
      <w:r>
        <w:rPr>
          <w:b/>
          <w:sz w:val="28"/>
          <w:szCs w:val="28"/>
        </w:rPr>
        <w:t xml:space="preserve">обсуждения, рассмотрения инициативных проектов, </w:t>
      </w:r>
    </w:p>
    <w:p w14:paraId="63E4381D" w14:textId="2BA6E7C7" w:rsidR="00AD73A0" w:rsidRDefault="00AD73A0" w:rsidP="006166E1">
      <w:pPr>
        <w:jc w:val="center"/>
        <w:rPr>
          <w:b/>
          <w:sz w:val="28"/>
          <w:szCs w:val="28"/>
        </w:rPr>
      </w:pPr>
      <w:r>
        <w:rPr>
          <w:b/>
          <w:sz w:val="28"/>
          <w:szCs w:val="28"/>
        </w:rPr>
        <w:t>проведения их конкурсного отбора</w:t>
      </w:r>
    </w:p>
    <w:p w14:paraId="4549AAAB" w14:textId="77777777" w:rsidR="00AD73A0" w:rsidRDefault="00AD73A0" w:rsidP="00AD73A0">
      <w:pPr>
        <w:pStyle w:val="ConsPlusTitle"/>
        <w:jc w:val="center"/>
        <w:rPr>
          <w:rFonts w:ascii="Times New Roman" w:hAnsi="Times New Roman" w:cs="Times New Roman"/>
          <w:color w:val="FF0000"/>
          <w:sz w:val="28"/>
          <w:szCs w:val="28"/>
        </w:rPr>
      </w:pPr>
    </w:p>
    <w:p w14:paraId="36253ECF" w14:textId="77777777" w:rsidR="00AD73A0" w:rsidRDefault="00431181" w:rsidP="00AD73A0">
      <w:pPr>
        <w:ind w:firstLine="540"/>
        <w:jc w:val="both"/>
        <w:rPr>
          <w:sz w:val="28"/>
          <w:szCs w:val="28"/>
        </w:rPr>
      </w:pPr>
      <w:r>
        <w:rPr>
          <w:sz w:val="28"/>
          <w:szCs w:val="28"/>
        </w:rPr>
        <w:t>В соответствии с Федеральным</w:t>
      </w:r>
      <w:r w:rsidR="00AD73A0">
        <w:rPr>
          <w:sz w:val="28"/>
          <w:szCs w:val="28"/>
        </w:rPr>
        <w:t xml:space="preserve"> закон</w:t>
      </w:r>
      <w:r>
        <w:rPr>
          <w:sz w:val="28"/>
          <w:szCs w:val="28"/>
        </w:rPr>
        <w:t>ом</w:t>
      </w:r>
      <w:r w:rsidR="00AD73A0">
        <w:rPr>
          <w:sz w:val="28"/>
          <w:szCs w:val="28"/>
        </w:rPr>
        <w:t xml:space="preserve"> от 20 </w:t>
      </w:r>
      <w:r>
        <w:rPr>
          <w:sz w:val="28"/>
          <w:szCs w:val="28"/>
        </w:rPr>
        <w:t xml:space="preserve">марта </w:t>
      </w:r>
      <w:r w:rsidR="00AD73A0">
        <w:rPr>
          <w:sz w:val="28"/>
          <w:szCs w:val="28"/>
        </w:rPr>
        <w:t>202</w:t>
      </w:r>
      <w:r>
        <w:rPr>
          <w:sz w:val="28"/>
          <w:szCs w:val="28"/>
        </w:rPr>
        <w:t xml:space="preserve">5 года № </w:t>
      </w:r>
      <w:r w:rsidR="00AD73A0">
        <w:rPr>
          <w:sz w:val="28"/>
          <w:szCs w:val="28"/>
        </w:rPr>
        <w:t>3</w:t>
      </w:r>
      <w:r>
        <w:rPr>
          <w:sz w:val="28"/>
          <w:szCs w:val="28"/>
        </w:rPr>
        <w:t>3</w:t>
      </w:r>
      <w:r w:rsidR="00AD73A0">
        <w:rPr>
          <w:sz w:val="28"/>
          <w:szCs w:val="28"/>
        </w:rPr>
        <w:t xml:space="preserve">-ФЗ «Об общих принципах организации местного самоуправления в </w:t>
      </w:r>
      <w:r w:rsidR="00373010">
        <w:rPr>
          <w:sz w:val="28"/>
          <w:szCs w:val="28"/>
        </w:rPr>
        <w:t xml:space="preserve">единой системе публичной власти», </w:t>
      </w:r>
      <w:r w:rsidR="00AD73A0">
        <w:rPr>
          <w:sz w:val="28"/>
          <w:szCs w:val="28"/>
        </w:rPr>
        <w:t>Уставом Переславль-Залесск</w:t>
      </w:r>
      <w:r w:rsidR="00373010">
        <w:rPr>
          <w:sz w:val="28"/>
          <w:szCs w:val="28"/>
        </w:rPr>
        <w:t xml:space="preserve">ого муниципального округа </w:t>
      </w:r>
      <w:r w:rsidR="00AD73A0">
        <w:rPr>
          <w:sz w:val="28"/>
          <w:szCs w:val="28"/>
        </w:rPr>
        <w:t>Ярославской области,</w:t>
      </w:r>
    </w:p>
    <w:p w14:paraId="4DE75920" w14:textId="77777777" w:rsidR="00AD73A0" w:rsidRDefault="00AD73A0" w:rsidP="00AD73A0">
      <w:pPr>
        <w:ind w:firstLine="708"/>
        <w:jc w:val="both"/>
        <w:rPr>
          <w:sz w:val="28"/>
          <w:szCs w:val="28"/>
        </w:rPr>
      </w:pPr>
    </w:p>
    <w:p w14:paraId="3F52F6DE" w14:textId="77777777" w:rsidR="00AD73A0" w:rsidRDefault="00373010" w:rsidP="00AD73A0">
      <w:pPr>
        <w:jc w:val="center"/>
        <w:rPr>
          <w:sz w:val="28"/>
          <w:szCs w:val="28"/>
        </w:rPr>
      </w:pPr>
      <w:r>
        <w:rPr>
          <w:sz w:val="28"/>
          <w:szCs w:val="28"/>
        </w:rPr>
        <w:t xml:space="preserve">Дума </w:t>
      </w:r>
      <w:r w:rsidR="00AD73A0">
        <w:rPr>
          <w:sz w:val="28"/>
          <w:szCs w:val="28"/>
        </w:rPr>
        <w:t>Переславль-Залесск</w:t>
      </w:r>
      <w:r>
        <w:rPr>
          <w:sz w:val="28"/>
          <w:szCs w:val="28"/>
        </w:rPr>
        <w:t>ого</w:t>
      </w:r>
      <w:r w:rsidR="00AD73A0">
        <w:rPr>
          <w:sz w:val="28"/>
          <w:szCs w:val="28"/>
        </w:rPr>
        <w:t xml:space="preserve"> </w:t>
      </w:r>
      <w:r>
        <w:rPr>
          <w:sz w:val="28"/>
          <w:szCs w:val="28"/>
        </w:rPr>
        <w:t xml:space="preserve">муниципального округа </w:t>
      </w:r>
      <w:r w:rsidR="00AD73A0">
        <w:rPr>
          <w:sz w:val="28"/>
          <w:szCs w:val="28"/>
        </w:rPr>
        <w:t>РЕШИЛА:</w:t>
      </w:r>
    </w:p>
    <w:p w14:paraId="6CD57F1C" w14:textId="77777777" w:rsidR="00AD73A0" w:rsidRDefault="00AD73A0" w:rsidP="00AD73A0">
      <w:r>
        <w:t xml:space="preserve">    </w:t>
      </w:r>
    </w:p>
    <w:p w14:paraId="557A348E" w14:textId="77777777" w:rsidR="00AD73A0" w:rsidRDefault="00AD73A0" w:rsidP="006166E1">
      <w:pPr>
        <w:pStyle w:val="a6"/>
        <w:tabs>
          <w:tab w:val="left" w:pos="1493"/>
        </w:tabs>
        <w:spacing w:before="0" w:line="244" w:lineRule="auto"/>
        <w:ind w:left="0" w:firstLine="709"/>
        <w:rPr>
          <w:sz w:val="28"/>
          <w:szCs w:val="28"/>
        </w:rPr>
      </w:pPr>
      <w:r>
        <w:rPr>
          <w:sz w:val="28"/>
          <w:szCs w:val="28"/>
        </w:rPr>
        <w:t>1. Утвердить Порядок выдвижения, внесения, обсуждения, рассмотрения инициативных проектов, проведения их конкурсного отбора согласно приложению к настоящему решению.</w:t>
      </w:r>
    </w:p>
    <w:p w14:paraId="4C3F0E44" w14:textId="77777777" w:rsidR="00373010" w:rsidRDefault="00373010" w:rsidP="006166E1">
      <w:pPr>
        <w:pStyle w:val="a6"/>
        <w:tabs>
          <w:tab w:val="left" w:pos="1493"/>
        </w:tabs>
        <w:spacing w:before="0" w:line="244" w:lineRule="auto"/>
        <w:ind w:left="0" w:firstLine="709"/>
        <w:rPr>
          <w:sz w:val="28"/>
          <w:szCs w:val="28"/>
        </w:rPr>
      </w:pPr>
      <w:r>
        <w:rPr>
          <w:sz w:val="28"/>
          <w:szCs w:val="28"/>
        </w:rPr>
        <w:t xml:space="preserve">2. Признать утратившим силу </w:t>
      </w:r>
      <w:r w:rsidR="002167FE">
        <w:rPr>
          <w:sz w:val="28"/>
          <w:szCs w:val="28"/>
        </w:rPr>
        <w:t>решение Переславль-Залесской городской Думы от 25.02.2021 № 18 «Об утверждении Порядка выдвижения, внесения, обсуждения, рассмотрения инициативных проектов, проведения их конкурсного отбора».</w:t>
      </w:r>
    </w:p>
    <w:p w14:paraId="2A132903" w14:textId="1525FE99" w:rsidR="00AD73A0" w:rsidRDefault="006920C9" w:rsidP="006166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AD73A0">
        <w:rPr>
          <w:rFonts w:ascii="Times New Roman" w:hAnsi="Times New Roman" w:cs="Times New Roman"/>
          <w:sz w:val="28"/>
          <w:szCs w:val="28"/>
        </w:rPr>
        <w:t xml:space="preserve">. Опубликовать настоящее решение </w:t>
      </w:r>
      <w:r w:rsidR="00373010">
        <w:rPr>
          <w:rFonts w:ascii="Times New Roman" w:hAnsi="Times New Roman" w:cs="Times New Roman"/>
          <w:sz w:val="28"/>
          <w:szCs w:val="28"/>
        </w:rPr>
        <w:t xml:space="preserve">на официальном сайте муниципального образования «Переславль-Залесский муниципальный округ Ярославской области» </w:t>
      </w:r>
      <w:r w:rsidR="00AD73A0">
        <w:rPr>
          <w:rFonts w:ascii="Times New Roman" w:hAnsi="Times New Roman" w:cs="Times New Roman"/>
          <w:sz w:val="28"/>
          <w:szCs w:val="28"/>
        </w:rPr>
        <w:t xml:space="preserve">в </w:t>
      </w:r>
      <w:r w:rsidR="00373010">
        <w:rPr>
          <w:rFonts w:ascii="Times New Roman" w:hAnsi="Times New Roman" w:cs="Times New Roman"/>
          <w:sz w:val="28"/>
          <w:szCs w:val="28"/>
        </w:rPr>
        <w:t xml:space="preserve">информационно-телекоммуникационной сети «Интернет». </w:t>
      </w:r>
    </w:p>
    <w:p w14:paraId="3C19178E" w14:textId="6D2F3A5D" w:rsidR="00AD73A0" w:rsidRDefault="006920C9" w:rsidP="006166E1">
      <w:pPr>
        <w:pStyle w:val="a4"/>
        <w:ind w:firstLine="709"/>
        <w:jc w:val="both"/>
        <w:rPr>
          <w:sz w:val="28"/>
          <w:szCs w:val="28"/>
        </w:rPr>
      </w:pPr>
      <w:r>
        <w:rPr>
          <w:sz w:val="28"/>
          <w:szCs w:val="28"/>
        </w:rPr>
        <w:t>4</w:t>
      </w:r>
      <w:r w:rsidR="00AD73A0">
        <w:rPr>
          <w:sz w:val="28"/>
          <w:szCs w:val="28"/>
        </w:rPr>
        <w:t xml:space="preserve">. Настоящее решение вступает в силу после его официального опубликования. </w:t>
      </w:r>
    </w:p>
    <w:p w14:paraId="29A976A8" w14:textId="77777777" w:rsidR="00AD73A0" w:rsidRDefault="00AD73A0" w:rsidP="00AD73A0">
      <w:pPr>
        <w:tabs>
          <w:tab w:val="num" w:pos="0"/>
        </w:tabs>
        <w:jc w:val="both"/>
        <w:rPr>
          <w:sz w:val="28"/>
          <w:szCs w:val="28"/>
        </w:rPr>
      </w:pPr>
    </w:p>
    <w:p w14:paraId="0400E159" w14:textId="3EF41612" w:rsidR="008A6279" w:rsidRDefault="008A6279">
      <w:pPr>
        <w:spacing w:after="160" w:line="259" w:lineRule="auto"/>
        <w:rPr>
          <w:sz w:val="28"/>
          <w:szCs w:val="28"/>
        </w:rPr>
      </w:pPr>
    </w:p>
    <w:tbl>
      <w:tblPr>
        <w:tblW w:w="9946" w:type="dxa"/>
        <w:tblLook w:val="01E0" w:firstRow="1" w:lastRow="1" w:firstColumn="1" w:lastColumn="1" w:noHBand="0" w:noVBand="0"/>
      </w:tblPr>
      <w:tblGrid>
        <w:gridCol w:w="4678"/>
        <w:gridCol w:w="284"/>
        <w:gridCol w:w="4984"/>
      </w:tblGrid>
      <w:tr w:rsidR="008A6279" w:rsidRPr="008467C8" w14:paraId="04D8E78C" w14:textId="77777777" w:rsidTr="001B3899">
        <w:tc>
          <w:tcPr>
            <w:tcW w:w="4678" w:type="dxa"/>
            <w:tcBorders>
              <w:top w:val="nil"/>
              <w:left w:val="nil"/>
              <w:bottom w:val="nil"/>
              <w:right w:val="nil"/>
            </w:tcBorders>
          </w:tcPr>
          <w:p w14:paraId="30D1C16A" w14:textId="77777777" w:rsidR="008A6279" w:rsidRPr="007E0722" w:rsidRDefault="008A6279" w:rsidP="001B3899">
            <w:pPr>
              <w:tabs>
                <w:tab w:val="right" w:pos="4392"/>
              </w:tabs>
              <w:rPr>
                <w:sz w:val="28"/>
                <w:szCs w:val="26"/>
              </w:rPr>
            </w:pPr>
            <w:r w:rsidRPr="007E0722">
              <w:rPr>
                <w:sz w:val="28"/>
                <w:szCs w:val="26"/>
              </w:rPr>
              <w:t>Глава Переславль-Залесского муниципального округа</w:t>
            </w:r>
          </w:p>
          <w:p w14:paraId="79F5CE2E" w14:textId="77777777" w:rsidR="008A6279" w:rsidRPr="007E0722" w:rsidRDefault="008A6279" w:rsidP="001B3899">
            <w:pPr>
              <w:rPr>
                <w:sz w:val="28"/>
                <w:szCs w:val="26"/>
              </w:rPr>
            </w:pPr>
          </w:p>
          <w:p w14:paraId="65F3B045" w14:textId="77777777" w:rsidR="008A6279" w:rsidRPr="007E0722" w:rsidRDefault="008A6279" w:rsidP="001B3899">
            <w:pPr>
              <w:jc w:val="right"/>
              <w:rPr>
                <w:sz w:val="28"/>
                <w:szCs w:val="26"/>
                <w:highlight w:val="yellow"/>
              </w:rPr>
            </w:pPr>
            <w:r w:rsidRPr="007E0722">
              <w:rPr>
                <w:sz w:val="28"/>
                <w:szCs w:val="26"/>
              </w:rPr>
              <w:t xml:space="preserve">           Д.Н. </w:t>
            </w:r>
            <w:proofErr w:type="spellStart"/>
            <w:r w:rsidRPr="007E0722">
              <w:rPr>
                <w:sz w:val="28"/>
                <w:szCs w:val="26"/>
              </w:rPr>
              <w:t>Зяблицкий</w:t>
            </w:r>
            <w:proofErr w:type="spellEnd"/>
          </w:p>
        </w:tc>
        <w:tc>
          <w:tcPr>
            <w:tcW w:w="284" w:type="dxa"/>
            <w:tcBorders>
              <w:top w:val="nil"/>
              <w:left w:val="nil"/>
              <w:bottom w:val="nil"/>
              <w:right w:val="nil"/>
            </w:tcBorders>
          </w:tcPr>
          <w:p w14:paraId="50BE471E" w14:textId="77777777" w:rsidR="008A6279" w:rsidRPr="007E0722" w:rsidRDefault="008A6279" w:rsidP="001B3899">
            <w:pPr>
              <w:rPr>
                <w:sz w:val="28"/>
                <w:szCs w:val="26"/>
              </w:rPr>
            </w:pPr>
          </w:p>
        </w:tc>
        <w:tc>
          <w:tcPr>
            <w:tcW w:w="4984" w:type="dxa"/>
            <w:tcBorders>
              <w:top w:val="nil"/>
              <w:left w:val="nil"/>
              <w:bottom w:val="nil"/>
              <w:right w:val="nil"/>
            </w:tcBorders>
          </w:tcPr>
          <w:p w14:paraId="2EBB3400" w14:textId="77777777" w:rsidR="008A6279" w:rsidRPr="007E0722" w:rsidRDefault="008A6279" w:rsidP="001B3899">
            <w:pPr>
              <w:rPr>
                <w:sz w:val="28"/>
                <w:szCs w:val="26"/>
              </w:rPr>
            </w:pPr>
            <w:r w:rsidRPr="007E0722">
              <w:rPr>
                <w:sz w:val="28"/>
                <w:szCs w:val="26"/>
              </w:rPr>
              <w:t>Заместитель Председателя Думы Переславль-Залесского муниципального округа</w:t>
            </w:r>
          </w:p>
          <w:p w14:paraId="5EC69F44" w14:textId="77777777" w:rsidR="008A6279" w:rsidRPr="007E0722" w:rsidRDefault="008A6279" w:rsidP="001B3899">
            <w:pPr>
              <w:ind w:right="201"/>
              <w:jc w:val="right"/>
              <w:rPr>
                <w:sz w:val="28"/>
                <w:szCs w:val="26"/>
              </w:rPr>
            </w:pPr>
            <w:r w:rsidRPr="007E0722">
              <w:rPr>
                <w:sz w:val="28"/>
                <w:szCs w:val="26"/>
              </w:rPr>
              <w:t>Г.М. Субботина</w:t>
            </w:r>
          </w:p>
        </w:tc>
      </w:tr>
    </w:tbl>
    <w:p w14:paraId="5EFAF1FD" w14:textId="794C6D0F" w:rsidR="00B0069D" w:rsidRDefault="00B0069D">
      <w:pPr>
        <w:spacing w:after="160" w:line="259" w:lineRule="auto"/>
        <w:rPr>
          <w:sz w:val="28"/>
          <w:szCs w:val="28"/>
        </w:rPr>
      </w:pPr>
    </w:p>
    <w:p w14:paraId="2D525279" w14:textId="69B9FB8B" w:rsidR="00AD73A0" w:rsidRDefault="00AD73A0" w:rsidP="006166E1">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4A32B5E9" w14:textId="77777777" w:rsidR="00AD73A0" w:rsidRDefault="00AD73A0" w:rsidP="006166E1">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решению </w:t>
      </w:r>
      <w:r w:rsidR="002167FE">
        <w:rPr>
          <w:rFonts w:ascii="Times New Roman" w:hAnsi="Times New Roman" w:cs="Times New Roman"/>
          <w:sz w:val="28"/>
          <w:szCs w:val="28"/>
        </w:rPr>
        <w:t xml:space="preserve">Думы </w:t>
      </w:r>
      <w:r>
        <w:rPr>
          <w:rFonts w:ascii="Times New Roman" w:hAnsi="Times New Roman" w:cs="Times New Roman"/>
          <w:sz w:val="28"/>
          <w:szCs w:val="28"/>
        </w:rPr>
        <w:t>Переславль-Залесско</w:t>
      </w:r>
      <w:r w:rsidR="002167FE">
        <w:rPr>
          <w:rFonts w:ascii="Times New Roman" w:hAnsi="Times New Roman" w:cs="Times New Roman"/>
          <w:sz w:val="28"/>
          <w:szCs w:val="28"/>
        </w:rPr>
        <w:t>го</w:t>
      </w:r>
    </w:p>
    <w:p w14:paraId="16799033" w14:textId="5BEF7F7D" w:rsidR="00AD73A0" w:rsidRDefault="002167FE" w:rsidP="006166E1">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муниципального округа</w:t>
      </w:r>
    </w:p>
    <w:p w14:paraId="509DC539" w14:textId="03E9A473" w:rsidR="00AD73A0" w:rsidRDefault="00AD73A0" w:rsidP="006166E1">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от </w:t>
      </w:r>
      <w:r w:rsidR="00B0069D">
        <w:rPr>
          <w:rFonts w:ascii="Times New Roman" w:hAnsi="Times New Roman" w:cs="Times New Roman"/>
          <w:sz w:val="28"/>
          <w:szCs w:val="28"/>
        </w:rPr>
        <w:t xml:space="preserve">30.07.2026 </w:t>
      </w:r>
      <w:r>
        <w:rPr>
          <w:rFonts w:ascii="Times New Roman" w:hAnsi="Times New Roman" w:cs="Times New Roman"/>
          <w:sz w:val="28"/>
          <w:szCs w:val="28"/>
        </w:rPr>
        <w:t xml:space="preserve">№ </w:t>
      </w:r>
      <w:r w:rsidR="00B0069D">
        <w:rPr>
          <w:rFonts w:ascii="Times New Roman" w:hAnsi="Times New Roman" w:cs="Times New Roman"/>
          <w:sz w:val="28"/>
          <w:szCs w:val="28"/>
        </w:rPr>
        <w:t>62</w:t>
      </w:r>
    </w:p>
    <w:p w14:paraId="4FA40D99" w14:textId="77777777" w:rsidR="00AD73A0" w:rsidRDefault="00AD73A0" w:rsidP="00AD73A0">
      <w:pPr>
        <w:pStyle w:val="ConsPlusTitle"/>
        <w:rPr>
          <w:rFonts w:ascii="Times New Roman" w:hAnsi="Times New Roman" w:cs="Times New Roman"/>
          <w:sz w:val="28"/>
          <w:szCs w:val="28"/>
        </w:rPr>
      </w:pPr>
    </w:p>
    <w:p w14:paraId="63AA8404" w14:textId="77777777" w:rsidR="00AD73A0" w:rsidRDefault="00AD73A0" w:rsidP="00AD73A0">
      <w:pPr>
        <w:pStyle w:val="ConsPlusTitle"/>
        <w:rPr>
          <w:rFonts w:ascii="Times New Roman" w:hAnsi="Times New Roman" w:cs="Times New Roman"/>
          <w:sz w:val="28"/>
          <w:szCs w:val="28"/>
        </w:rPr>
      </w:pPr>
    </w:p>
    <w:p w14:paraId="1F977AB3" w14:textId="18274A2D" w:rsidR="00AD73A0" w:rsidRPr="00B0069D" w:rsidRDefault="00AD73A0" w:rsidP="00AD73A0">
      <w:pPr>
        <w:widowControl w:val="0"/>
        <w:autoSpaceDE w:val="0"/>
        <w:autoSpaceDN w:val="0"/>
        <w:jc w:val="center"/>
        <w:rPr>
          <w:b/>
          <w:bCs/>
          <w:color w:val="000000"/>
          <w:sz w:val="28"/>
          <w:szCs w:val="28"/>
        </w:rPr>
      </w:pPr>
      <w:r w:rsidRPr="00B0069D">
        <w:rPr>
          <w:b/>
          <w:bCs/>
          <w:color w:val="000000"/>
          <w:sz w:val="28"/>
          <w:szCs w:val="28"/>
        </w:rPr>
        <w:t>П</w:t>
      </w:r>
      <w:r w:rsidR="00B0069D">
        <w:rPr>
          <w:b/>
          <w:bCs/>
          <w:color w:val="000000"/>
          <w:sz w:val="28"/>
          <w:szCs w:val="28"/>
        </w:rPr>
        <w:t>ОРЯДОК</w:t>
      </w:r>
    </w:p>
    <w:p w14:paraId="114AF86D" w14:textId="35568307" w:rsidR="00AD73A0" w:rsidRPr="00B0069D" w:rsidRDefault="00AD73A0" w:rsidP="00AD73A0">
      <w:pPr>
        <w:widowControl w:val="0"/>
        <w:autoSpaceDE w:val="0"/>
        <w:autoSpaceDN w:val="0"/>
        <w:jc w:val="center"/>
        <w:rPr>
          <w:b/>
          <w:bCs/>
          <w:color w:val="000000"/>
          <w:sz w:val="28"/>
          <w:szCs w:val="28"/>
        </w:rPr>
      </w:pPr>
      <w:r w:rsidRPr="00B0069D">
        <w:rPr>
          <w:b/>
          <w:bCs/>
          <w:color w:val="000000"/>
          <w:sz w:val="28"/>
          <w:szCs w:val="28"/>
        </w:rPr>
        <w:t>выдвижения, внесения, обсуждения, рассмотрения инициативных проектов, проведения их конкурсного отбора</w:t>
      </w:r>
    </w:p>
    <w:p w14:paraId="39DAFC95" w14:textId="36554E48" w:rsidR="00AD73A0" w:rsidRDefault="00AD73A0" w:rsidP="00AD73A0">
      <w:pPr>
        <w:widowControl w:val="0"/>
        <w:autoSpaceDE w:val="0"/>
        <w:autoSpaceDN w:val="0"/>
        <w:jc w:val="center"/>
        <w:outlineLvl w:val="1"/>
        <w:rPr>
          <w:color w:val="000000"/>
          <w:sz w:val="28"/>
          <w:szCs w:val="28"/>
        </w:rPr>
      </w:pPr>
    </w:p>
    <w:p w14:paraId="01A8E0E6" w14:textId="77777777" w:rsidR="00B0069D" w:rsidRDefault="00B0069D" w:rsidP="00AD73A0">
      <w:pPr>
        <w:widowControl w:val="0"/>
        <w:autoSpaceDE w:val="0"/>
        <w:autoSpaceDN w:val="0"/>
        <w:jc w:val="center"/>
        <w:outlineLvl w:val="1"/>
        <w:rPr>
          <w:color w:val="000000"/>
          <w:sz w:val="28"/>
          <w:szCs w:val="28"/>
        </w:rPr>
      </w:pPr>
    </w:p>
    <w:p w14:paraId="2118B480" w14:textId="77777777" w:rsidR="00AD73A0" w:rsidRDefault="00AD73A0" w:rsidP="00AD73A0">
      <w:pPr>
        <w:widowControl w:val="0"/>
        <w:autoSpaceDE w:val="0"/>
        <w:autoSpaceDN w:val="0"/>
        <w:jc w:val="center"/>
        <w:outlineLvl w:val="1"/>
        <w:rPr>
          <w:color w:val="000000"/>
          <w:sz w:val="28"/>
          <w:szCs w:val="28"/>
        </w:rPr>
      </w:pPr>
      <w:r>
        <w:rPr>
          <w:color w:val="000000"/>
          <w:sz w:val="28"/>
          <w:szCs w:val="28"/>
        </w:rPr>
        <w:t>Раздел 1. Общие положения</w:t>
      </w:r>
    </w:p>
    <w:p w14:paraId="4BD15A35" w14:textId="77777777" w:rsidR="00AD73A0" w:rsidRDefault="00AD73A0" w:rsidP="00AD73A0">
      <w:pPr>
        <w:widowControl w:val="0"/>
        <w:autoSpaceDE w:val="0"/>
        <w:autoSpaceDN w:val="0"/>
        <w:jc w:val="center"/>
        <w:outlineLvl w:val="1"/>
        <w:rPr>
          <w:color w:val="000000"/>
          <w:sz w:val="28"/>
          <w:szCs w:val="28"/>
        </w:rPr>
      </w:pPr>
    </w:p>
    <w:p w14:paraId="397E7693" w14:textId="77777777" w:rsidR="00AD73A0" w:rsidRDefault="00AD73A0" w:rsidP="00AD73A0">
      <w:pPr>
        <w:numPr>
          <w:ilvl w:val="1"/>
          <w:numId w:val="1"/>
        </w:numPr>
        <w:tabs>
          <w:tab w:val="left" w:pos="0"/>
          <w:tab w:val="left" w:pos="1134"/>
        </w:tabs>
        <w:autoSpaceDE w:val="0"/>
        <w:autoSpaceDN w:val="0"/>
        <w:adjustRightInd w:val="0"/>
        <w:ind w:left="0" w:firstLine="709"/>
        <w:jc w:val="both"/>
        <w:rPr>
          <w:rFonts w:eastAsia="Calibri"/>
          <w:color w:val="000000"/>
          <w:sz w:val="28"/>
          <w:szCs w:val="28"/>
          <w:lang w:eastAsia="en-US"/>
        </w:rPr>
      </w:pPr>
      <w:r>
        <w:rPr>
          <w:rFonts w:eastAsia="Calibri"/>
          <w:color w:val="000000"/>
          <w:sz w:val="28"/>
          <w:szCs w:val="28"/>
          <w:lang w:eastAsia="en-US"/>
        </w:rPr>
        <w:t xml:space="preserve">Настоящий </w:t>
      </w:r>
      <w:r>
        <w:rPr>
          <w:rFonts w:eastAsia="Calibri"/>
          <w:bCs/>
          <w:color w:val="000000"/>
          <w:sz w:val="28"/>
          <w:szCs w:val="28"/>
        </w:rPr>
        <w:t xml:space="preserve">Порядок </w:t>
      </w:r>
      <w:r>
        <w:rPr>
          <w:rFonts w:eastAsia="Calibri"/>
          <w:color w:val="000000"/>
          <w:sz w:val="28"/>
          <w:szCs w:val="28"/>
          <w:lang w:eastAsia="en-US"/>
        </w:rPr>
        <w:t>выдвижения, внесения, обсуждения, рассмотрения инициативных проектов, проведения их конкурсного отбора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Переславль-Залесск</w:t>
      </w:r>
      <w:r w:rsidR="002167FE">
        <w:rPr>
          <w:rFonts w:eastAsia="Calibri"/>
          <w:color w:val="000000"/>
          <w:sz w:val="28"/>
          <w:szCs w:val="28"/>
          <w:lang w:eastAsia="en-US"/>
        </w:rPr>
        <w:t>ом муниципальном округе</w:t>
      </w:r>
      <w:r>
        <w:rPr>
          <w:rFonts w:eastAsia="Calibri"/>
          <w:color w:val="000000"/>
          <w:sz w:val="28"/>
          <w:szCs w:val="28"/>
          <w:lang w:eastAsia="en-US"/>
        </w:rPr>
        <w:t xml:space="preserve"> Яросла</w:t>
      </w:r>
      <w:r w:rsidR="002167FE">
        <w:rPr>
          <w:rFonts w:eastAsia="Calibri"/>
          <w:color w:val="000000"/>
          <w:sz w:val="28"/>
          <w:szCs w:val="28"/>
          <w:lang w:eastAsia="en-US"/>
        </w:rPr>
        <w:t xml:space="preserve">вской области (далее – муниципальный </w:t>
      </w:r>
      <w:r>
        <w:rPr>
          <w:rFonts w:eastAsia="Calibri"/>
          <w:color w:val="000000"/>
          <w:sz w:val="28"/>
          <w:szCs w:val="28"/>
          <w:lang w:eastAsia="en-US"/>
        </w:rPr>
        <w:t>округ).</w:t>
      </w:r>
    </w:p>
    <w:p w14:paraId="4397BEA4" w14:textId="77777777" w:rsidR="00AD73A0" w:rsidRDefault="00AD73A0" w:rsidP="00AD73A0">
      <w:pPr>
        <w:numPr>
          <w:ilvl w:val="1"/>
          <w:numId w:val="1"/>
        </w:numPr>
        <w:tabs>
          <w:tab w:val="left" w:pos="0"/>
          <w:tab w:val="left" w:pos="1134"/>
        </w:tabs>
        <w:autoSpaceDE w:val="0"/>
        <w:autoSpaceDN w:val="0"/>
        <w:adjustRightInd w:val="0"/>
        <w:ind w:left="0" w:firstLine="709"/>
        <w:jc w:val="both"/>
        <w:rPr>
          <w:rFonts w:eastAsia="Calibri"/>
          <w:color w:val="000000"/>
          <w:sz w:val="28"/>
          <w:szCs w:val="28"/>
          <w:lang w:eastAsia="en-US"/>
        </w:rPr>
      </w:pPr>
      <w:r>
        <w:rPr>
          <w:rFonts w:eastAsia="Calibri"/>
          <w:color w:val="000000"/>
          <w:sz w:val="28"/>
          <w:szCs w:val="28"/>
          <w:lang w:eastAsia="en-US"/>
        </w:rPr>
        <w:t xml:space="preserve"> Порядок не применяется в отношении инициативных проектов, выдвигаемых для получения финансовой поддержки за счет межбюджетных трансфертов из бюджета Ярославской области.</w:t>
      </w:r>
    </w:p>
    <w:p w14:paraId="2F79803B"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1.3. Основные понятия, используемые для целей настоящего Порядка:</w:t>
      </w:r>
    </w:p>
    <w:p w14:paraId="63392B6D"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w:t>
      </w:r>
      <w:r w:rsidR="002167FE">
        <w:rPr>
          <w:rFonts w:eastAsia="Calibri"/>
          <w:color w:val="000000"/>
          <w:sz w:val="28"/>
          <w:szCs w:val="28"/>
          <w:lang w:eastAsia="en-US"/>
        </w:rPr>
        <w:t>муниципального</w:t>
      </w:r>
      <w:r>
        <w:rPr>
          <w:rFonts w:eastAsia="Calibri"/>
          <w:color w:val="000000"/>
          <w:sz w:val="28"/>
          <w:szCs w:val="28"/>
          <w:lang w:eastAsia="en-US"/>
        </w:rPr>
        <w:t xml:space="preserve"> окр</w:t>
      </w:r>
      <w:r w:rsidR="002167FE">
        <w:rPr>
          <w:rFonts w:eastAsia="Calibri"/>
          <w:color w:val="000000"/>
          <w:sz w:val="28"/>
          <w:szCs w:val="28"/>
          <w:lang w:eastAsia="en-US"/>
        </w:rPr>
        <w:t xml:space="preserve">уга, части территории муниципального </w:t>
      </w:r>
      <w:r>
        <w:rPr>
          <w:rFonts w:eastAsia="Calibri"/>
          <w:color w:val="000000"/>
          <w:sz w:val="28"/>
          <w:szCs w:val="28"/>
          <w:lang w:eastAsia="en-US"/>
        </w:rPr>
        <w:t xml:space="preserve">округа мероприятий, имеющих приоритетное значение для жителей </w:t>
      </w:r>
      <w:r w:rsidR="002167FE">
        <w:rPr>
          <w:rFonts w:eastAsia="Calibri"/>
          <w:color w:val="000000"/>
          <w:sz w:val="28"/>
          <w:szCs w:val="28"/>
          <w:lang w:eastAsia="en-US"/>
        </w:rPr>
        <w:t>муниципального</w:t>
      </w:r>
      <w:r>
        <w:rPr>
          <w:rFonts w:eastAsia="Calibri"/>
          <w:color w:val="000000"/>
          <w:sz w:val="28"/>
          <w:szCs w:val="28"/>
          <w:lang w:eastAsia="en-US"/>
        </w:rPr>
        <w:t xml:space="preserve"> округа, по решению вопросов </w:t>
      </w:r>
      <w:r w:rsidR="00206325">
        <w:rPr>
          <w:rFonts w:eastAsia="Calibri"/>
          <w:color w:val="000000"/>
          <w:sz w:val="28"/>
          <w:szCs w:val="28"/>
          <w:lang w:eastAsia="en-US"/>
        </w:rPr>
        <w:t xml:space="preserve">непосредственного обеспечения жизнедеятельности населения </w:t>
      </w:r>
      <w:r>
        <w:rPr>
          <w:rFonts w:eastAsia="Calibri"/>
          <w:color w:val="000000"/>
          <w:sz w:val="28"/>
          <w:szCs w:val="28"/>
          <w:lang w:eastAsia="en-US"/>
        </w:rPr>
        <w:t xml:space="preserve">или иных вопросов, право решения которых предоставлено органам местного самоуправления </w:t>
      </w:r>
      <w:r w:rsidR="00206325">
        <w:rPr>
          <w:rFonts w:eastAsia="Calibri"/>
          <w:color w:val="000000"/>
          <w:sz w:val="28"/>
          <w:szCs w:val="28"/>
          <w:lang w:eastAsia="en-US"/>
        </w:rPr>
        <w:t xml:space="preserve">муниципального </w:t>
      </w:r>
      <w:r>
        <w:rPr>
          <w:rFonts w:eastAsia="Calibri"/>
          <w:color w:val="000000"/>
          <w:sz w:val="28"/>
          <w:szCs w:val="28"/>
          <w:lang w:eastAsia="en-US"/>
        </w:rPr>
        <w:t>округа.</w:t>
      </w:r>
    </w:p>
    <w:p w14:paraId="2343E631" w14:textId="77777777" w:rsidR="00AD73A0" w:rsidRDefault="00AD73A0" w:rsidP="00AD73A0">
      <w:pPr>
        <w:tabs>
          <w:tab w:val="left" w:pos="0"/>
          <w:tab w:val="left" w:pos="1134"/>
        </w:tabs>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Порядок определения части территории </w:t>
      </w:r>
      <w:r w:rsidR="00206325">
        <w:rPr>
          <w:rFonts w:eastAsia="Calibri"/>
          <w:sz w:val="28"/>
          <w:szCs w:val="28"/>
          <w:lang w:eastAsia="en-US"/>
        </w:rPr>
        <w:t xml:space="preserve">муниципального </w:t>
      </w:r>
      <w:r>
        <w:rPr>
          <w:rFonts w:eastAsia="Calibri"/>
          <w:sz w:val="28"/>
          <w:szCs w:val="28"/>
          <w:lang w:eastAsia="en-US"/>
        </w:rPr>
        <w:t xml:space="preserve">округа, на которой могут реализовываться инициативные проекты, устанавливается решением </w:t>
      </w:r>
      <w:r w:rsidR="00206325">
        <w:rPr>
          <w:rFonts w:eastAsia="Calibri"/>
          <w:sz w:val="28"/>
          <w:szCs w:val="28"/>
          <w:lang w:eastAsia="en-US"/>
        </w:rPr>
        <w:t>Думы Переславль-Залесского</w:t>
      </w:r>
      <w:r>
        <w:rPr>
          <w:rFonts w:eastAsia="Calibri"/>
          <w:sz w:val="28"/>
          <w:szCs w:val="28"/>
          <w:lang w:eastAsia="en-US"/>
        </w:rPr>
        <w:t xml:space="preserve"> </w:t>
      </w:r>
      <w:r w:rsidR="00206325">
        <w:rPr>
          <w:rFonts w:eastAsia="Calibri"/>
          <w:sz w:val="28"/>
          <w:szCs w:val="28"/>
          <w:lang w:eastAsia="en-US"/>
        </w:rPr>
        <w:t>муниципального округа</w:t>
      </w:r>
      <w:r>
        <w:rPr>
          <w:rFonts w:eastAsia="Calibri"/>
          <w:sz w:val="28"/>
          <w:szCs w:val="28"/>
          <w:lang w:eastAsia="en-US"/>
        </w:rPr>
        <w:t>.</w:t>
      </w:r>
    </w:p>
    <w:p w14:paraId="7EE2A75C"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2) инициативные платежи – собственные или привлечённые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FC44E1">
        <w:rPr>
          <w:rFonts w:eastAsia="Calibri"/>
          <w:color w:val="000000"/>
          <w:sz w:val="28"/>
          <w:szCs w:val="28"/>
          <w:lang w:eastAsia="en-US"/>
        </w:rPr>
        <w:t xml:space="preserve">муниципального </w:t>
      </w:r>
      <w:r>
        <w:rPr>
          <w:rFonts w:eastAsia="Calibri"/>
          <w:color w:val="000000"/>
          <w:sz w:val="28"/>
          <w:szCs w:val="28"/>
          <w:lang w:eastAsia="en-US"/>
        </w:rPr>
        <w:t>округа в целях реализации конкретных инициативных проектов;</w:t>
      </w:r>
    </w:p>
    <w:p w14:paraId="583B7227" w14:textId="1BED8004"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sz w:val="28"/>
          <w:szCs w:val="28"/>
          <w:lang w:eastAsia="en-US"/>
        </w:rPr>
        <w:t>3) комиссия – постоянно действующий коллегиальный орган Администрации Переславл</w:t>
      </w:r>
      <w:r w:rsidR="00FC44E1">
        <w:rPr>
          <w:rFonts w:eastAsia="Calibri"/>
          <w:sz w:val="28"/>
          <w:szCs w:val="28"/>
          <w:lang w:eastAsia="en-US"/>
        </w:rPr>
        <w:t>ь</w:t>
      </w:r>
      <w:r>
        <w:rPr>
          <w:rFonts w:eastAsia="Calibri"/>
          <w:sz w:val="28"/>
          <w:szCs w:val="28"/>
          <w:lang w:eastAsia="en-US"/>
        </w:rPr>
        <w:t>-Залесского</w:t>
      </w:r>
      <w:r w:rsidR="00FC44E1">
        <w:rPr>
          <w:rFonts w:eastAsia="Calibri"/>
          <w:sz w:val="28"/>
          <w:szCs w:val="28"/>
          <w:lang w:eastAsia="en-US"/>
        </w:rPr>
        <w:t xml:space="preserve"> муниципального округа</w:t>
      </w:r>
      <w:r>
        <w:rPr>
          <w:rFonts w:eastAsia="Calibri"/>
          <w:sz w:val="28"/>
          <w:szCs w:val="28"/>
          <w:lang w:eastAsia="en-US"/>
        </w:rPr>
        <w:t>,</w:t>
      </w:r>
      <w:r>
        <w:rPr>
          <w:rFonts w:eastAsia="Calibri"/>
          <w:color w:val="000000"/>
          <w:sz w:val="28"/>
          <w:szCs w:val="28"/>
          <w:lang w:eastAsia="en-US"/>
        </w:rPr>
        <w:t xml:space="preserve"> созданный в целях проведения конкурсного отбора инициативных проектов; </w:t>
      </w:r>
    </w:p>
    <w:p w14:paraId="7B971436"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4) инициаторы </w:t>
      </w:r>
      <w:r>
        <w:rPr>
          <w:rFonts w:eastAsia="Calibri"/>
          <w:sz w:val="28"/>
          <w:szCs w:val="28"/>
          <w:lang w:eastAsia="en-US"/>
        </w:rPr>
        <w:t>проекта – физические и юридические лица, соответствующие требованиям, установленным</w:t>
      </w:r>
      <w:r>
        <w:rPr>
          <w:sz w:val="28"/>
          <w:szCs w:val="28"/>
          <w:shd w:val="clear" w:color="auto" w:fill="FFFFFF"/>
        </w:rPr>
        <w:t xml:space="preserve"> Федеральным законом </w:t>
      </w:r>
      <w:r w:rsidR="00FC44E1">
        <w:rPr>
          <w:sz w:val="28"/>
          <w:szCs w:val="28"/>
        </w:rPr>
        <w:t xml:space="preserve">от 20 марта 2025 года № 33-ФЗ «Об общих принципах организации местного самоуправления в единой системе публичной власти» </w:t>
      </w:r>
      <w:r>
        <w:rPr>
          <w:rFonts w:eastAsia="Calibri"/>
          <w:sz w:val="28"/>
          <w:szCs w:val="28"/>
          <w:lang w:eastAsia="en-US"/>
        </w:rPr>
        <w:t>(далее - законодательство об общих принципах организации местного самоу</w:t>
      </w:r>
      <w:r w:rsidR="00FC44E1">
        <w:rPr>
          <w:rFonts w:eastAsia="Calibri"/>
          <w:sz w:val="28"/>
          <w:szCs w:val="28"/>
          <w:lang w:eastAsia="en-US"/>
        </w:rPr>
        <w:t>правления</w:t>
      </w:r>
      <w:r>
        <w:rPr>
          <w:rFonts w:eastAsia="Calibri"/>
          <w:sz w:val="28"/>
          <w:szCs w:val="28"/>
          <w:lang w:eastAsia="en-US"/>
        </w:rPr>
        <w:t>), а также настоящим Порядком</w:t>
      </w:r>
      <w:r>
        <w:rPr>
          <w:rFonts w:eastAsia="Calibri"/>
          <w:color w:val="000000"/>
          <w:sz w:val="28"/>
          <w:szCs w:val="28"/>
          <w:lang w:eastAsia="en-US"/>
        </w:rPr>
        <w:t>;</w:t>
      </w:r>
    </w:p>
    <w:p w14:paraId="6DEF57D9"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 куратор муниципальной программы – должностное лицо Администрации Переславля-Залесского</w:t>
      </w:r>
      <w:r w:rsidR="00FC44E1">
        <w:rPr>
          <w:rFonts w:eastAsia="Calibri"/>
          <w:color w:val="000000"/>
          <w:sz w:val="28"/>
          <w:szCs w:val="28"/>
          <w:lang w:eastAsia="en-US"/>
        </w:rPr>
        <w:t xml:space="preserve"> муниципального округа</w:t>
      </w:r>
      <w:r>
        <w:rPr>
          <w:rFonts w:eastAsia="Calibri"/>
          <w:color w:val="000000"/>
          <w:sz w:val="28"/>
          <w:szCs w:val="28"/>
          <w:lang w:eastAsia="en-US"/>
        </w:rPr>
        <w:t>, курирующее реализацию муниципальной программы.</w:t>
      </w:r>
    </w:p>
    <w:p w14:paraId="1209FFF8"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p>
    <w:p w14:paraId="24AD825F" w14:textId="77777777" w:rsidR="00AD73A0" w:rsidRDefault="00AD73A0" w:rsidP="00AD73A0">
      <w:pPr>
        <w:tabs>
          <w:tab w:val="left" w:pos="0"/>
        </w:tabs>
        <w:autoSpaceDE w:val="0"/>
        <w:autoSpaceDN w:val="0"/>
        <w:adjustRightInd w:val="0"/>
        <w:ind w:firstLine="709"/>
        <w:jc w:val="center"/>
        <w:rPr>
          <w:rFonts w:eastAsia="Calibri"/>
          <w:color w:val="000000"/>
          <w:sz w:val="28"/>
          <w:szCs w:val="28"/>
          <w:lang w:eastAsia="en-US"/>
        </w:rPr>
      </w:pPr>
      <w:r>
        <w:rPr>
          <w:rFonts w:eastAsia="Calibri"/>
          <w:color w:val="000000"/>
          <w:sz w:val="28"/>
          <w:szCs w:val="28"/>
          <w:lang w:eastAsia="en-US"/>
        </w:rPr>
        <w:t>Раздел 2. Порядок выдвижения инициативных проектов</w:t>
      </w:r>
    </w:p>
    <w:p w14:paraId="2F6F2F9C" w14:textId="77777777" w:rsidR="00AD73A0" w:rsidRDefault="00AD73A0" w:rsidP="00AD73A0">
      <w:pPr>
        <w:tabs>
          <w:tab w:val="left" w:pos="0"/>
        </w:tabs>
        <w:autoSpaceDE w:val="0"/>
        <w:autoSpaceDN w:val="0"/>
        <w:adjustRightInd w:val="0"/>
        <w:ind w:firstLine="709"/>
        <w:jc w:val="center"/>
        <w:rPr>
          <w:rFonts w:eastAsia="Calibri"/>
          <w:color w:val="000000"/>
          <w:sz w:val="28"/>
          <w:szCs w:val="28"/>
          <w:lang w:eastAsia="en-US"/>
        </w:rPr>
      </w:pPr>
    </w:p>
    <w:p w14:paraId="578236E2"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2.1. Выдвижение инициативных проектов осуществляется инициаторами проектов.</w:t>
      </w:r>
    </w:p>
    <w:p w14:paraId="39805352"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2.2. Инициаторами проектов могут выступать:</w:t>
      </w:r>
    </w:p>
    <w:p w14:paraId="0B0934C1"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инициативные группы численностью не менее </w:t>
      </w:r>
      <w:r>
        <w:rPr>
          <w:rFonts w:eastAsia="Calibri"/>
          <w:sz w:val="28"/>
          <w:szCs w:val="28"/>
          <w:lang w:eastAsia="en-US"/>
        </w:rPr>
        <w:t>десяти граждан</w:t>
      </w:r>
      <w:r>
        <w:rPr>
          <w:rFonts w:eastAsia="Calibri"/>
          <w:color w:val="000000"/>
          <w:sz w:val="28"/>
          <w:szCs w:val="28"/>
          <w:lang w:eastAsia="en-US"/>
        </w:rPr>
        <w:t xml:space="preserve">, достигших </w:t>
      </w:r>
      <w:r w:rsidR="00BD03FC">
        <w:rPr>
          <w:rFonts w:eastAsia="Calibri"/>
          <w:color w:val="000000"/>
          <w:sz w:val="28"/>
          <w:szCs w:val="28"/>
          <w:lang w:eastAsia="en-US"/>
        </w:rPr>
        <w:t>восемнадцатиле</w:t>
      </w:r>
      <w:r>
        <w:rPr>
          <w:rFonts w:eastAsia="Calibri"/>
          <w:color w:val="000000"/>
          <w:sz w:val="28"/>
          <w:szCs w:val="28"/>
          <w:lang w:eastAsia="en-US"/>
        </w:rPr>
        <w:t>тнего возраста и прож</w:t>
      </w:r>
      <w:r w:rsidR="00BD03FC">
        <w:rPr>
          <w:rFonts w:eastAsia="Calibri"/>
          <w:color w:val="000000"/>
          <w:sz w:val="28"/>
          <w:szCs w:val="28"/>
          <w:lang w:eastAsia="en-US"/>
        </w:rPr>
        <w:t>ивающих на территории муниципального</w:t>
      </w:r>
      <w:r>
        <w:rPr>
          <w:rFonts w:eastAsia="Calibri"/>
          <w:color w:val="000000"/>
          <w:sz w:val="28"/>
          <w:szCs w:val="28"/>
          <w:lang w:eastAsia="en-US"/>
        </w:rPr>
        <w:t xml:space="preserve"> округа; </w:t>
      </w:r>
    </w:p>
    <w:p w14:paraId="7B3979EC"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органы территориального общественного самоуправления, осуществляющие свою деятельность на территории </w:t>
      </w:r>
      <w:r w:rsidR="00BD03FC">
        <w:rPr>
          <w:rFonts w:eastAsia="Calibri"/>
          <w:color w:val="000000"/>
          <w:sz w:val="28"/>
          <w:szCs w:val="28"/>
          <w:lang w:eastAsia="en-US"/>
        </w:rPr>
        <w:t>муниципального</w:t>
      </w:r>
      <w:r>
        <w:rPr>
          <w:rFonts w:eastAsia="Calibri"/>
          <w:color w:val="000000"/>
          <w:sz w:val="28"/>
          <w:szCs w:val="28"/>
          <w:lang w:eastAsia="en-US"/>
        </w:rPr>
        <w:t xml:space="preserve"> округа;</w:t>
      </w:r>
    </w:p>
    <w:p w14:paraId="67073A35"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староста сельского населенного пункта, располо</w:t>
      </w:r>
      <w:r w:rsidR="00BD03FC">
        <w:rPr>
          <w:rFonts w:eastAsia="Calibri"/>
          <w:color w:val="000000"/>
          <w:sz w:val="28"/>
          <w:szCs w:val="28"/>
          <w:lang w:eastAsia="en-US"/>
        </w:rPr>
        <w:t>женного на территории муниципального</w:t>
      </w:r>
      <w:r>
        <w:rPr>
          <w:rFonts w:eastAsia="Calibri"/>
          <w:color w:val="000000"/>
          <w:sz w:val="28"/>
          <w:szCs w:val="28"/>
          <w:lang w:eastAsia="en-US"/>
        </w:rPr>
        <w:t xml:space="preserve"> округа;</w:t>
      </w:r>
    </w:p>
    <w:p w14:paraId="1B50FD9D"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индивидуальные предприниматели, осуществляющие свою деяте</w:t>
      </w:r>
      <w:r w:rsidR="00BD03FC">
        <w:rPr>
          <w:rFonts w:eastAsia="Calibri"/>
          <w:color w:val="000000"/>
          <w:sz w:val="28"/>
          <w:szCs w:val="28"/>
          <w:lang w:eastAsia="en-US"/>
        </w:rPr>
        <w:t>льность на территории муниципального</w:t>
      </w:r>
      <w:r>
        <w:rPr>
          <w:rFonts w:eastAsia="Calibri"/>
          <w:color w:val="000000"/>
          <w:sz w:val="28"/>
          <w:szCs w:val="28"/>
          <w:lang w:eastAsia="en-US"/>
        </w:rPr>
        <w:t xml:space="preserve"> округа;</w:t>
      </w:r>
    </w:p>
    <w:p w14:paraId="0D1E3B44"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юридические лица, осуществляющие свою деяте</w:t>
      </w:r>
      <w:r w:rsidR="00BD03FC">
        <w:rPr>
          <w:rFonts w:eastAsia="Calibri"/>
          <w:color w:val="000000"/>
          <w:sz w:val="28"/>
          <w:szCs w:val="28"/>
          <w:lang w:eastAsia="en-US"/>
        </w:rPr>
        <w:t>льность на территории муниципального</w:t>
      </w:r>
      <w:r>
        <w:rPr>
          <w:rFonts w:eastAsia="Calibri"/>
          <w:color w:val="000000"/>
          <w:sz w:val="28"/>
          <w:szCs w:val="28"/>
          <w:lang w:eastAsia="en-US"/>
        </w:rPr>
        <w:t xml:space="preserve"> округа, в том числе социально-ориентированные некоммерческие организации (далее - СОНКО).</w:t>
      </w:r>
    </w:p>
    <w:p w14:paraId="5BD46144" w14:textId="77777777" w:rsidR="00AD73A0" w:rsidRDefault="00AD73A0" w:rsidP="006166E1">
      <w:pPr>
        <w:tabs>
          <w:tab w:val="left" w:pos="0"/>
          <w:tab w:val="left" w:pos="1134"/>
        </w:tabs>
        <w:autoSpaceDE w:val="0"/>
        <w:autoSpaceDN w:val="0"/>
        <w:adjustRightInd w:val="0"/>
        <w:ind w:firstLine="709"/>
        <w:jc w:val="both"/>
        <w:rPr>
          <w:rFonts w:eastAsia="Calibri"/>
          <w:sz w:val="28"/>
          <w:szCs w:val="28"/>
          <w:lang w:eastAsia="en-US"/>
        </w:rPr>
      </w:pPr>
      <w:r>
        <w:rPr>
          <w:rFonts w:eastAsia="Calibri"/>
          <w:color w:val="000000"/>
          <w:sz w:val="28"/>
          <w:szCs w:val="28"/>
          <w:lang w:eastAsia="en-US"/>
        </w:rPr>
        <w:t xml:space="preserve">2.3. Инициативные проекты, выдвигаемые инициаторами проектов, составляются по форме согласно </w:t>
      </w:r>
      <w:r>
        <w:rPr>
          <w:rFonts w:eastAsia="Calibri"/>
          <w:sz w:val="28"/>
          <w:szCs w:val="28"/>
          <w:lang w:eastAsia="en-US"/>
        </w:rPr>
        <w:t>приложению 1 к настоящему Порядку и должны содержать следующие сведения:</w:t>
      </w:r>
    </w:p>
    <w:p w14:paraId="7DA44511"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 xml:space="preserve">1) описание проблемы, решение которой имеет приоритетное значение для жителей </w:t>
      </w:r>
      <w:r w:rsidR="00D25791">
        <w:rPr>
          <w:rFonts w:eastAsia="Calibri"/>
          <w:sz w:val="28"/>
          <w:szCs w:val="28"/>
        </w:rPr>
        <w:t>муниципального</w:t>
      </w:r>
      <w:r>
        <w:rPr>
          <w:rFonts w:eastAsia="Calibri"/>
          <w:sz w:val="28"/>
          <w:szCs w:val="28"/>
        </w:rPr>
        <w:t xml:space="preserve"> округа или его части;</w:t>
      </w:r>
    </w:p>
    <w:p w14:paraId="21FA9570"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2) обоснование предложений по решению указанной проблемы;</w:t>
      </w:r>
    </w:p>
    <w:p w14:paraId="2543B1B2"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3) описание ожидаемого результата (ожидаемых результатов) реализации инициативного проекта;</w:t>
      </w:r>
    </w:p>
    <w:p w14:paraId="3104C27F"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4) предварительный расчет необходимых расходов на реализацию инициативного проекта;</w:t>
      </w:r>
    </w:p>
    <w:p w14:paraId="1EA64AE5"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5) планируемые сроки реализации инициативного проекта;</w:t>
      </w:r>
    </w:p>
    <w:p w14:paraId="6C93F4FA"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032A0719"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 xml:space="preserve">7) указание на объем средств бюджета </w:t>
      </w:r>
      <w:r w:rsidR="000C4C68">
        <w:rPr>
          <w:rFonts w:eastAsia="Calibri"/>
          <w:sz w:val="28"/>
          <w:szCs w:val="28"/>
        </w:rPr>
        <w:t xml:space="preserve">муниципального </w:t>
      </w:r>
      <w:r>
        <w:rPr>
          <w:rFonts w:eastAsia="Calibri"/>
          <w:sz w:val="28"/>
          <w:szCs w:val="28"/>
        </w:rPr>
        <w:t>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E5EE953"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 xml:space="preserve">8) указание на территорию </w:t>
      </w:r>
      <w:r w:rsidR="000C4C68">
        <w:rPr>
          <w:rFonts w:eastAsia="Calibri"/>
          <w:sz w:val="28"/>
          <w:szCs w:val="28"/>
        </w:rPr>
        <w:t>муниципального</w:t>
      </w:r>
      <w:r>
        <w:rPr>
          <w:rFonts w:eastAsia="Calibri"/>
          <w:sz w:val="28"/>
          <w:szCs w:val="28"/>
        </w:rPr>
        <w:t xml:space="preserve"> округа или его часть, в границах которой будет реализовываться инициативный проект, в соответствии с настоящим Порядком.</w:t>
      </w:r>
    </w:p>
    <w:p w14:paraId="1A2A0B8B" w14:textId="77777777" w:rsidR="00AD73A0" w:rsidRDefault="00AD73A0" w:rsidP="006166E1">
      <w:pPr>
        <w:tabs>
          <w:tab w:val="left" w:pos="0"/>
          <w:tab w:val="left" w:pos="1134"/>
        </w:tabs>
        <w:autoSpaceDE w:val="0"/>
        <w:autoSpaceDN w:val="0"/>
        <w:adjustRightInd w:val="0"/>
        <w:ind w:firstLine="709"/>
        <w:jc w:val="both"/>
        <w:rPr>
          <w:rFonts w:eastAsia="Calibri"/>
          <w:sz w:val="28"/>
          <w:szCs w:val="28"/>
          <w:lang w:eastAsia="en-US"/>
        </w:rPr>
      </w:pPr>
      <w:r>
        <w:rPr>
          <w:rFonts w:eastAsia="Calibri"/>
          <w:sz w:val="28"/>
          <w:szCs w:val="28"/>
          <w:lang w:eastAsia="en-US"/>
        </w:rPr>
        <w:t xml:space="preserve">2.4. Инициативные проекты, предлагаемые (планируемые) к реализации в очередном финансовом году, могут быть </w:t>
      </w:r>
      <w:bookmarkStart w:id="0" w:name="_Hlk47470628"/>
      <w:r>
        <w:rPr>
          <w:rFonts w:eastAsia="Calibri"/>
          <w:sz w:val="28"/>
          <w:szCs w:val="28"/>
          <w:lang w:eastAsia="en-US"/>
        </w:rPr>
        <w:t xml:space="preserve">выдвинуты инициаторами проектов в </w:t>
      </w:r>
      <w:bookmarkEnd w:id="0"/>
      <w:r>
        <w:rPr>
          <w:rFonts w:eastAsia="Calibri"/>
          <w:sz w:val="28"/>
          <w:szCs w:val="28"/>
          <w:lang w:eastAsia="en-US"/>
        </w:rPr>
        <w:t>текущем финансовом году.</w:t>
      </w:r>
    </w:p>
    <w:p w14:paraId="5A099DC0"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 </w:t>
      </w:r>
    </w:p>
    <w:p w14:paraId="3DF5A8D0" w14:textId="77777777" w:rsidR="00AD73A0" w:rsidRDefault="00AD73A0" w:rsidP="006166E1">
      <w:pPr>
        <w:tabs>
          <w:tab w:val="left" w:pos="0"/>
          <w:tab w:val="left" w:pos="1134"/>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3. Порядок обсуждения инициативных проектов</w:t>
      </w:r>
    </w:p>
    <w:p w14:paraId="145A1A24"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p>
    <w:p w14:paraId="5FA9A41A"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3.1. Инициативный проект до его внесения в Администрацию Переславл</w:t>
      </w:r>
      <w:r w:rsidR="004C1A2F">
        <w:rPr>
          <w:rFonts w:eastAsia="Calibri"/>
          <w:color w:val="000000"/>
          <w:sz w:val="28"/>
          <w:szCs w:val="28"/>
          <w:lang w:eastAsia="en-US"/>
        </w:rPr>
        <w:t>ь</w:t>
      </w:r>
      <w:r>
        <w:rPr>
          <w:rFonts w:eastAsia="Calibri"/>
          <w:color w:val="000000"/>
          <w:sz w:val="28"/>
          <w:szCs w:val="28"/>
          <w:lang w:eastAsia="en-US"/>
        </w:rPr>
        <w:t xml:space="preserve">-Залесского </w:t>
      </w:r>
      <w:r w:rsidR="004C1A2F">
        <w:rPr>
          <w:rFonts w:eastAsia="Calibri"/>
          <w:color w:val="000000"/>
          <w:sz w:val="28"/>
          <w:szCs w:val="28"/>
          <w:lang w:eastAsia="en-US"/>
        </w:rPr>
        <w:t xml:space="preserve">муниципального округа </w:t>
      </w:r>
      <w:r>
        <w:rPr>
          <w:rFonts w:eastAsia="Calibri"/>
          <w:color w:val="000000"/>
          <w:sz w:val="28"/>
          <w:szCs w:val="28"/>
          <w:lang w:eastAsia="en-US"/>
        </w:rPr>
        <w:t>подлежит рассмо</w:t>
      </w:r>
      <w:r w:rsidR="004C1A2F">
        <w:rPr>
          <w:rFonts w:eastAsia="Calibri"/>
          <w:color w:val="000000"/>
          <w:sz w:val="28"/>
          <w:szCs w:val="28"/>
          <w:lang w:eastAsia="en-US"/>
        </w:rPr>
        <w:t xml:space="preserve">трению на сходе или </w:t>
      </w:r>
      <w:r>
        <w:rPr>
          <w:rFonts w:eastAsia="Calibri"/>
          <w:color w:val="000000"/>
          <w:sz w:val="28"/>
          <w:szCs w:val="28"/>
          <w:lang w:eastAsia="en-US"/>
        </w:rPr>
        <w:t>собрании граждан, в том числе на собрании граждан по вопросам осуществления территориального общественного самоуправления</w:t>
      </w:r>
      <w:r w:rsidR="004C1A2F">
        <w:rPr>
          <w:rFonts w:eastAsia="Calibri"/>
          <w:color w:val="000000"/>
          <w:sz w:val="28"/>
          <w:szCs w:val="28"/>
          <w:lang w:eastAsia="en-US"/>
        </w:rPr>
        <w:t xml:space="preserve"> на части территории муниципального округа</w:t>
      </w:r>
      <w:r>
        <w:rPr>
          <w:rFonts w:eastAsia="Calibri"/>
          <w:color w:val="000000"/>
          <w:sz w:val="28"/>
          <w:szCs w:val="28"/>
          <w:lang w:eastAsia="en-US"/>
        </w:rPr>
        <w:t xml:space="preserve">, в целях обсуждения инициативного проекта, определения его соответствия интересам жителей </w:t>
      </w:r>
      <w:r w:rsidR="004C1A2F">
        <w:rPr>
          <w:rFonts w:eastAsia="Calibri"/>
          <w:color w:val="000000"/>
          <w:sz w:val="28"/>
          <w:szCs w:val="28"/>
          <w:lang w:eastAsia="en-US"/>
        </w:rPr>
        <w:t>муниципального</w:t>
      </w:r>
      <w:r>
        <w:rPr>
          <w:rFonts w:eastAsia="Calibri"/>
          <w:color w:val="000000"/>
          <w:sz w:val="28"/>
          <w:szCs w:val="28"/>
          <w:lang w:eastAsia="en-US"/>
        </w:rPr>
        <w:t xml:space="preserve"> округа или его части, целесообразности реализации инициативного проекта, а также принятия сходом</w:t>
      </w:r>
      <w:r w:rsidR="006851BB">
        <w:rPr>
          <w:rFonts w:eastAsia="Calibri"/>
          <w:color w:val="000000"/>
          <w:sz w:val="28"/>
          <w:szCs w:val="28"/>
          <w:lang w:eastAsia="en-US"/>
        </w:rPr>
        <w:t xml:space="preserve"> или </w:t>
      </w:r>
      <w:r>
        <w:rPr>
          <w:rFonts w:eastAsia="Calibri"/>
          <w:color w:val="000000"/>
          <w:sz w:val="28"/>
          <w:szCs w:val="28"/>
          <w:lang w:eastAsia="en-US"/>
        </w:rPr>
        <w:t>собранием граждан решения о поддержке инициативного проекта.</w:t>
      </w:r>
    </w:p>
    <w:p w14:paraId="0A096F29" w14:textId="77777777" w:rsidR="00AD73A0" w:rsidRDefault="00AD73A0" w:rsidP="00AD73A0">
      <w:pPr>
        <w:tabs>
          <w:tab w:val="left" w:pos="0"/>
          <w:tab w:val="left" w:pos="1134"/>
        </w:tabs>
        <w:autoSpaceDE w:val="0"/>
        <w:autoSpaceDN w:val="0"/>
        <w:adjustRightInd w:val="0"/>
        <w:ind w:firstLine="709"/>
        <w:jc w:val="both"/>
        <w:rPr>
          <w:rFonts w:eastAsia="Calibri"/>
          <w:color w:val="FF0000"/>
          <w:sz w:val="28"/>
          <w:szCs w:val="28"/>
          <w:lang w:eastAsia="en-US"/>
        </w:rPr>
      </w:pPr>
      <w:r>
        <w:rPr>
          <w:rFonts w:eastAsia="Calibri"/>
          <w:color w:val="000000"/>
          <w:sz w:val="28"/>
          <w:szCs w:val="28"/>
          <w:lang w:eastAsia="en-US"/>
        </w:rPr>
        <w:t>Выявление мнения граждан по вопросу о поддержке инициативного проекта может проводится путём опроса граждан, сбора их подписей.</w:t>
      </w:r>
    </w:p>
    <w:p w14:paraId="26FA391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3.2. Возможно рассмотрение нескольких инициативных проектов на одном сходе</w:t>
      </w:r>
      <w:r w:rsidR="006E3583">
        <w:rPr>
          <w:rFonts w:eastAsia="Calibri"/>
          <w:color w:val="000000"/>
          <w:sz w:val="28"/>
          <w:szCs w:val="28"/>
          <w:lang w:eastAsia="en-US"/>
        </w:rPr>
        <w:t xml:space="preserve"> или </w:t>
      </w:r>
      <w:r>
        <w:rPr>
          <w:rFonts w:eastAsia="Calibri"/>
          <w:color w:val="000000"/>
          <w:sz w:val="28"/>
          <w:szCs w:val="28"/>
          <w:lang w:eastAsia="en-US"/>
        </w:rPr>
        <w:t>на одном собрании</w:t>
      </w:r>
      <w:r w:rsidR="006E3583">
        <w:rPr>
          <w:rFonts w:eastAsia="Calibri"/>
          <w:color w:val="000000"/>
          <w:sz w:val="28"/>
          <w:szCs w:val="28"/>
          <w:lang w:eastAsia="en-US"/>
        </w:rPr>
        <w:t xml:space="preserve"> </w:t>
      </w:r>
      <w:r>
        <w:rPr>
          <w:rFonts w:eastAsia="Calibri"/>
          <w:color w:val="000000"/>
          <w:sz w:val="28"/>
          <w:szCs w:val="28"/>
          <w:lang w:eastAsia="en-US"/>
        </w:rPr>
        <w:t>граждан или при проведении одного опроса граждан.</w:t>
      </w:r>
    </w:p>
    <w:p w14:paraId="686CB58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2D7C6F75" w14:textId="77777777"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4. Порядок внесения инициативных проектов</w:t>
      </w:r>
    </w:p>
    <w:p w14:paraId="19CCA191" w14:textId="77777777" w:rsidR="00AD73A0" w:rsidRDefault="00AD73A0" w:rsidP="00AD73A0">
      <w:pPr>
        <w:tabs>
          <w:tab w:val="left" w:pos="709"/>
        </w:tabs>
        <w:autoSpaceDE w:val="0"/>
        <w:autoSpaceDN w:val="0"/>
        <w:adjustRightInd w:val="0"/>
        <w:ind w:firstLine="709"/>
        <w:jc w:val="center"/>
        <w:rPr>
          <w:rFonts w:eastAsia="Calibri"/>
          <w:color w:val="000000"/>
          <w:sz w:val="28"/>
          <w:szCs w:val="28"/>
          <w:lang w:eastAsia="en-US"/>
        </w:rPr>
      </w:pPr>
    </w:p>
    <w:p w14:paraId="5A5EE4C8"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4.1. </w:t>
      </w:r>
      <w:r>
        <w:rPr>
          <w:rFonts w:eastAsia="Calibri"/>
          <w:sz w:val="28"/>
          <w:szCs w:val="28"/>
          <w:lang w:eastAsia="en-US"/>
        </w:rPr>
        <w:t xml:space="preserve">Внесение инициативного проекта осуществляется инициатором проекта путём направления в Администрацию </w:t>
      </w:r>
      <w:r w:rsidR="00E4358E">
        <w:rPr>
          <w:rFonts w:eastAsia="Calibri"/>
          <w:sz w:val="28"/>
          <w:szCs w:val="28"/>
          <w:lang w:eastAsia="en-US"/>
        </w:rPr>
        <w:t>Переславль</w:t>
      </w:r>
      <w:r>
        <w:rPr>
          <w:rFonts w:eastAsia="Calibri"/>
          <w:sz w:val="28"/>
          <w:szCs w:val="28"/>
          <w:lang w:eastAsia="en-US"/>
        </w:rPr>
        <w:t>-Залесского</w:t>
      </w:r>
      <w:r w:rsidR="00E4358E">
        <w:rPr>
          <w:rFonts w:eastAsia="Calibri"/>
          <w:sz w:val="28"/>
          <w:szCs w:val="28"/>
          <w:lang w:eastAsia="en-US"/>
        </w:rPr>
        <w:t xml:space="preserve"> муниципального округа </w:t>
      </w:r>
      <w:r>
        <w:rPr>
          <w:rFonts w:eastAsia="Calibri"/>
          <w:sz w:val="28"/>
          <w:szCs w:val="28"/>
          <w:lang w:eastAsia="en-US"/>
        </w:rPr>
        <w:t>инициативного проекта с приложением документов</w:t>
      </w:r>
      <w:r>
        <w:rPr>
          <w:rFonts w:eastAsia="Calibri"/>
          <w:color w:val="000000"/>
          <w:sz w:val="28"/>
          <w:szCs w:val="28"/>
          <w:lang w:eastAsia="en-US"/>
        </w:rPr>
        <w:t xml:space="preserve"> и материалов, входящих в состав проекта, протокола схода</w:t>
      </w:r>
      <w:r w:rsidR="00E4358E">
        <w:rPr>
          <w:rFonts w:eastAsia="Calibri"/>
          <w:color w:val="000000"/>
          <w:sz w:val="28"/>
          <w:szCs w:val="28"/>
          <w:lang w:eastAsia="en-US"/>
        </w:rPr>
        <w:t xml:space="preserve"> или</w:t>
      </w:r>
      <w:r>
        <w:rPr>
          <w:rFonts w:eastAsia="Calibri"/>
          <w:color w:val="000000"/>
          <w:sz w:val="28"/>
          <w:szCs w:val="28"/>
          <w:lang w:eastAsia="en-US"/>
        </w:rPr>
        <w:t xml:space="preserve"> собрания граждан</w:t>
      </w:r>
      <w:r w:rsidR="00E4358E">
        <w:rPr>
          <w:rFonts w:eastAsia="Calibri"/>
          <w:color w:val="000000"/>
          <w:sz w:val="28"/>
          <w:szCs w:val="28"/>
          <w:lang w:eastAsia="en-US"/>
        </w:rPr>
        <w:t xml:space="preserve"> или результатов опроса граждан, по</w:t>
      </w:r>
      <w:r>
        <w:rPr>
          <w:rFonts w:eastAsia="Calibri"/>
          <w:color w:val="000000"/>
          <w:sz w:val="28"/>
          <w:szCs w:val="28"/>
          <w:lang w:eastAsia="en-US"/>
        </w:rPr>
        <w:t xml:space="preserve">дтверждающие поддержку инициативного проекта жителями </w:t>
      </w:r>
      <w:r w:rsidR="00E4358E">
        <w:rPr>
          <w:rFonts w:eastAsia="Calibri"/>
          <w:color w:val="000000"/>
          <w:sz w:val="28"/>
          <w:szCs w:val="28"/>
          <w:lang w:eastAsia="en-US"/>
        </w:rPr>
        <w:t>муниципального</w:t>
      </w:r>
      <w:r>
        <w:rPr>
          <w:rFonts w:eastAsia="Calibri"/>
          <w:color w:val="000000"/>
          <w:sz w:val="28"/>
          <w:szCs w:val="28"/>
          <w:lang w:eastAsia="en-US"/>
        </w:rPr>
        <w:t xml:space="preserve"> округа (его части).</w:t>
      </w:r>
    </w:p>
    <w:p w14:paraId="057BB3D6"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В случае, если инициатором проекта выступают физические лица, к инициативному проекту прикладываются согласие на обработку их персональных данных, составленное по форме согласно приложению 3 к настоящему Порядку.</w:t>
      </w:r>
    </w:p>
    <w:p w14:paraId="75AED0C9" w14:textId="77777777" w:rsidR="00AD73A0" w:rsidRDefault="0029314E" w:rsidP="006166E1">
      <w:pPr>
        <w:pStyle w:val="ConsPlusNormal"/>
        <w:ind w:firstLine="709"/>
        <w:jc w:val="both"/>
        <w:rPr>
          <w:rFonts w:eastAsia="Calibri"/>
          <w:color w:val="FF0000"/>
          <w:sz w:val="28"/>
          <w:szCs w:val="28"/>
          <w:lang w:eastAsia="en-US"/>
        </w:rPr>
      </w:pPr>
      <w:r>
        <w:rPr>
          <w:rFonts w:ascii="Times New Roman" w:eastAsia="Calibri" w:hAnsi="Times New Roman" w:cs="Times New Roman"/>
          <w:color w:val="000000"/>
          <w:sz w:val="28"/>
          <w:szCs w:val="28"/>
          <w:lang w:eastAsia="en-US"/>
        </w:rPr>
        <w:t xml:space="preserve">         </w:t>
      </w:r>
      <w:r w:rsidR="00AD73A0" w:rsidRPr="0029314E">
        <w:rPr>
          <w:rFonts w:ascii="Times New Roman" w:eastAsia="Calibri" w:hAnsi="Times New Roman" w:cs="Times New Roman"/>
          <w:color w:val="000000"/>
          <w:sz w:val="28"/>
          <w:szCs w:val="28"/>
          <w:lang w:eastAsia="en-US"/>
        </w:rPr>
        <w:t>4.2. Информация о внесении инициативного проекта в Администрацию</w:t>
      </w:r>
      <w:r w:rsidRPr="0029314E">
        <w:rPr>
          <w:rFonts w:ascii="Times New Roman" w:eastAsia="Calibri" w:hAnsi="Times New Roman" w:cs="Times New Roman"/>
          <w:color w:val="000000"/>
          <w:sz w:val="28"/>
          <w:szCs w:val="28"/>
          <w:lang w:eastAsia="en-US"/>
        </w:rPr>
        <w:t xml:space="preserve">  Переславль-Залесского муниципального округа </w:t>
      </w:r>
      <w:r w:rsidR="00AD73A0" w:rsidRPr="0029314E">
        <w:rPr>
          <w:rFonts w:ascii="Times New Roman" w:eastAsia="Calibri" w:hAnsi="Times New Roman" w:cs="Times New Roman"/>
          <w:color w:val="000000"/>
          <w:sz w:val="28"/>
          <w:szCs w:val="28"/>
          <w:lang w:eastAsia="en-US"/>
        </w:rPr>
        <w:t xml:space="preserve">подлежит опубликованию </w:t>
      </w:r>
      <w:r w:rsidRPr="0029314E">
        <w:rPr>
          <w:rFonts w:ascii="Times New Roman" w:hAnsi="Times New Roman" w:cs="Times New Roman"/>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AD73A0" w:rsidRPr="0029314E">
        <w:rPr>
          <w:rFonts w:ascii="Times New Roman" w:eastAsia="Calibri" w:hAnsi="Times New Roman" w:cs="Times New Roman"/>
          <w:color w:val="000000"/>
          <w:sz w:val="28"/>
          <w:szCs w:val="28"/>
          <w:lang w:eastAsia="en-US"/>
        </w:rPr>
        <w:t xml:space="preserve">и размещению на официальном сайте </w:t>
      </w:r>
      <w:r>
        <w:rPr>
          <w:rFonts w:ascii="Times New Roman" w:hAnsi="Times New Roman" w:cs="Times New Roman"/>
          <w:sz w:val="28"/>
          <w:szCs w:val="28"/>
        </w:rPr>
        <w:t xml:space="preserve">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AD73A0" w:rsidRPr="0029314E">
        <w:rPr>
          <w:rFonts w:ascii="Times New Roman" w:eastAsia="Calibri" w:hAnsi="Times New Roman" w:cs="Times New Roman"/>
          <w:color w:val="000000"/>
          <w:sz w:val="28"/>
          <w:szCs w:val="28"/>
          <w:lang w:eastAsia="en-US"/>
        </w:rPr>
        <w:t>в течение трех рабочих дней со дня внесения инициативного проекта в Администра</w:t>
      </w:r>
      <w:r>
        <w:rPr>
          <w:rFonts w:ascii="Times New Roman" w:eastAsia="Calibri" w:hAnsi="Times New Roman" w:cs="Times New Roman"/>
          <w:color w:val="000000"/>
          <w:sz w:val="28"/>
          <w:szCs w:val="28"/>
          <w:lang w:eastAsia="en-US"/>
        </w:rPr>
        <w:t xml:space="preserve">цию </w:t>
      </w:r>
      <w:r w:rsidR="00AD73A0" w:rsidRPr="0029314E">
        <w:rPr>
          <w:rFonts w:ascii="Times New Roman" w:eastAsia="Calibri" w:hAnsi="Times New Roman" w:cs="Times New Roman"/>
          <w:color w:val="000000"/>
          <w:sz w:val="28"/>
          <w:szCs w:val="28"/>
          <w:lang w:eastAsia="en-US"/>
        </w:rPr>
        <w:t>Переславл</w:t>
      </w:r>
      <w:r>
        <w:rPr>
          <w:rFonts w:ascii="Times New Roman" w:eastAsia="Calibri" w:hAnsi="Times New Roman" w:cs="Times New Roman"/>
          <w:color w:val="000000"/>
          <w:sz w:val="28"/>
          <w:szCs w:val="28"/>
          <w:lang w:eastAsia="en-US"/>
        </w:rPr>
        <w:t>ь</w:t>
      </w:r>
      <w:r w:rsidR="00AD73A0" w:rsidRPr="0029314E">
        <w:rPr>
          <w:rFonts w:ascii="Times New Roman" w:eastAsia="Calibri" w:hAnsi="Times New Roman" w:cs="Times New Roman"/>
          <w:color w:val="000000"/>
          <w:sz w:val="28"/>
          <w:szCs w:val="28"/>
          <w:lang w:eastAsia="en-US"/>
        </w:rPr>
        <w:t xml:space="preserve">-Залесского </w:t>
      </w:r>
      <w:r>
        <w:rPr>
          <w:rFonts w:ascii="Times New Roman" w:eastAsia="Calibri" w:hAnsi="Times New Roman" w:cs="Times New Roman"/>
          <w:color w:val="000000"/>
          <w:sz w:val="28"/>
          <w:szCs w:val="28"/>
          <w:lang w:eastAsia="en-US"/>
        </w:rPr>
        <w:t xml:space="preserve">муниципального округа </w:t>
      </w:r>
      <w:r w:rsidR="00AD73A0" w:rsidRPr="0029314E">
        <w:rPr>
          <w:rFonts w:ascii="Times New Roman" w:eastAsia="Calibri" w:hAnsi="Times New Roman" w:cs="Times New Roman"/>
          <w:color w:val="000000"/>
          <w:sz w:val="28"/>
          <w:szCs w:val="28"/>
          <w:lang w:eastAsia="en-US"/>
        </w:rPr>
        <w:t>и должна содержать сведения, указанные в пункте 2.3 настоящего Порядка, а также сведения об инициаторах проекта.</w:t>
      </w:r>
      <w:r w:rsidR="00AD73A0">
        <w:rPr>
          <w:rFonts w:eastAsia="Calibri"/>
          <w:color w:val="000000"/>
          <w:sz w:val="28"/>
          <w:szCs w:val="28"/>
          <w:lang w:eastAsia="en-US"/>
        </w:rPr>
        <w:t xml:space="preserve"> </w:t>
      </w:r>
    </w:p>
    <w:p w14:paraId="4E8CAA20"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4.3. Одновременно граждане информируются о возможности представления в Администрацию </w:t>
      </w:r>
      <w:r w:rsidR="00C7451D" w:rsidRPr="0029314E">
        <w:rPr>
          <w:rFonts w:eastAsia="Calibri"/>
          <w:color w:val="000000"/>
          <w:sz w:val="28"/>
          <w:szCs w:val="28"/>
          <w:lang w:eastAsia="en-US"/>
        </w:rPr>
        <w:t>Переславль-Залесского муниципального округа</w:t>
      </w:r>
      <w:r>
        <w:rPr>
          <w:rFonts w:eastAsia="Calibri"/>
          <w:color w:val="000000"/>
          <w:sz w:val="28"/>
          <w:szCs w:val="28"/>
          <w:lang w:eastAsia="en-US"/>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со дня опубликования. </w:t>
      </w:r>
    </w:p>
    <w:p w14:paraId="05677840"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Свои замечания и предложения вправе направлять жители </w:t>
      </w:r>
      <w:r w:rsidR="00C7451D">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достигшие </w:t>
      </w:r>
      <w:r w:rsidR="00C7451D">
        <w:rPr>
          <w:rFonts w:eastAsia="Calibri"/>
          <w:color w:val="000000"/>
          <w:sz w:val="28"/>
          <w:szCs w:val="28"/>
          <w:lang w:eastAsia="en-US"/>
        </w:rPr>
        <w:t>восемнадцати</w:t>
      </w:r>
      <w:r>
        <w:rPr>
          <w:rFonts w:eastAsia="Calibri"/>
          <w:color w:val="000000"/>
          <w:sz w:val="28"/>
          <w:szCs w:val="28"/>
          <w:lang w:eastAsia="en-US"/>
        </w:rPr>
        <w:t xml:space="preserve">летнего возраста. </w:t>
      </w:r>
    </w:p>
    <w:p w14:paraId="6D7CF4EE" w14:textId="77777777" w:rsidR="00C7451D" w:rsidRDefault="00C7451D"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В сельском населенном пункте указанная информация может доводиться до сведения граждан старостой сельского населенного пункта.</w:t>
      </w:r>
    </w:p>
    <w:p w14:paraId="6DCD4BD0"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p>
    <w:p w14:paraId="77E2666A" w14:textId="6FDDA924" w:rsidR="00AD73A0" w:rsidRDefault="00AD73A0" w:rsidP="006166E1">
      <w:pPr>
        <w:tabs>
          <w:tab w:val="left" w:pos="0"/>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5. Порядок рассмотрения инициативных проектов</w:t>
      </w:r>
    </w:p>
    <w:p w14:paraId="437FFA73" w14:textId="77777777" w:rsidR="00AD73A0" w:rsidRDefault="00AD73A0" w:rsidP="00AD73A0">
      <w:pPr>
        <w:tabs>
          <w:tab w:val="left" w:pos="0"/>
        </w:tabs>
        <w:autoSpaceDE w:val="0"/>
        <w:autoSpaceDN w:val="0"/>
        <w:adjustRightInd w:val="0"/>
        <w:ind w:firstLine="709"/>
        <w:jc w:val="center"/>
        <w:rPr>
          <w:rFonts w:eastAsia="Calibri"/>
          <w:color w:val="000000"/>
          <w:sz w:val="28"/>
          <w:szCs w:val="28"/>
          <w:lang w:eastAsia="en-US"/>
        </w:rPr>
      </w:pPr>
    </w:p>
    <w:p w14:paraId="1FB7F70E"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cs="Courier New"/>
          <w:color w:val="000000"/>
          <w:sz w:val="28"/>
          <w:szCs w:val="28"/>
        </w:rPr>
        <w:t xml:space="preserve">5.1. Инициативный проект, внесённый в </w:t>
      </w:r>
      <w:r>
        <w:rPr>
          <w:rFonts w:eastAsia="Calibri"/>
          <w:color w:val="000000"/>
          <w:sz w:val="28"/>
          <w:szCs w:val="28"/>
          <w:lang w:eastAsia="en-US"/>
        </w:rPr>
        <w:t xml:space="preserve">Администрацию </w:t>
      </w:r>
      <w:r w:rsidR="00A33802" w:rsidRPr="0029314E">
        <w:rPr>
          <w:rFonts w:eastAsia="Calibri"/>
          <w:color w:val="000000"/>
          <w:sz w:val="28"/>
          <w:szCs w:val="28"/>
          <w:lang w:eastAsia="en-US"/>
        </w:rPr>
        <w:t>Переславль-Залесского муниципального округа</w:t>
      </w:r>
      <w:r>
        <w:rPr>
          <w:rFonts w:cs="Courier New"/>
          <w:color w:val="000000"/>
          <w:sz w:val="28"/>
          <w:szCs w:val="28"/>
        </w:rPr>
        <w:t xml:space="preserve">, подлежит обязательному рассмотрению в течение 30 дней со дня его внесения </w:t>
      </w:r>
      <w:r>
        <w:rPr>
          <w:rFonts w:eastAsia="Calibri"/>
          <w:color w:val="000000"/>
          <w:sz w:val="28"/>
          <w:szCs w:val="28"/>
          <w:lang w:eastAsia="en-US"/>
        </w:rPr>
        <w:t xml:space="preserve">на соответствие требованиям, установленным разделами 2, 3 настоящего Порядка, пунктом 4.1 настоящего Порядка. </w:t>
      </w:r>
    </w:p>
    <w:p w14:paraId="6F8D8F6D"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cs="Courier New"/>
          <w:color w:val="000000"/>
          <w:sz w:val="28"/>
          <w:szCs w:val="28"/>
        </w:rPr>
        <w:t>5.2.</w:t>
      </w:r>
      <w:r>
        <w:rPr>
          <w:rFonts w:eastAsia="Calibri"/>
          <w:color w:val="000000"/>
          <w:sz w:val="28"/>
          <w:szCs w:val="28"/>
          <w:lang w:eastAsia="en-US"/>
        </w:rPr>
        <w:t xml:space="preserve">  В случае, если в Администрацию </w:t>
      </w:r>
      <w:r w:rsidR="00A33802" w:rsidRPr="0029314E">
        <w:rPr>
          <w:rFonts w:eastAsia="Calibri"/>
          <w:color w:val="000000"/>
          <w:sz w:val="28"/>
          <w:szCs w:val="28"/>
          <w:lang w:eastAsia="en-US"/>
        </w:rPr>
        <w:t>Переславль-Залесского муниципального округа</w:t>
      </w:r>
      <w:r>
        <w:rPr>
          <w:rFonts w:cs="Courier New"/>
          <w:color w:val="000000"/>
          <w:sz w:val="28"/>
          <w:szCs w:val="28"/>
        </w:rPr>
        <w:t xml:space="preserve"> </w:t>
      </w:r>
      <w:r>
        <w:rPr>
          <w:rFonts w:eastAsia="Calibri"/>
          <w:color w:val="000000"/>
          <w:sz w:val="28"/>
          <w:szCs w:val="28"/>
          <w:lang w:eastAsia="en-US"/>
        </w:rPr>
        <w:t xml:space="preserve">внесено несколько инициативных проектов, в том числе с описанием аналогичных по содержанию приоритетных проблем, </w:t>
      </w:r>
      <w:r>
        <w:rPr>
          <w:rFonts w:cs="Courier New"/>
          <w:color w:val="000000"/>
          <w:sz w:val="28"/>
          <w:szCs w:val="28"/>
        </w:rPr>
        <w:t xml:space="preserve">Администрация </w:t>
      </w:r>
      <w:r w:rsidR="00A33802" w:rsidRPr="0029314E">
        <w:rPr>
          <w:rFonts w:eastAsia="Calibri"/>
          <w:color w:val="000000"/>
          <w:sz w:val="28"/>
          <w:szCs w:val="28"/>
          <w:lang w:eastAsia="en-US"/>
        </w:rPr>
        <w:t xml:space="preserve">Переславль-Залесского муниципального округа </w:t>
      </w:r>
      <w:r>
        <w:rPr>
          <w:rFonts w:eastAsia="Calibri"/>
          <w:color w:val="000000"/>
          <w:sz w:val="28"/>
          <w:szCs w:val="28"/>
          <w:lang w:eastAsia="en-US"/>
        </w:rPr>
        <w:t>организует проведение конкурсного отбора и информирует об этом инициаторов проектов в течение 2 рабочих дней после принятия решения о проведении конкурса.</w:t>
      </w:r>
    </w:p>
    <w:p w14:paraId="24C44368" w14:textId="77777777" w:rsidR="00AD73A0" w:rsidRDefault="00AD73A0" w:rsidP="00AD73A0">
      <w:pPr>
        <w:tabs>
          <w:tab w:val="left" w:pos="709"/>
        </w:tabs>
        <w:autoSpaceDE w:val="0"/>
        <w:autoSpaceDN w:val="0"/>
        <w:adjustRightInd w:val="0"/>
        <w:ind w:firstLine="709"/>
        <w:jc w:val="both"/>
        <w:rPr>
          <w:rFonts w:eastAsia="Calibri"/>
          <w:sz w:val="28"/>
          <w:szCs w:val="28"/>
          <w:lang w:eastAsia="en-US"/>
        </w:rPr>
      </w:pPr>
      <w:r>
        <w:rPr>
          <w:rFonts w:eastAsia="Calibri"/>
          <w:color w:val="000000"/>
          <w:sz w:val="28"/>
          <w:szCs w:val="28"/>
          <w:lang w:eastAsia="en-US"/>
        </w:rPr>
        <w:t xml:space="preserve">5.3. К конкурсному отбору не допускаются инициативные проекты, в случаях, указанных в </w:t>
      </w:r>
      <w:r>
        <w:rPr>
          <w:rFonts w:eastAsia="Calibri"/>
          <w:sz w:val="28"/>
          <w:szCs w:val="28"/>
          <w:lang w:eastAsia="en-US"/>
        </w:rPr>
        <w:t xml:space="preserve">подпунктах 1-5 пункта 5.5 настоящего Порядка. </w:t>
      </w:r>
    </w:p>
    <w:p w14:paraId="185ABB8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5.4. </w:t>
      </w:r>
      <w:r>
        <w:rPr>
          <w:rFonts w:cs="Courier New"/>
          <w:color w:val="000000"/>
          <w:sz w:val="28"/>
          <w:szCs w:val="28"/>
        </w:rPr>
        <w:t>Администрация</w:t>
      </w:r>
      <w:r w:rsidR="00A33802" w:rsidRPr="00A33802">
        <w:rPr>
          <w:rFonts w:eastAsia="Calibri"/>
          <w:color w:val="000000"/>
          <w:sz w:val="28"/>
          <w:szCs w:val="28"/>
          <w:lang w:eastAsia="en-US"/>
        </w:rPr>
        <w:t xml:space="preserve"> </w:t>
      </w:r>
      <w:r w:rsidR="00A33802" w:rsidRPr="0029314E">
        <w:rPr>
          <w:rFonts w:eastAsia="Calibri"/>
          <w:color w:val="000000"/>
          <w:sz w:val="28"/>
          <w:szCs w:val="28"/>
          <w:lang w:eastAsia="en-US"/>
        </w:rPr>
        <w:t>Переславль-Залесского муниципального округа</w:t>
      </w:r>
      <w:r>
        <w:rPr>
          <w:rFonts w:cs="Courier New"/>
          <w:color w:val="000000"/>
          <w:sz w:val="28"/>
          <w:szCs w:val="28"/>
        </w:rPr>
        <w:t xml:space="preserve"> </w:t>
      </w:r>
      <w:r>
        <w:rPr>
          <w:rFonts w:eastAsia="Calibri"/>
          <w:color w:val="000000"/>
          <w:sz w:val="28"/>
          <w:szCs w:val="28"/>
          <w:lang w:eastAsia="en-US"/>
        </w:rPr>
        <w:t>по результатам рассмотрения инициативного проекта принимает одно из следующих решений:</w:t>
      </w:r>
    </w:p>
    <w:p w14:paraId="6BD92692"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00A33802">
        <w:rPr>
          <w:rFonts w:eastAsia="Calibri"/>
          <w:color w:val="000000"/>
          <w:sz w:val="28"/>
          <w:szCs w:val="28"/>
          <w:lang w:eastAsia="en-US"/>
        </w:rPr>
        <w:t xml:space="preserve">муниципального </w:t>
      </w:r>
      <w:r>
        <w:rPr>
          <w:rFonts w:eastAsia="Calibri"/>
          <w:color w:val="000000"/>
          <w:sz w:val="28"/>
          <w:szCs w:val="28"/>
          <w:lang w:eastAsia="en-US"/>
        </w:rPr>
        <w:t>округа, на соответствующие цели и (или) в соответствии с порядком соста</w:t>
      </w:r>
      <w:r w:rsidR="00A33802">
        <w:rPr>
          <w:rFonts w:eastAsia="Calibri"/>
          <w:color w:val="000000"/>
          <w:sz w:val="28"/>
          <w:szCs w:val="28"/>
          <w:lang w:eastAsia="en-US"/>
        </w:rPr>
        <w:t xml:space="preserve">вления и рассмотрения проекта </w:t>
      </w:r>
      <w:r>
        <w:rPr>
          <w:rFonts w:eastAsia="Calibri"/>
          <w:color w:val="000000"/>
          <w:sz w:val="28"/>
          <w:szCs w:val="28"/>
          <w:lang w:eastAsia="en-US"/>
        </w:rPr>
        <w:t xml:space="preserve">бюджета </w:t>
      </w:r>
      <w:r w:rsidR="00A33802">
        <w:rPr>
          <w:rFonts w:eastAsia="Calibri"/>
          <w:color w:val="000000"/>
          <w:sz w:val="28"/>
          <w:szCs w:val="28"/>
          <w:lang w:eastAsia="en-US"/>
        </w:rPr>
        <w:t>муниципального</w:t>
      </w:r>
      <w:r>
        <w:rPr>
          <w:rFonts w:eastAsia="Calibri"/>
          <w:color w:val="000000"/>
          <w:sz w:val="28"/>
          <w:szCs w:val="28"/>
          <w:lang w:eastAsia="en-US"/>
        </w:rPr>
        <w:t xml:space="preserve"> округа (в</w:t>
      </w:r>
      <w:r w:rsidR="00A33802">
        <w:rPr>
          <w:rFonts w:eastAsia="Calibri"/>
          <w:color w:val="000000"/>
          <w:sz w:val="28"/>
          <w:szCs w:val="28"/>
          <w:lang w:eastAsia="en-US"/>
        </w:rPr>
        <w:t xml:space="preserve">несения изменений в решение о </w:t>
      </w:r>
      <w:r>
        <w:rPr>
          <w:rFonts w:eastAsia="Calibri"/>
          <w:color w:val="000000"/>
          <w:sz w:val="28"/>
          <w:szCs w:val="28"/>
          <w:lang w:eastAsia="en-US"/>
        </w:rPr>
        <w:t xml:space="preserve">бюджете </w:t>
      </w:r>
      <w:r w:rsidR="00A33802">
        <w:rPr>
          <w:rFonts w:eastAsia="Calibri"/>
          <w:color w:val="000000"/>
          <w:sz w:val="28"/>
          <w:szCs w:val="28"/>
          <w:lang w:eastAsia="en-US"/>
        </w:rPr>
        <w:t>муниципального</w:t>
      </w:r>
      <w:r>
        <w:rPr>
          <w:rFonts w:eastAsia="Calibri"/>
          <w:color w:val="000000"/>
          <w:sz w:val="28"/>
          <w:szCs w:val="28"/>
          <w:lang w:eastAsia="en-US"/>
        </w:rPr>
        <w:t xml:space="preserve"> округа);</w:t>
      </w:r>
    </w:p>
    <w:p w14:paraId="04A9AAE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7C0DF6C5" w14:textId="3C22D4F8"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5.5. </w:t>
      </w:r>
      <w:r>
        <w:rPr>
          <w:rFonts w:cs="Courier New"/>
          <w:color w:val="000000"/>
          <w:sz w:val="28"/>
          <w:szCs w:val="28"/>
        </w:rPr>
        <w:t>Администрация Переславл</w:t>
      </w:r>
      <w:r w:rsidR="004D5160">
        <w:rPr>
          <w:rFonts w:cs="Courier New"/>
          <w:color w:val="000000"/>
          <w:sz w:val="28"/>
          <w:szCs w:val="28"/>
        </w:rPr>
        <w:t>ь</w:t>
      </w:r>
      <w:r>
        <w:rPr>
          <w:rFonts w:cs="Courier New"/>
          <w:color w:val="000000"/>
          <w:sz w:val="28"/>
          <w:szCs w:val="28"/>
        </w:rPr>
        <w:t>-Залесского</w:t>
      </w:r>
      <w:r>
        <w:rPr>
          <w:rFonts w:eastAsia="Calibri"/>
          <w:color w:val="000000"/>
          <w:sz w:val="28"/>
          <w:szCs w:val="28"/>
          <w:lang w:eastAsia="en-US"/>
        </w:rPr>
        <w:t xml:space="preserve"> </w:t>
      </w:r>
      <w:r w:rsidR="004D5160">
        <w:rPr>
          <w:rFonts w:eastAsia="Calibri"/>
          <w:color w:val="000000"/>
          <w:sz w:val="28"/>
          <w:szCs w:val="28"/>
          <w:lang w:eastAsia="en-US"/>
        </w:rPr>
        <w:t xml:space="preserve">муниципального округа </w:t>
      </w:r>
      <w:r>
        <w:rPr>
          <w:rFonts w:eastAsia="Calibri"/>
          <w:color w:val="000000"/>
          <w:sz w:val="28"/>
          <w:szCs w:val="28"/>
          <w:lang w:eastAsia="en-US"/>
        </w:rPr>
        <w:t>принимает решение об отказе в поддержке инициативного проекта в одном из следующих случаев:</w:t>
      </w:r>
    </w:p>
    <w:p w14:paraId="3EC0CCC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1) несоблюдение установленного порядка внесения инициативного проекта и его рассмотрения;</w:t>
      </w:r>
    </w:p>
    <w:p w14:paraId="057C55F2" w14:textId="46C888A2"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Ярославской области, Уставу </w:t>
      </w:r>
      <w:r w:rsidR="008729B2">
        <w:rPr>
          <w:rFonts w:eastAsia="Calibri"/>
          <w:color w:val="000000"/>
          <w:sz w:val="28"/>
          <w:szCs w:val="28"/>
          <w:lang w:eastAsia="en-US"/>
        </w:rPr>
        <w:t>П</w:t>
      </w:r>
      <w:r>
        <w:rPr>
          <w:rFonts w:eastAsia="Calibri"/>
          <w:color w:val="000000"/>
          <w:sz w:val="28"/>
          <w:szCs w:val="28"/>
          <w:lang w:eastAsia="en-US"/>
        </w:rPr>
        <w:t>ереславль-Залесск</w:t>
      </w:r>
      <w:r w:rsidR="008729B2">
        <w:rPr>
          <w:rFonts w:eastAsia="Calibri"/>
          <w:color w:val="000000"/>
          <w:sz w:val="28"/>
          <w:szCs w:val="28"/>
          <w:lang w:eastAsia="en-US"/>
        </w:rPr>
        <w:t xml:space="preserve">ого муниципального округа </w:t>
      </w:r>
      <w:r>
        <w:rPr>
          <w:rFonts w:eastAsia="Calibri"/>
          <w:color w:val="000000"/>
          <w:sz w:val="28"/>
          <w:szCs w:val="28"/>
          <w:lang w:eastAsia="en-US"/>
        </w:rPr>
        <w:t>Ярославской области;</w:t>
      </w:r>
    </w:p>
    <w:p w14:paraId="0DF9D71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3) невозможность реализации инициативного проекта ввиду отсутствия у органов местного самоуправления необходимых полномочий и прав</w:t>
      </w:r>
      <w:r w:rsidR="008729B2">
        <w:rPr>
          <w:rFonts w:eastAsia="Calibri"/>
          <w:color w:val="000000"/>
          <w:sz w:val="28"/>
          <w:szCs w:val="28"/>
          <w:lang w:eastAsia="en-US"/>
        </w:rPr>
        <w:t xml:space="preserve"> органов местного самоуправления на осуществление полномочий, не отнесенных к полномочиям органов местного самоуправления</w:t>
      </w:r>
      <w:r>
        <w:rPr>
          <w:rFonts w:eastAsia="Calibri"/>
          <w:color w:val="000000"/>
          <w:sz w:val="28"/>
          <w:szCs w:val="28"/>
          <w:lang w:eastAsia="en-US"/>
        </w:rPr>
        <w:t>;</w:t>
      </w:r>
    </w:p>
    <w:p w14:paraId="44BE6833" w14:textId="77777777" w:rsidR="00AD73A0" w:rsidRDefault="00E54D2E"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4) отсутствие средств</w:t>
      </w:r>
      <w:r w:rsidR="00AD73A0">
        <w:rPr>
          <w:rFonts w:eastAsia="Calibri"/>
          <w:color w:val="000000"/>
          <w:sz w:val="28"/>
          <w:szCs w:val="28"/>
          <w:lang w:eastAsia="en-US"/>
        </w:rPr>
        <w:t xml:space="preserve"> бюджета </w:t>
      </w:r>
      <w:r>
        <w:rPr>
          <w:rFonts w:eastAsia="Calibri"/>
          <w:color w:val="000000"/>
          <w:sz w:val="28"/>
          <w:szCs w:val="28"/>
          <w:lang w:eastAsia="en-US"/>
        </w:rPr>
        <w:t xml:space="preserve">муниципального </w:t>
      </w:r>
      <w:r w:rsidR="00AD73A0">
        <w:rPr>
          <w:rFonts w:eastAsia="Calibri"/>
          <w:color w:val="000000"/>
          <w:sz w:val="28"/>
          <w:szCs w:val="28"/>
          <w:lang w:eastAsia="en-US"/>
        </w:rPr>
        <w:t>округа в объеме средств, необходимом для реализации инициативного проекта, источником формирования которых не являются инициативные платежи;</w:t>
      </w:r>
    </w:p>
    <w:p w14:paraId="57B03F3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 наличие возможности решения описанной в инициативном проекте проблемы более эффективным способом;</w:t>
      </w:r>
    </w:p>
    <w:p w14:paraId="1F77421C"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6) признание инициативного проекта не прошедшим конкурсный отбор.</w:t>
      </w:r>
    </w:p>
    <w:p w14:paraId="3D2FE711"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5.6. Администрация</w:t>
      </w:r>
      <w:r>
        <w:rPr>
          <w:rFonts w:cs="Courier New"/>
          <w:color w:val="000000"/>
          <w:sz w:val="28"/>
          <w:szCs w:val="28"/>
        </w:rPr>
        <w:t xml:space="preserve"> Переславл</w:t>
      </w:r>
      <w:r w:rsidR="00066FE2">
        <w:rPr>
          <w:rFonts w:cs="Courier New"/>
          <w:color w:val="000000"/>
          <w:sz w:val="28"/>
          <w:szCs w:val="28"/>
        </w:rPr>
        <w:t>ь</w:t>
      </w:r>
      <w:r>
        <w:rPr>
          <w:rFonts w:cs="Courier New"/>
          <w:color w:val="000000"/>
          <w:sz w:val="28"/>
          <w:szCs w:val="28"/>
        </w:rPr>
        <w:t>-Залесского</w:t>
      </w:r>
      <w:r>
        <w:rPr>
          <w:rFonts w:eastAsia="Calibri"/>
          <w:color w:val="000000"/>
          <w:sz w:val="28"/>
          <w:szCs w:val="28"/>
          <w:lang w:eastAsia="en-US"/>
        </w:rPr>
        <w:t xml:space="preserve"> </w:t>
      </w:r>
      <w:r w:rsidR="00066FE2">
        <w:rPr>
          <w:rFonts w:eastAsia="Calibri"/>
          <w:color w:val="000000"/>
          <w:sz w:val="28"/>
          <w:szCs w:val="28"/>
          <w:lang w:eastAsia="en-US"/>
        </w:rPr>
        <w:t xml:space="preserve">муниципального округа </w:t>
      </w:r>
      <w:r>
        <w:rPr>
          <w:rFonts w:eastAsia="Calibri"/>
          <w:color w:val="000000"/>
          <w:sz w:val="28"/>
          <w:szCs w:val="28"/>
          <w:lang w:eastAsia="en-US"/>
        </w:rPr>
        <w:t xml:space="preserve">вправе, а в случае, предусмотренном подпунктом 5 пункта 5.5 настоящего Порядка,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t>
      </w:r>
    </w:p>
    <w:p w14:paraId="71C0482C"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5.7. Администрация</w:t>
      </w:r>
      <w:r>
        <w:rPr>
          <w:rFonts w:cs="Courier New"/>
          <w:color w:val="000000"/>
          <w:sz w:val="28"/>
          <w:szCs w:val="28"/>
        </w:rPr>
        <w:t xml:space="preserve"> </w:t>
      </w:r>
      <w:r w:rsidR="00066FE2" w:rsidRPr="0029314E">
        <w:rPr>
          <w:rFonts w:eastAsia="Calibri"/>
          <w:color w:val="000000"/>
          <w:sz w:val="28"/>
          <w:szCs w:val="28"/>
          <w:lang w:eastAsia="en-US"/>
        </w:rPr>
        <w:t xml:space="preserve">Переславль-Залесского муниципального округа </w:t>
      </w:r>
      <w:r w:rsidR="00066FE2">
        <w:rPr>
          <w:rFonts w:eastAsia="Calibri"/>
          <w:color w:val="000000"/>
          <w:sz w:val="28"/>
          <w:szCs w:val="28"/>
          <w:lang w:eastAsia="en-US"/>
        </w:rPr>
        <w:t xml:space="preserve">опубликовывает </w:t>
      </w:r>
      <w:r w:rsidR="007A0C93" w:rsidRPr="0029314E">
        <w:rPr>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7A0C93" w:rsidRPr="0029314E">
        <w:rPr>
          <w:rFonts w:eastAsia="Calibri"/>
          <w:color w:val="000000"/>
          <w:sz w:val="28"/>
          <w:szCs w:val="28"/>
          <w:lang w:eastAsia="en-US"/>
        </w:rPr>
        <w:t>и размещ</w:t>
      </w:r>
      <w:r w:rsidR="007A0C93">
        <w:rPr>
          <w:rFonts w:eastAsia="Calibri"/>
          <w:color w:val="000000"/>
          <w:sz w:val="28"/>
          <w:szCs w:val="28"/>
          <w:lang w:eastAsia="en-US"/>
        </w:rPr>
        <w:t xml:space="preserve">ает </w:t>
      </w:r>
      <w:r w:rsidR="007A0C93" w:rsidRPr="0029314E">
        <w:rPr>
          <w:rFonts w:eastAsia="Calibri"/>
          <w:color w:val="000000"/>
          <w:sz w:val="28"/>
          <w:szCs w:val="28"/>
          <w:lang w:eastAsia="en-US"/>
        </w:rPr>
        <w:t xml:space="preserve">на официальном сайте </w:t>
      </w:r>
      <w:r w:rsidR="007A0C93">
        <w:rPr>
          <w:sz w:val="28"/>
          <w:szCs w:val="28"/>
        </w:rPr>
        <w:t>муниципального образования «Переславль-Залесский муниципальный округ Ярославской области» в информационно-телекоммуникационной сети «Интернет»</w:t>
      </w:r>
      <w:r>
        <w:rPr>
          <w:rFonts w:cs="Courier New"/>
          <w:color w:val="000000"/>
          <w:sz w:val="28"/>
          <w:szCs w:val="28"/>
        </w:rPr>
        <w:t xml:space="preserve"> информацию о рассмотрении инициативного проекта в течение 5 рабочих дней после принятия решения о </w:t>
      </w:r>
      <w:r>
        <w:rPr>
          <w:rFonts w:eastAsia="Calibri"/>
          <w:color w:val="000000"/>
          <w:sz w:val="28"/>
          <w:szCs w:val="28"/>
          <w:lang w:eastAsia="en-US"/>
        </w:rPr>
        <w:t>поддержке инициативного проекта</w:t>
      </w:r>
      <w:r w:rsidR="007A0C93">
        <w:rPr>
          <w:rFonts w:eastAsia="Calibri"/>
          <w:color w:val="000000"/>
          <w:sz w:val="28"/>
          <w:szCs w:val="28"/>
          <w:lang w:eastAsia="en-US"/>
        </w:rPr>
        <w:t>.</w:t>
      </w:r>
    </w:p>
    <w:p w14:paraId="789DA762" w14:textId="77777777" w:rsidR="00AD73A0" w:rsidRDefault="00AD73A0" w:rsidP="00AD73A0">
      <w:pPr>
        <w:tabs>
          <w:tab w:val="left" w:pos="0"/>
        </w:tabs>
        <w:autoSpaceDE w:val="0"/>
        <w:autoSpaceDN w:val="0"/>
        <w:adjustRightInd w:val="0"/>
        <w:ind w:firstLine="709"/>
        <w:jc w:val="both"/>
        <w:rPr>
          <w:rFonts w:eastAsia="Calibri"/>
          <w:color w:val="000000"/>
          <w:sz w:val="28"/>
          <w:szCs w:val="28"/>
          <w:lang w:eastAsia="en-US"/>
        </w:rPr>
      </w:pPr>
    </w:p>
    <w:p w14:paraId="532B4DEA" w14:textId="148F152F"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sz w:val="28"/>
          <w:szCs w:val="28"/>
          <w:lang w:eastAsia="en-US"/>
        </w:rPr>
        <w:t>Раздел 6.</w:t>
      </w:r>
      <w:r>
        <w:rPr>
          <w:rFonts w:eastAsia="Calibri"/>
          <w:color w:val="000000"/>
          <w:sz w:val="28"/>
          <w:szCs w:val="28"/>
          <w:lang w:eastAsia="en-US"/>
        </w:rPr>
        <w:t xml:space="preserve"> Порядок рассмотрения инициативных проектов</w:t>
      </w:r>
    </w:p>
    <w:p w14:paraId="3F58F8D4" w14:textId="3A48C3DF"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комиссией и проведения конкурсного отбора</w:t>
      </w:r>
    </w:p>
    <w:p w14:paraId="534EA94B" w14:textId="12B4F0FF" w:rsidR="00AD73A0" w:rsidRDefault="00AD73A0" w:rsidP="00AD73A0">
      <w:pPr>
        <w:tabs>
          <w:tab w:val="left" w:pos="709"/>
        </w:tabs>
        <w:autoSpaceDE w:val="0"/>
        <w:autoSpaceDN w:val="0"/>
        <w:adjustRightInd w:val="0"/>
        <w:ind w:firstLine="709"/>
        <w:jc w:val="center"/>
        <w:rPr>
          <w:rFonts w:eastAsia="Calibri"/>
          <w:color w:val="000000"/>
          <w:sz w:val="28"/>
          <w:szCs w:val="28"/>
          <w:lang w:eastAsia="en-US"/>
        </w:rPr>
      </w:pPr>
    </w:p>
    <w:p w14:paraId="0BC178A4"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6.1. В случае, установленном пунктом 5.2 раздела 5 настоящего Порядка, инициативные проекты подлежат конкурсному отбору, проводимому комиссией.</w:t>
      </w:r>
    </w:p>
    <w:p w14:paraId="183DEF9E" w14:textId="162E87B8"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6.2. Состав комиссии утверждается распоряжением Администрации Переславл</w:t>
      </w:r>
      <w:r w:rsidR="00C45731">
        <w:rPr>
          <w:rFonts w:eastAsia="Calibri"/>
          <w:color w:val="000000"/>
          <w:sz w:val="28"/>
          <w:szCs w:val="28"/>
          <w:lang w:eastAsia="en-US"/>
        </w:rPr>
        <w:t>ь</w:t>
      </w:r>
      <w:r>
        <w:rPr>
          <w:rFonts w:eastAsia="Calibri"/>
          <w:color w:val="000000"/>
          <w:sz w:val="28"/>
          <w:szCs w:val="28"/>
          <w:lang w:eastAsia="en-US"/>
        </w:rPr>
        <w:t>-Залесского</w:t>
      </w:r>
      <w:r w:rsidR="00C45731">
        <w:rPr>
          <w:rFonts w:eastAsia="Calibri"/>
          <w:color w:val="000000"/>
          <w:sz w:val="28"/>
          <w:szCs w:val="28"/>
          <w:lang w:eastAsia="en-US"/>
        </w:rPr>
        <w:t xml:space="preserve"> муниципального округа</w:t>
      </w:r>
      <w:r>
        <w:rPr>
          <w:rFonts w:eastAsia="Calibri"/>
          <w:color w:val="000000"/>
          <w:sz w:val="28"/>
          <w:szCs w:val="28"/>
          <w:lang w:eastAsia="en-US"/>
        </w:rPr>
        <w:t xml:space="preserve">. При этом половина от общего числа членов комиссии назначается на основе предложений </w:t>
      </w:r>
      <w:r w:rsidR="00C45731">
        <w:rPr>
          <w:rFonts w:eastAsia="Calibri"/>
          <w:color w:val="000000"/>
          <w:sz w:val="28"/>
          <w:szCs w:val="28"/>
          <w:lang w:eastAsia="en-US"/>
        </w:rPr>
        <w:t xml:space="preserve">Думы </w:t>
      </w:r>
      <w:r>
        <w:rPr>
          <w:rFonts w:eastAsia="Calibri"/>
          <w:color w:val="000000"/>
          <w:sz w:val="28"/>
          <w:szCs w:val="28"/>
          <w:lang w:eastAsia="en-US"/>
        </w:rPr>
        <w:t>Пер</w:t>
      </w:r>
      <w:r w:rsidR="00C45731">
        <w:rPr>
          <w:rFonts w:eastAsia="Calibri"/>
          <w:color w:val="000000"/>
          <w:sz w:val="28"/>
          <w:szCs w:val="28"/>
          <w:lang w:eastAsia="en-US"/>
        </w:rPr>
        <w:t>еславль-Залесской муниципального округа</w:t>
      </w:r>
      <w:r>
        <w:rPr>
          <w:rFonts w:eastAsia="Calibri"/>
          <w:color w:val="000000"/>
          <w:sz w:val="28"/>
          <w:szCs w:val="28"/>
          <w:lang w:eastAsia="en-US"/>
        </w:rPr>
        <w:t xml:space="preserve">.  </w:t>
      </w:r>
    </w:p>
    <w:p w14:paraId="1B1E312E"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6.3.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 </w:t>
      </w:r>
    </w:p>
    <w:p w14:paraId="70516EB3" w14:textId="77777777" w:rsidR="00AD73A0" w:rsidRDefault="00AD73A0" w:rsidP="006166E1">
      <w:pPr>
        <w:ind w:firstLine="709"/>
        <w:jc w:val="both"/>
        <w:rPr>
          <w:color w:val="000000"/>
          <w:sz w:val="28"/>
          <w:szCs w:val="28"/>
        </w:rPr>
      </w:pPr>
      <w:r>
        <w:rPr>
          <w:color w:val="000000"/>
          <w:sz w:val="28"/>
          <w:szCs w:val="28"/>
        </w:rPr>
        <w:t>6.4. В заседаниях комиссии могут участвовать приглашённые лица, не являющиеся членами комиссии.</w:t>
      </w:r>
    </w:p>
    <w:p w14:paraId="7F10C3AE" w14:textId="3A736C35" w:rsidR="00C016B1" w:rsidRDefault="00AD73A0" w:rsidP="006166E1">
      <w:pPr>
        <w:autoSpaceDE w:val="0"/>
        <w:autoSpaceDN w:val="0"/>
        <w:adjustRightInd w:val="0"/>
        <w:ind w:firstLine="709"/>
        <w:jc w:val="both"/>
        <w:rPr>
          <w:rFonts w:eastAsiaTheme="minorHAnsi"/>
          <w:sz w:val="28"/>
          <w:szCs w:val="28"/>
          <w:lang w:eastAsia="en-US"/>
        </w:rPr>
      </w:pPr>
      <w:r>
        <w:rPr>
          <w:color w:val="000000"/>
          <w:sz w:val="28"/>
          <w:szCs w:val="28"/>
        </w:rPr>
        <w:t xml:space="preserve">6.5. </w:t>
      </w:r>
      <w:r w:rsidR="00C016B1">
        <w:rPr>
          <w:rFonts w:eastAsiaTheme="minorHAnsi"/>
          <w:sz w:val="28"/>
          <w:szCs w:val="28"/>
          <w:lang w:eastAsia="en-US"/>
        </w:rPr>
        <w:t>Инициаторам проекта и их представителям при проведении конкурсного отбора должна обеспечиваться возможность участия в рассмотрении комиссией инициативных проектов и изложения своих позиций по ним.</w:t>
      </w:r>
    </w:p>
    <w:p w14:paraId="412FF7C0" w14:textId="77777777" w:rsidR="00AD73A0" w:rsidRDefault="00AD73A0" w:rsidP="006166E1">
      <w:pPr>
        <w:ind w:firstLine="709"/>
        <w:jc w:val="both"/>
        <w:rPr>
          <w:rFonts w:eastAsia="Calibri"/>
          <w:color w:val="000000"/>
          <w:sz w:val="28"/>
          <w:szCs w:val="28"/>
          <w:lang w:eastAsia="en-US"/>
        </w:rPr>
      </w:pPr>
      <w:r>
        <w:rPr>
          <w:color w:val="000000"/>
          <w:sz w:val="28"/>
          <w:szCs w:val="28"/>
        </w:rPr>
        <w:t>6.6</w:t>
      </w:r>
      <w:r>
        <w:rPr>
          <w:rFonts w:eastAsia="Calibri"/>
          <w:color w:val="000000"/>
          <w:sz w:val="28"/>
          <w:szCs w:val="28"/>
          <w:lang w:eastAsia="en-US"/>
        </w:rPr>
        <w:t xml:space="preserve">. </w:t>
      </w:r>
      <w:r w:rsidR="00C016B1">
        <w:rPr>
          <w:rFonts w:eastAsia="Calibri"/>
          <w:color w:val="000000"/>
          <w:sz w:val="28"/>
          <w:szCs w:val="28"/>
          <w:lang w:eastAsia="en-US"/>
        </w:rPr>
        <w:t>К</w:t>
      </w:r>
      <w:r>
        <w:rPr>
          <w:rFonts w:eastAsia="Calibri"/>
          <w:color w:val="000000"/>
          <w:sz w:val="28"/>
          <w:szCs w:val="28"/>
          <w:lang w:eastAsia="en-US"/>
        </w:rPr>
        <w:t xml:space="preserve">омиссия осуществляет следующие функции: </w:t>
      </w:r>
    </w:p>
    <w:p w14:paraId="68405F3C"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2 к настоящему Порядку;</w:t>
      </w:r>
    </w:p>
    <w:p w14:paraId="08925C83"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формирует итоговую оценку инициативных проектов;</w:t>
      </w:r>
    </w:p>
    <w:p w14:paraId="71F3CDA7"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принимает решение о признании инициативного проекта прошедшим или не прошедшим конкурсный отбор. </w:t>
      </w:r>
    </w:p>
    <w:p w14:paraId="3125651F" w14:textId="77777777" w:rsidR="00AD73A0" w:rsidRDefault="00AD73A0" w:rsidP="006166E1">
      <w:pPr>
        <w:ind w:firstLine="709"/>
        <w:jc w:val="both"/>
        <w:rPr>
          <w:rFonts w:eastAsia="Calibri"/>
          <w:color w:val="000000"/>
          <w:sz w:val="28"/>
          <w:szCs w:val="28"/>
          <w:lang w:eastAsia="en-US"/>
        </w:rPr>
      </w:pPr>
      <w:r>
        <w:rPr>
          <w:color w:val="000000"/>
          <w:sz w:val="28"/>
          <w:szCs w:val="28"/>
        </w:rPr>
        <w:t>6.7.</w:t>
      </w:r>
      <w:r>
        <w:rPr>
          <w:rFonts w:eastAsia="Calibri"/>
          <w:color w:val="000000"/>
          <w:sz w:val="28"/>
          <w:szCs w:val="28"/>
          <w:lang w:eastAsia="en-US"/>
        </w:rPr>
        <w:t xml:space="preserve"> </w:t>
      </w:r>
      <w:r w:rsidR="00C016B1">
        <w:rPr>
          <w:rFonts w:eastAsia="Calibri"/>
          <w:color w:val="000000"/>
          <w:sz w:val="28"/>
          <w:szCs w:val="28"/>
          <w:lang w:eastAsia="en-US"/>
        </w:rPr>
        <w:t>К</w:t>
      </w:r>
      <w:r>
        <w:rPr>
          <w:rFonts w:eastAsia="Calibri"/>
          <w:color w:val="000000"/>
          <w:sz w:val="28"/>
          <w:szCs w:val="28"/>
          <w:lang w:eastAsia="en-US"/>
        </w:rPr>
        <w:t>омиссия состоит из председателя, заместителя председателя, секретаря</w:t>
      </w:r>
      <w:r w:rsidR="00C016B1">
        <w:rPr>
          <w:rFonts w:eastAsia="Calibri"/>
          <w:color w:val="000000"/>
          <w:sz w:val="28"/>
          <w:szCs w:val="28"/>
          <w:lang w:eastAsia="en-US"/>
        </w:rPr>
        <w:t xml:space="preserve"> и</w:t>
      </w:r>
      <w:r>
        <w:rPr>
          <w:rFonts w:eastAsia="Calibri"/>
          <w:color w:val="000000"/>
          <w:sz w:val="28"/>
          <w:szCs w:val="28"/>
          <w:lang w:eastAsia="en-US"/>
        </w:rPr>
        <w:t xml:space="preserve"> членов. </w:t>
      </w:r>
    </w:p>
    <w:p w14:paraId="02A52E02" w14:textId="77777777" w:rsidR="00AD73A0" w:rsidRDefault="00AD73A0" w:rsidP="006166E1">
      <w:pPr>
        <w:ind w:firstLine="709"/>
        <w:jc w:val="both"/>
        <w:rPr>
          <w:rFonts w:eastAsia="Calibri"/>
          <w:color w:val="000000"/>
          <w:sz w:val="28"/>
          <w:szCs w:val="28"/>
          <w:lang w:eastAsia="en-US"/>
        </w:rPr>
      </w:pPr>
      <w:r>
        <w:rPr>
          <w:color w:val="000000"/>
          <w:sz w:val="28"/>
          <w:szCs w:val="28"/>
        </w:rPr>
        <w:t>6.8.</w:t>
      </w:r>
      <w:r>
        <w:rPr>
          <w:rFonts w:eastAsia="Calibri"/>
          <w:color w:val="000000"/>
          <w:sz w:val="28"/>
          <w:szCs w:val="28"/>
          <w:lang w:eastAsia="en-US"/>
        </w:rPr>
        <w:t xml:space="preserve"> Полномочия членов комиссии: </w:t>
      </w:r>
    </w:p>
    <w:p w14:paraId="15E2AABE" w14:textId="77777777" w:rsidR="00AD73A0" w:rsidRDefault="00AD73A0" w:rsidP="006166E1">
      <w:pPr>
        <w:ind w:firstLine="709"/>
        <w:jc w:val="both"/>
        <w:rPr>
          <w:rFonts w:eastAsia="Calibri"/>
          <w:color w:val="000000"/>
          <w:sz w:val="28"/>
          <w:szCs w:val="28"/>
          <w:lang w:eastAsia="en-US"/>
        </w:rPr>
      </w:pPr>
      <w:r>
        <w:rPr>
          <w:color w:val="000000"/>
          <w:sz w:val="28"/>
          <w:szCs w:val="28"/>
        </w:rPr>
        <w:t xml:space="preserve">1) </w:t>
      </w:r>
      <w:r>
        <w:rPr>
          <w:rFonts w:eastAsia="Calibri"/>
          <w:color w:val="000000"/>
          <w:sz w:val="28"/>
          <w:szCs w:val="28"/>
          <w:lang w:eastAsia="en-US"/>
        </w:rPr>
        <w:t xml:space="preserve"> председатель: </w:t>
      </w:r>
    </w:p>
    <w:p w14:paraId="33BCEE5A"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руководит деятельностью комиссии, организует её работу; </w:t>
      </w:r>
    </w:p>
    <w:p w14:paraId="7210CD6E"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ведёт заседания комиссии, подписывает протоколы заседаний; </w:t>
      </w:r>
    </w:p>
    <w:p w14:paraId="09A5F3E5"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осуществляет общий контроль за реа</w:t>
      </w:r>
      <w:r w:rsidR="009C6779">
        <w:rPr>
          <w:rFonts w:eastAsia="Calibri"/>
          <w:color w:val="000000"/>
          <w:sz w:val="28"/>
          <w:szCs w:val="28"/>
          <w:lang w:eastAsia="en-US"/>
        </w:rPr>
        <w:t>лизацией принятых</w:t>
      </w:r>
      <w:r>
        <w:rPr>
          <w:rFonts w:eastAsia="Calibri"/>
          <w:color w:val="000000"/>
          <w:sz w:val="28"/>
          <w:szCs w:val="28"/>
          <w:lang w:eastAsia="en-US"/>
        </w:rPr>
        <w:t xml:space="preserve"> комиссией решений;  </w:t>
      </w:r>
    </w:p>
    <w:p w14:paraId="3E8A4047"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w:t>
      </w:r>
      <w:r w:rsidR="009C6779">
        <w:rPr>
          <w:rFonts w:eastAsia="Calibri"/>
          <w:color w:val="000000"/>
          <w:sz w:val="28"/>
          <w:szCs w:val="28"/>
          <w:lang w:eastAsia="en-US"/>
        </w:rPr>
        <w:t xml:space="preserve">аствует в работе </w:t>
      </w:r>
      <w:r>
        <w:rPr>
          <w:rFonts w:eastAsia="Calibri"/>
          <w:color w:val="000000"/>
          <w:sz w:val="28"/>
          <w:szCs w:val="28"/>
          <w:lang w:eastAsia="en-US"/>
        </w:rPr>
        <w:t>комиссии в качестве члена комиссии;</w:t>
      </w:r>
    </w:p>
    <w:p w14:paraId="58D0C473" w14:textId="77777777" w:rsidR="00AD73A0" w:rsidRDefault="00AD73A0" w:rsidP="006166E1">
      <w:pPr>
        <w:ind w:firstLine="709"/>
        <w:jc w:val="both"/>
        <w:rPr>
          <w:rFonts w:eastAsia="Calibri"/>
          <w:color w:val="000000"/>
          <w:sz w:val="28"/>
          <w:szCs w:val="28"/>
          <w:lang w:eastAsia="en-US"/>
        </w:rPr>
      </w:pPr>
      <w:r>
        <w:rPr>
          <w:color w:val="000000"/>
          <w:sz w:val="28"/>
          <w:szCs w:val="28"/>
        </w:rPr>
        <w:t>2)</w:t>
      </w:r>
      <w:r>
        <w:rPr>
          <w:rFonts w:eastAsia="Calibri"/>
          <w:color w:val="000000"/>
          <w:sz w:val="28"/>
          <w:szCs w:val="28"/>
          <w:lang w:eastAsia="en-US"/>
        </w:rPr>
        <w:t xml:space="preserve"> заместитель председателя: </w:t>
      </w:r>
    </w:p>
    <w:p w14:paraId="5C0D55C1"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исполняет полномочия председателя в отсутствие председателя; </w:t>
      </w:r>
    </w:p>
    <w:p w14:paraId="069FAF20"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участвует в работе в качестве члена комиссии;</w:t>
      </w:r>
    </w:p>
    <w:p w14:paraId="370E0238" w14:textId="77777777" w:rsidR="00AD73A0" w:rsidRDefault="00AD73A0" w:rsidP="006166E1">
      <w:pPr>
        <w:ind w:firstLine="709"/>
        <w:jc w:val="both"/>
        <w:rPr>
          <w:rFonts w:eastAsia="Calibri"/>
          <w:color w:val="000000"/>
          <w:sz w:val="28"/>
          <w:szCs w:val="28"/>
          <w:lang w:eastAsia="en-US"/>
        </w:rPr>
      </w:pPr>
      <w:r>
        <w:rPr>
          <w:color w:val="000000"/>
          <w:sz w:val="28"/>
          <w:szCs w:val="28"/>
        </w:rPr>
        <w:t xml:space="preserve">3) </w:t>
      </w:r>
      <w:r>
        <w:rPr>
          <w:rFonts w:eastAsia="Calibri"/>
          <w:color w:val="000000"/>
          <w:sz w:val="28"/>
          <w:szCs w:val="28"/>
          <w:lang w:eastAsia="en-US"/>
        </w:rPr>
        <w:t xml:space="preserve"> секретарь: </w:t>
      </w:r>
    </w:p>
    <w:p w14:paraId="2F77DC89"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формирует проект повестки очередного заседания комиссии; </w:t>
      </w:r>
    </w:p>
    <w:p w14:paraId="24544478"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обеспечивает подготовку материалов к заседанию; </w:t>
      </w:r>
    </w:p>
    <w:p w14:paraId="4FD37B1F" w14:textId="77777777" w:rsidR="00AD73A0" w:rsidRDefault="009C6779" w:rsidP="006166E1">
      <w:pPr>
        <w:ind w:firstLine="709"/>
        <w:jc w:val="both"/>
        <w:rPr>
          <w:rFonts w:eastAsia="Calibri"/>
          <w:color w:val="000000"/>
          <w:sz w:val="28"/>
          <w:szCs w:val="28"/>
          <w:lang w:eastAsia="en-US"/>
        </w:rPr>
      </w:pPr>
      <w:r>
        <w:rPr>
          <w:rFonts w:eastAsia="Calibri"/>
          <w:color w:val="000000"/>
          <w:sz w:val="28"/>
          <w:szCs w:val="28"/>
          <w:lang w:eastAsia="en-US"/>
        </w:rPr>
        <w:t xml:space="preserve">оповещает членов </w:t>
      </w:r>
      <w:r w:rsidR="00AD73A0">
        <w:rPr>
          <w:rFonts w:eastAsia="Calibri"/>
          <w:color w:val="000000"/>
          <w:sz w:val="28"/>
          <w:szCs w:val="28"/>
          <w:lang w:eastAsia="en-US"/>
        </w:rPr>
        <w:t xml:space="preserve">комиссии об очередных её заседаниях; </w:t>
      </w:r>
    </w:p>
    <w:p w14:paraId="7F2731B2"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ведёт и подписывает протоколы заседаний;</w:t>
      </w:r>
    </w:p>
    <w:p w14:paraId="1DAA66E9"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участвует в работе в качестве члена комиссии;</w:t>
      </w:r>
    </w:p>
    <w:p w14:paraId="2D3ACC31" w14:textId="77777777" w:rsidR="00AD73A0" w:rsidRDefault="00AD73A0" w:rsidP="006166E1">
      <w:pPr>
        <w:ind w:firstLine="709"/>
        <w:jc w:val="both"/>
        <w:rPr>
          <w:rFonts w:eastAsia="Calibri"/>
          <w:color w:val="000000"/>
          <w:sz w:val="28"/>
          <w:szCs w:val="28"/>
          <w:lang w:eastAsia="en-US"/>
        </w:rPr>
      </w:pPr>
      <w:r>
        <w:rPr>
          <w:color w:val="000000"/>
          <w:sz w:val="28"/>
          <w:szCs w:val="28"/>
        </w:rPr>
        <w:t>4)</w:t>
      </w:r>
      <w:r w:rsidR="009C6779">
        <w:rPr>
          <w:rFonts w:eastAsia="Calibri"/>
          <w:color w:val="000000"/>
          <w:sz w:val="28"/>
          <w:szCs w:val="28"/>
          <w:lang w:eastAsia="en-US"/>
        </w:rPr>
        <w:t xml:space="preserve"> члены</w:t>
      </w:r>
      <w:r>
        <w:rPr>
          <w:rFonts w:eastAsia="Calibri"/>
          <w:color w:val="000000"/>
          <w:sz w:val="28"/>
          <w:szCs w:val="28"/>
          <w:lang w:eastAsia="en-US"/>
        </w:rPr>
        <w:t xml:space="preserve"> комиссии: </w:t>
      </w:r>
    </w:p>
    <w:p w14:paraId="43B83B95"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осуществляют рассмотрение и оценку представленных инициативных проектов; </w:t>
      </w:r>
    </w:p>
    <w:p w14:paraId="0DD29D6C"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участвуют в голосовании и принятии решений о признании инициативного проекта прошедшим или не прошедшим конкурсный отбор.</w:t>
      </w:r>
    </w:p>
    <w:p w14:paraId="63EDE6FD" w14:textId="790B128E" w:rsidR="00AD73A0" w:rsidRDefault="00AD73A0" w:rsidP="006166E1">
      <w:pPr>
        <w:ind w:firstLine="709"/>
        <w:jc w:val="both"/>
        <w:rPr>
          <w:rFonts w:eastAsia="Calibri"/>
          <w:color w:val="000000"/>
          <w:sz w:val="28"/>
          <w:szCs w:val="28"/>
          <w:lang w:eastAsia="en-US"/>
        </w:rPr>
      </w:pPr>
      <w:r>
        <w:rPr>
          <w:color w:val="000000"/>
          <w:sz w:val="28"/>
          <w:szCs w:val="28"/>
        </w:rPr>
        <w:t>6.9</w:t>
      </w:r>
      <w:r>
        <w:rPr>
          <w:rFonts w:eastAsia="Calibri"/>
          <w:color w:val="000000"/>
          <w:sz w:val="28"/>
          <w:szCs w:val="28"/>
          <w:lang w:eastAsia="en-US"/>
        </w:rPr>
        <w:t xml:space="preserve">. </w:t>
      </w:r>
      <w:r w:rsidR="00E846B3">
        <w:rPr>
          <w:rFonts w:eastAsia="Calibri"/>
          <w:color w:val="000000"/>
          <w:sz w:val="28"/>
          <w:szCs w:val="28"/>
          <w:lang w:eastAsia="en-US"/>
        </w:rPr>
        <w:t>К</w:t>
      </w:r>
      <w:r>
        <w:rPr>
          <w:rFonts w:eastAsia="Calibri"/>
          <w:color w:val="000000"/>
          <w:sz w:val="28"/>
          <w:szCs w:val="28"/>
          <w:lang w:eastAsia="en-US"/>
        </w:rPr>
        <w:t>омиссия вправе принимать решения, если в заседании участвует не менее половины от утвержденного состава ее членов.</w:t>
      </w:r>
    </w:p>
    <w:p w14:paraId="38C35EF0" w14:textId="77777777" w:rsidR="00AD73A0" w:rsidRDefault="00AD73A0" w:rsidP="006166E1">
      <w:pPr>
        <w:ind w:firstLine="709"/>
        <w:jc w:val="both"/>
        <w:rPr>
          <w:rFonts w:eastAsia="Calibri"/>
          <w:color w:val="000000"/>
          <w:sz w:val="28"/>
          <w:szCs w:val="28"/>
          <w:lang w:eastAsia="en-US"/>
        </w:rPr>
      </w:pPr>
      <w:r>
        <w:rPr>
          <w:color w:val="000000"/>
          <w:sz w:val="28"/>
          <w:szCs w:val="28"/>
        </w:rPr>
        <w:t>6.10.</w:t>
      </w:r>
      <w:r>
        <w:rPr>
          <w:rFonts w:eastAsia="Calibri"/>
          <w:color w:val="000000"/>
          <w:sz w:val="28"/>
          <w:szCs w:val="28"/>
          <w:lang w:eastAsia="en-US"/>
        </w:rPr>
        <w:t xml:space="preserve"> Решение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w:t>
      </w:r>
      <w:r w:rsidR="00E846B3">
        <w:rPr>
          <w:rFonts w:eastAsia="Calibri"/>
          <w:color w:val="000000"/>
          <w:sz w:val="28"/>
          <w:szCs w:val="28"/>
          <w:lang w:eastAsia="en-US"/>
        </w:rPr>
        <w:t xml:space="preserve">ходящих в состав </w:t>
      </w:r>
      <w:r>
        <w:rPr>
          <w:rFonts w:eastAsia="Calibri"/>
          <w:color w:val="000000"/>
          <w:sz w:val="28"/>
          <w:szCs w:val="28"/>
          <w:lang w:eastAsia="en-US"/>
        </w:rPr>
        <w:t>комиссии.</w:t>
      </w:r>
    </w:p>
    <w:p w14:paraId="3A1DEDA9"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В случае равенства голосов решающим является голос председательствующего на заседании комиссии.</w:t>
      </w:r>
    </w:p>
    <w:p w14:paraId="29334962" w14:textId="77777777" w:rsidR="00AD73A0" w:rsidRDefault="00AD73A0" w:rsidP="006166E1">
      <w:pPr>
        <w:ind w:firstLine="709"/>
        <w:jc w:val="both"/>
        <w:rPr>
          <w:rFonts w:eastAsia="Calibri"/>
          <w:color w:val="000000"/>
          <w:sz w:val="28"/>
          <w:szCs w:val="28"/>
          <w:lang w:eastAsia="en-US"/>
        </w:rPr>
      </w:pPr>
      <w:r>
        <w:rPr>
          <w:color w:val="000000"/>
          <w:sz w:val="28"/>
          <w:szCs w:val="28"/>
        </w:rPr>
        <w:t>6.11.</w:t>
      </w:r>
      <w:r>
        <w:rPr>
          <w:rFonts w:eastAsia="Calibri"/>
          <w:color w:val="000000"/>
          <w:sz w:val="28"/>
          <w:szCs w:val="28"/>
          <w:lang w:eastAsia="en-US"/>
        </w:rPr>
        <w:t xml:space="preserve"> Решение комиссии оформляется протоколом в течение 2 рабочих дней со дня заседания, подписывается председателем и секретарём, направляется инициатору проекта в течение 1 рабочего дня со дня оформления протокола. </w:t>
      </w:r>
    </w:p>
    <w:p w14:paraId="2F92F80A"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В протоколе указывается список участвующих, перечень рассмотренных на заседании вопросов и решение по ним.</w:t>
      </w:r>
    </w:p>
    <w:p w14:paraId="34425D64" w14:textId="11D477FF" w:rsidR="00AD73A0" w:rsidRDefault="00AD73A0" w:rsidP="006166E1">
      <w:pPr>
        <w:tabs>
          <w:tab w:val="left" w:pos="709"/>
        </w:tabs>
        <w:autoSpaceDE w:val="0"/>
        <w:autoSpaceDN w:val="0"/>
        <w:adjustRightInd w:val="0"/>
        <w:ind w:right="-1" w:firstLine="709"/>
        <w:jc w:val="both"/>
        <w:rPr>
          <w:rFonts w:eastAsia="Calibri"/>
          <w:color w:val="000000"/>
          <w:sz w:val="28"/>
          <w:szCs w:val="28"/>
          <w:lang w:eastAsia="en-US"/>
        </w:rPr>
      </w:pPr>
      <w:r>
        <w:rPr>
          <w:rFonts w:eastAsia="Calibri"/>
          <w:color w:val="000000"/>
          <w:sz w:val="28"/>
          <w:szCs w:val="28"/>
          <w:lang w:eastAsia="en-US"/>
        </w:rPr>
        <w:t xml:space="preserve">6.12. </w:t>
      </w:r>
      <w:r w:rsidR="00E846B3">
        <w:rPr>
          <w:rFonts w:eastAsia="Calibri"/>
          <w:color w:val="000000"/>
          <w:sz w:val="28"/>
          <w:szCs w:val="28"/>
          <w:lang w:eastAsia="en-US"/>
        </w:rPr>
        <w:t>К</w:t>
      </w:r>
      <w:r>
        <w:rPr>
          <w:rFonts w:eastAsia="Calibri"/>
          <w:iCs/>
          <w:color w:val="000000"/>
          <w:sz w:val="28"/>
          <w:szCs w:val="28"/>
          <w:lang w:eastAsia="en-US"/>
        </w:rPr>
        <w:t>омиссия по результатам рассмотрения инициативного проекта принимает одно из следующих решений:</w:t>
      </w:r>
    </w:p>
    <w:p w14:paraId="7105A349" w14:textId="77777777" w:rsidR="00AD73A0" w:rsidRDefault="00AD73A0" w:rsidP="006166E1">
      <w:pPr>
        <w:tabs>
          <w:tab w:val="left" w:pos="709"/>
        </w:tabs>
        <w:autoSpaceDE w:val="0"/>
        <w:autoSpaceDN w:val="0"/>
        <w:adjustRightInd w:val="0"/>
        <w:ind w:right="-1" w:firstLine="709"/>
        <w:jc w:val="both"/>
        <w:rPr>
          <w:rFonts w:eastAsia="Calibri"/>
          <w:color w:val="000000"/>
          <w:sz w:val="28"/>
          <w:szCs w:val="28"/>
          <w:lang w:eastAsia="en-US"/>
        </w:rPr>
      </w:pPr>
      <w:r>
        <w:rPr>
          <w:rFonts w:eastAsia="Calibri"/>
          <w:color w:val="000000"/>
          <w:sz w:val="28"/>
          <w:szCs w:val="28"/>
          <w:lang w:eastAsia="en-US"/>
        </w:rPr>
        <w:t xml:space="preserve">- признать инициативный проект прошедшим конкурсный отбор; </w:t>
      </w:r>
    </w:p>
    <w:p w14:paraId="00561F2F" w14:textId="77777777" w:rsidR="00AD73A0" w:rsidRDefault="00AD73A0" w:rsidP="006166E1">
      <w:pPr>
        <w:tabs>
          <w:tab w:val="left" w:pos="709"/>
        </w:tabs>
        <w:autoSpaceDE w:val="0"/>
        <w:autoSpaceDN w:val="0"/>
        <w:adjustRightInd w:val="0"/>
        <w:ind w:right="-1" w:firstLine="709"/>
        <w:jc w:val="both"/>
        <w:rPr>
          <w:rFonts w:eastAsia="Calibri"/>
          <w:color w:val="000000"/>
          <w:sz w:val="28"/>
          <w:szCs w:val="28"/>
          <w:lang w:eastAsia="en-US"/>
        </w:rPr>
      </w:pPr>
      <w:r>
        <w:rPr>
          <w:rFonts w:eastAsia="Calibri"/>
          <w:color w:val="000000"/>
          <w:sz w:val="28"/>
          <w:szCs w:val="28"/>
          <w:lang w:eastAsia="en-US"/>
        </w:rPr>
        <w:t>- признать инициативный проект не прошедшим конкурсный отбор.</w:t>
      </w:r>
    </w:p>
    <w:p w14:paraId="02F704B3" w14:textId="7F9BA9F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6.13. Решение комиссией принимается по каждому представленному инициативному проекту.</w:t>
      </w:r>
    </w:p>
    <w:p w14:paraId="597C0A77" w14:textId="77777777" w:rsidR="00AD73A0" w:rsidRDefault="00AD73A0" w:rsidP="00AD73A0">
      <w:pPr>
        <w:tabs>
          <w:tab w:val="left" w:pos="709"/>
        </w:tabs>
        <w:autoSpaceDE w:val="0"/>
        <w:autoSpaceDN w:val="0"/>
        <w:adjustRightInd w:val="0"/>
        <w:ind w:firstLine="709"/>
        <w:jc w:val="both"/>
        <w:rPr>
          <w:rFonts w:eastAsia="Calibri"/>
          <w:color w:val="FF0000"/>
          <w:sz w:val="28"/>
          <w:szCs w:val="28"/>
          <w:lang w:eastAsia="en-US"/>
        </w:rPr>
      </w:pPr>
    </w:p>
    <w:p w14:paraId="06AA4B5E" w14:textId="77777777"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7. Методика и критерии оценки инициативных проектов</w:t>
      </w:r>
    </w:p>
    <w:p w14:paraId="4E1A080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57B2B4D5"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7.1. Методика оценки инициативных проектов определяет алгоритм расчёта итоговой оценки инициативного проекта по установленным критериям оценки.</w:t>
      </w:r>
    </w:p>
    <w:p w14:paraId="7DD0235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7.2. Перечень критериев оценки инициативных проектов и их балльное значение устанавливается приложением 2 к настоящему Порядку.</w:t>
      </w:r>
    </w:p>
    <w:p w14:paraId="34E9E51B"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7.3. Оценка инициативного проекта осуществляется отдельно по каждому инициативному проекту.</w:t>
      </w:r>
    </w:p>
    <w:p w14:paraId="0C06FE60"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7.4. Оценка инициативного проекта по каждому критерию определяется в баллах.</w:t>
      </w:r>
    </w:p>
    <w:p w14:paraId="035959E2"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7.5. Максимальная итоговая оценка инициативного проекта составляет 100 баллов, минимальная 0.</w:t>
      </w:r>
    </w:p>
    <w:p w14:paraId="15D9DEA3"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7.6. Прошедшими конкурсный отбор считаются инициативные проекты, которые по результатам итоговой оценки набрали 50 и более баллов.</w:t>
      </w:r>
    </w:p>
    <w:p w14:paraId="623EDB25" w14:textId="38D3C19B"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При недостаточности бюджетных ассигнований, предусмотренных в бюджете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счёт средств бюджета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возможна в пределах объёмов бюджетных ассигнований, предусмотренных в бюджете </w:t>
      </w:r>
      <w:r w:rsidR="008D4F2C">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w:t>
      </w:r>
    </w:p>
    <w:p w14:paraId="206A02AB"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7.7. Итоговая оценка инициативного проекта рассчитывается по следующей формуле:</w:t>
      </w:r>
    </w:p>
    <w:p w14:paraId="1DF52700"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Ик = (П(</w:t>
      </w:r>
      <w:proofErr w:type="spellStart"/>
      <w:r>
        <w:rPr>
          <w:rFonts w:eastAsia="Calibri"/>
          <w:color w:val="000000"/>
          <w:sz w:val="28"/>
          <w:szCs w:val="28"/>
          <w:lang w:eastAsia="en-US"/>
        </w:rPr>
        <w:t>ПКОкi</w:t>
      </w:r>
      <w:proofErr w:type="spellEnd"/>
      <w:r>
        <w:rPr>
          <w:rFonts w:eastAsia="Calibri"/>
          <w:color w:val="000000"/>
          <w:sz w:val="28"/>
          <w:szCs w:val="28"/>
          <w:lang w:eastAsia="en-US"/>
        </w:rPr>
        <w:t>)) х (∑(</w:t>
      </w:r>
      <w:proofErr w:type="spellStart"/>
      <w:r>
        <w:rPr>
          <w:rFonts w:eastAsia="Calibri"/>
          <w:color w:val="000000"/>
          <w:sz w:val="28"/>
          <w:szCs w:val="28"/>
          <w:lang w:eastAsia="en-US"/>
        </w:rPr>
        <w:t>Ркg</w:t>
      </w:r>
      <w:proofErr w:type="spellEnd"/>
      <w:r>
        <w:rPr>
          <w:rFonts w:eastAsia="Calibri"/>
          <w:color w:val="000000"/>
          <w:sz w:val="28"/>
          <w:szCs w:val="28"/>
          <w:lang w:eastAsia="en-US"/>
        </w:rPr>
        <w:t>)),</w:t>
      </w:r>
    </w:p>
    <w:p w14:paraId="60E5EC6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где:</w:t>
      </w:r>
    </w:p>
    <w:p w14:paraId="6FAB67E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Ик - итоговая оценка инициативного проекта, рассчитанная с учётом выполнения критериев, указанных в приложении 2 к настоящему Порядку;</w:t>
      </w:r>
    </w:p>
    <w:p w14:paraId="1DBF3C5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roofErr w:type="spellStart"/>
      <w:r>
        <w:rPr>
          <w:rFonts w:eastAsia="Calibri"/>
          <w:color w:val="000000"/>
          <w:sz w:val="28"/>
          <w:szCs w:val="28"/>
          <w:lang w:eastAsia="en-US"/>
        </w:rPr>
        <w:t>ki</w:t>
      </w:r>
      <w:proofErr w:type="spellEnd"/>
      <w:r>
        <w:rPr>
          <w:rFonts w:eastAsia="Calibri"/>
          <w:color w:val="000000"/>
          <w:sz w:val="28"/>
          <w:szCs w:val="28"/>
          <w:lang w:eastAsia="en-US"/>
        </w:rPr>
        <w:t xml:space="preserve"> - множество критериев, входящих группу «Критерии прохождения конкурсного отбора», указанные в приложении 2 к настоящему Порядку.</w:t>
      </w:r>
    </w:p>
    <w:p w14:paraId="4C7A29C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Каждый из критериев </w:t>
      </w:r>
      <w:proofErr w:type="spellStart"/>
      <w:r>
        <w:rPr>
          <w:rFonts w:eastAsia="Calibri"/>
          <w:color w:val="000000"/>
          <w:sz w:val="28"/>
          <w:szCs w:val="28"/>
          <w:lang w:eastAsia="en-US"/>
        </w:rPr>
        <w:t>ki</w:t>
      </w:r>
      <w:proofErr w:type="spellEnd"/>
      <w:r>
        <w:rPr>
          <w:rFonts w:eastAsia="Calibri"/>
          <w:color w:val="000000"/>
          <w:sz w:val="28"/>
          <w:szCs w:val="28"/>
          <w:lang w:eastAsia="en-US"/>
        </w:rPr>
        <w:t xml:space="preserve"> может принимать значение 0 или 1;</w:t>
      </w:r>
    </w:p>
    <w:p w14:paraId="05A160C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П(</w:t>
      </w:r>
      <w:proofErr w:type="spellStart"/>
      <w:r>
        <w:rPr>
          <w:rFonts w:eastAsia="Calibri"/>
          <w:color w:val="000000"/>
          <w:sz w:val="28"/>
          <w:szCs w:val="28"/>
          <w:lang w:eastAsia="en-US"/>
        </w:rPr>
        <w:t>ПКОкi</w:t>
      </w:r>
      <w:proofErr w:type="spellEnd"/>
      <w:r>
        <w:rPr>
          <w:rFonts w:eastAsia="Calibri"/>
          <w:color w:val="000000"/>
          <w:sz w:val="28"/>
          <w:szCs w:val="28"/>
          <w:lang w:eastAsia="en-US"/>
        </w:rPr>
        <w:t>) - произведение баллов, присвоенных проекту по каждому из критериев, входящих в группу «Критерии прохождения конкурсного отбора»;</w:t>
      </w:r>
    </w:p>
    <w:p w14:paraId="1B0B8A71"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roofErr w:type="spellStart"/>
      <w:r>
        <w:rPr>
          <w:rFonts w:eastAsia="Calibri"/>
          <w:color w:val="000000"/>
          <w:sz w:val="28"/>
          <w:szCs w:val="28"/>
          <w:lang w:eastAsia="en-US"/>
        </w:rPr>
        <w:t>кg</w:t>
      </w:r>
      <w:proofErr w:type="spellEnd"/>
      <w:r>
        <w:rPr>
          <w:rFonts w:eastAsia="Calibri"/>
          <w:color w:val="000000"/>
          <w:sz w:val="28"/>
          <w:szCs w:val="28"/>
          <w:lang w:eastAsia="en-US"/>
        </w:rPr>
        <w:t xml:space="preserve"> - множество критериев, входящих группу «Рейтинговые критерии», указанные в приложении 2 к настоящему Порядку;</w:t>
      </w:r>
    </w:p>
    <w:p w14:paraId="24CACF18"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w:t>
      </w:r>
      <w:proofErr w:type="spellStart"/>
      <w:r>
        <w:rPr>
          <w:rFonts w:eastAsia="Calibri"/>
          <w:color w:val="000000"/>
          <w:sz w:val="28"/>
          <w:szCs w:val="28"/>
          <w:lang w:eastAsia="en-US"/>
        </w:rPr>
        <w:t>Ркg</w:t>
      </w:r>
      <w:proofErr w:type="spellEnd"/>
      <w:r>
        <w:rPr>
          <w:rFonts w:eastAsia="Calibri"/>
          <w:color w:val="000000"/>
          <w:sz w:val="28"/>
          <w:szCs w:val="28"/>
          <w:lang w:eastAsia="en-US"/>
        </w:rPr>
        <w:t xml:space="preserve">) - сумма баллов, присвоенных инициативному проекту по каждому из критериев, входящих в группу «Критерии прохождения конкурсного отбора». </w:t>
      </w:r>
    </w:p>
    <w:p w14:paraId="13778E7C"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Каждый из критериев </w:t>
      </w:r>
      <w:proofErr w:type="spellStart"/>
      <w:r>
        <w:rPr>
          <w:rFonts w:eastAsia="Calibri"/>
          <w:color w:val="000000"/>
          <w:sz w:val="28"/>
          <w:szCs w:val="28"/>
          <w:lang w:eastAsia="en-US"/>
        </w:rPr>
        <w:t>kg</w:t>
      </w:r>
      <w:proofErr w:type="spellEnd"/>
      <w:r>
        <w:rPr>
          <w:rFonts w:eastAsia="Calibri"/>
          <w:color w:val="000000"/>
          <w:sz w:val="28"/>
          <w:szCs w:val="28"/>
          <w:lang w:eastAsia="en-US"/>
        </w:rPr>
        <w:t xml:space="preserve"> может принимать значение, соответствующее уровню выполнения критерия в пределах значений, указанных в приложении 2 к настоящему Порядку. </w:t>
      </w:r>
    </w:p>
    <w:p w14:paraId="6CA1D873" w14:textId="77777777" w:rsidR="00AD73A0" w:rsidRDefault="00AD73A0" w:rsidP="00AD73A0">
      <w:pPr>
        <w:tabs>
          <w:tab w:val="left" w:pos="709"/>
        </w:tabs>
        <w:autoSpaceDE w:val="0"/>
        <w:autoSpaceDN w:val="0"/>
        <w:adjustRightInd w:val="0"/>
        <w:ind w:firstLine="709"/>
        <w:jc w:val="center"/>
        <w:rPr>
          <w:rFonts w:eastAsia="Calibri"/>
          <w:color w:val="000000"/>
          <w:sz w:val="28"/>
          <w:szCs w:val="28"/>
          <w:lang w:eastAsia="en-US"/>
        </w:rPr>
      </w:pPr>
    </w:p>
    <w:p w14:paraId="17F9B6D4" w14:textId="77777777"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 xml:space="preserve">Раздел 8. Порядок реализации инициативных проектов </w:t>
      </w:r>
    </w:p>
    <w:p w14:paraId="61E7B10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107EC3AB" w14:textId="7596E2A3"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8.1. На основании протокола заседания комиссии кураторы муниципальных программ </w:t>
      </w:r>
      <w:r w:rsidR="008D4F2C">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обеспечивают включение мероприятий по реализации инициативных проектов в муниципальные программы. </w:t>
      </w:r>
    </w:p>
    <w:p w14:paraId="6A25291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8.2. Реализация инициативных проектов осуществляется на условиях </w:t>
      </w:r>
      <w:proofErr w:type="spellStart"/>
      <w:r>
        <w:rPr>
          <w:rFonts w:eastAsia="Calibri"/>
          <w:color w:val="000000"/>
          <w:sz w:val="28"/>
          <w:szCs w:val="28"/>
          <w:lang w:eastAsia="en-US"/>
        </w:rPr>
        <w:t>софинансирования</w:t>
      </w:r>
      <w:proofErr w:type="spellEnd"/>
      <w:r>
        <w:rPr>
          <w:rFonts w:eastAsia="Calibri"/>
          <w:color w:val="000000"/>
          <w:sz w:val="28"/>
          <w:szCs w:val="28"/>
          <w:lang w:eastAsia="en-US"/>
        </w:rPr>
        <w:t xml:space="preserve"> за счёт средств бюджета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инициативных платежей в объёме, предусмотренном инициативным проектом и (или) добровольного имущественного и (или) трудового участия в реализации инициативного проекта инициатора проекта собственными и (или) привлечёнными силами в объёме, предусмотренном инициативным проектом.</w:t>
      </w:r>
    </w:p>
    <w:p w14:paraId="2EA683D7" w14:textId="5E32136B"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8.3. Инициатор проекта до начала его реализации за счёт средств бюджета  </w:t>
      </w:r>
      <w:r w:rsidR="008D4F2C">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обеспечивает внесение инициативных платежей в доход бюджета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на основании договора пожертвования, заключенного с Администрацией Переславл</w:t>
      </w:r>
      <w:r w:rsidR="008D4F2C">
        <w:rPr>
          <w:rFonts w:eastAsia="Calibri"/>
          <w:color w:val="000000"/>
          <w:sz w:val="28"/>
          <w:szCs w:val="28"/>
          <w:lang w:eastAsia="en-US"/>
        </w:rPr>
        <w:t>ь</w:t>
      </w:r>
      <w:r>
        <w:rPr>
          <w:rFonts w:eastAsia="Calibri"/>
          <w:color w:val="000000"/>
          <w:sz w:val="28"/>
          <w:szCs w:val="28"/>
          <w:lang w:eastAsia="en-US"/>
        </w:rPr>
        <w:t>-Залесского</w:t>
      </w:r>
      <w:r w:rsidR="008D4F2C">
        <w:rPr>
          <w:rFonts w:eastAsia="Calibri"/>
          <w:color w:val="000000"/>
          <w:sz w:val="28"/>
          <w:szCs w:val="28"/>
          <w:lang w:eastAsia="en-US"/>
        </w:rPr>
        <w:t xml:space="preserve"> муниципального окру</w:t>
      </w:r>
      <w:r w:rsidR="00B0069D">
        <w:rPr>
          <w:rFonts w:eastAsia="Calibri"/>
          <w:color w:val="000000"/>
          <w:sz w:val="28"/>
          <w:szCs w:val="28"/>
          <w:lang w:eastAsia="en-US"/>
        </w:rPr>
        <w:t>г</w:t>
      </w:r>
      <w:r w:rsidR="008D4F2C">
        <w:rPr>
          <w:rFonts w:eastAsia="Calibri"/>
          <w:color w:val="000000"/>
          <w:sz w:val="28"/>
          <w:szCs w:val="28"/>
          <w:lang w:eastAsia="en-US"/>
        </w:rPr>
        <w:t>а</w:t>
      </w:r>
      <w:r>
        <w:rPr>
          <w:rFonts w:eastAsia="Calibri"/>
          <w:color w:val="000000"/>
          <w:sz w:val="28"/>
          <w:szCs w:val="28"/>
          <w:lang w:eastAsia="en-US"/>
        </w:rPr>
        <w:t xml:space="preserve">, и (или) заключает с Администрацией </w:t>
      </w:r>
      <w:r w:rsidR="008D4F2C">
        <w:rPr>
          <w:rFonts w:eastAsia="Calibri"/>
          <w:color w:val="000000"/>
          <w:sz w:val="28"/>
          <w:szCs w:val="28"/>
          <w:lang w:eastAsia="en-US"/>
        </w:rPr>
        <w:t>Переславль</w:t>
      </w:r>
      <w:r>
        <w:rPr>
          <w:rFonts w:eastAsia="Calibri"/>
          <w:color w:val="000000"/>
          <w:sz w:val="28"/>
          <w:szCs w:val="28"/>
          <w:lang w:eastAsia="en-US"/>
        </w:rPr>
        <w:t xml:space="preserve">-Залесского </w:t>
      </w:r>
      <w:r w:rsidR="008D4F2C">
        <w:rPr>
          <w:rFonts w:eastAsia="Calibri"/>
          <w:color w:val="000000"/>
          <w:sz w:val="28"/>
          <w:szCs w:val="28"/>
          <w:lang w:eastAsia="en-US"/>
        </w:rPr>
        <w:t xml:space="preserve"> муниципального округа </w:t>
      </w:r>
      <w:r>
        <w:rPr>
          <w:rFonts w:eastAsia="Calibri"/>
          <w:color w:val="000000"/>
          <w:sz w:val="28"/>
          <w:szCs w:val="28"/>
          <w:lang w:eastAsia="en-US"/>
        </w:rPr>
        <w:t xml:space="preserve">договор добровольного пожертвования имущества и (или) договор на безвозмездное оказание услуг/выполнение работ, по реализации инициативного проекта. </w:t>
      </w:r>
    </w:p>
    <w:p w14:paraId="451CAE31"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8.4. Учёт инициативных платежей осуществляется отдельно по каждому проекту.</w:t>
      </w:r>
    </w:p>
    <w:p w14:paraId="78535488"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8.5.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 </w:t>
      </w:r>
    </w:p>
    <w:p w14:paraId="2FDED13B"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8.6. Контроль за ходом реализации инициативного проекта осуществляют кураторы муниципальных программ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в рамках которых предусмотрена реализация соответствующих инициативных проектов.</w:t>
      </w:r>
    </w:p>
    <w:p w14:paraId="120D869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Инициаторы проекта, другие граждане, прож</w:t>
      </w:r>
      <w:r w:rsidR="008D4F2C">
        <w:rPr>
          <w:rFonts w:eastAsia="Calibri"/>
          <w:color w:val="000000"/>
          <w:sz w:val="28"/>
          <w:szCs w:val="28"/>
          <w:lang w:eastAsia="en-US"/>
        </w:rPr>
        <w:t>ивающие на территории муниципального</w:t>
      </w:r>
      <w:r>
        <w:rPr>
          <w:rFonts w:eastAsia="Calibri"/>
          <w:color w:val="000000"/>
          <w:sz w:val="28"/>
          <w:szCs w:val="28"/>
          <w:lang w:eastAsia="en-US"/>
        </w:rPr>
        <w:t xml:space="preserve"> округа, уполномоченные сходом</w:t>
      </w:r>
      <w:r w:rsidR="008D4F2C">
        <w:rPr>
          <w:rFonts w:eastAsia="Calibri"/>
          <w:color w:val="000000"/>
          <w:sz w:val="28"/>
          <w:szCs w:val="28"/>
          <w:lang w:eastAsia="en-US"/>
        </w:rPr>
        <w:t xml:space="preserve"> или </w:t>
      </w:r>
      <w:r>
        <w:rPr>
          <w:rFonts w:eastAsia="Calibri"/>
          <w:color w:val="000000"/>
          <w:sz w:val="28"/>
          <w:szCs w:val="28"/>
          <w:lang w:eastAsia="en-US"/>
        </w:rPr>
        <w:t>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BF15DF8"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8.7. Инициаторы проекта или их представители </w:t>
      </w:r>
      <w:r w:rsidR="00222609">
        <w:rPr>
          <w:rFonts w:eastAsia="Calibri"/>
          <w:color w:val="000000"/>
          <w:sz w:val="28"/>
          <w:szCs w:val="28"/>
          <w:lang w:eastAsia="en-US"/>
        </w:rPr>
        <w:t xml:space="preserve">вправе </w:t>
      </w:r>
      <w:r>
        <w:rPr>
          <w:rFonts w:eastAsia="Calibri"/>
          <w:color w:val="000000"/>
          <w:sz w:val="28"/>
          <w:szCs w:val="28"/>
          <w:lang w:eastAsia="en-US"/>
        </w:rPr>
        <w:t>прин</w:t>
      </w:r>
      <w:r w:rsidR="00222609">
        <w:rPr>
          <w:rFonts w:eastAsia="Calibri"/>
          <w:color w:val="000000"/>
          <w:sz w:val="28"/>
          <w:szCs w:val="28"/>
          <w:lang w:eastAsia="en-US"/>
        </w:rPr>
        <w:t xml:space="preserve">ять </w:t>
      </w:r>
      <w:r>
        <w:rPr>
          <w:rFonts w:eastAsia="Calibri"/>
          <w:color w:val="000000"/>
          <w:sz w:val="28"/>
          <w:szCs w:val="28"/>
          <w:lang w:eastAsia="en-US"/>
        </w:rPr>
        <w:t>участие в приёмке результатов поставки товаров, выполнения работ, оказания услуг.</w:t>
      </w:r>
    </w:p>
    <w:p w14:paraId="65AECA62" w14:textId="77777777" w:rsidR="00AD73A0" w:rsidRDefault="00222609" w:rsidP="00AD73A0">
      <w:pPr>
        <w:tabs>
          <w:tab w:val="left" w:pos="709"/>
        </w:tabs>
        <w:autoSpaceDE w:val="0"/>
        <w:autoSpaceDN w:val="0"/>
        <w:adjustRightInd w:val="0"/>
        <w:ind w:firstLine="709"/>
        <w:jc w:val="both"/>
        <w:rPr>
          <w:rFonts w:eastAsia="Calibri"/>
          <w:color w:val="000000"/>
          <w:sz w:val="28"/>
          <w:szCs w:val="28"/>
          <w:lang w:eastAsia="en-US"/>
        </w:rPr>
      </w:pPr>
      <w:r w:rsidRPr="00222609">
        <w:rPr>
          <w:rFonts w:eastAsia="Calibri"/>
          <w:sz w:val="28"/>
          <w:szCs w:val="28"/>
          <w:lang w:eastAsia="en-US"/>
        </w:rPr>
        <w:t>8.8</w:t>
      </w:r>
      <w:r w:rsidR="00AD73A0" w:rsidRPr="00222609">
        <w:rPr>
          <w:rFonts w:eastAsia="Calibri"/>
          <w:sz w:val="28"/>
          <w:szCs w:val="28"/>
          <w:lang w:eastAsia="en-US"/>
        </w:rPr>
        <w:t>.</w:t>
      </w:r>
      <w:r w:rsidR="00AD73A0">
        <w:rPr>
          <w:rFonts w:eastAsia="Calibri"/>
          <w:color w:val="000000"/>
          <w:sz w:val="28"/>
          <w:szCs w:val="28"/>
          <w:lang w:eastAsia="en-US"/>
        </w:rPr>
        <w:t xml:space="preserve"> Инициатор проекта</w:t>
      </w:r>
      <w:r>
        <w:rPr>
          <w:rFonts w:eastAsia="Calibri"/>
          <w:color w:val="000000"/>
          <w:sz w:val="28"/>
          <w:szCs w:val="28"/>
          <w:lang w:eastAsia="en-US"/>
        </w:rPr>
        <w:t xml:space="preserve"> </w:t>
      </w:r>
      <w:r w:rsidR="00AD73A0">
        <w:rPr>
          <w:rFonts w:eastAsia="Calibri"/>
          <w:color w:val="000000"/>
          <w:sz w:val="28"/>
          <w:szCs w:val="28"/>
          <w:lang w:eastAsia="en-US"/>
        </w:rPr>
        <w:t xml:space="preserve">имеют право на доступ к информации о ходе принятого к реализации инициативного проекта. </w:t>
      </w:r>
    </w:p>
    <w:p w14:paraId="7D9702E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8.9. Кураторы муниципальных программ </w:t>
      </w:r>
      <w:r w:rsidR="00222609">
        <w:rPr>
          <w:rFonts w:eastAsia="Calibri"/>
          <w:color w:val="000000"/>
          <w:sz w:val="28"/>
          <w:szCs w:val="28"/>
          <w:lang w:eastAsia="en-US"/>
        </w:rPr>
        <w:t>муниципального</w:t>
      </w:r>
      <w:r>
        <w:rPr>
          <w:rFonts w:eastAsia="Calibri"/>
          <w:color w:val="000000"/>
          <w:sz w:val="28"/>
          <w:szCs w:val="28"/>
          <w:lang w:eastAsia="en-US"/>
        </w:rPr>
        <w:t xml:space="preserve"> округа, в состав которых включены мероприятия по реализации инициативного проекта, ежемесячно в срок не позднее 05 числа месяца, следующего за отчётным, направляют в Администрацию Переславл</w:t>
      </w:r>
      <w:r w:rsidR="00222609">
        <w:rPr>
          <w:rFonts w:eastAsia="Calibri"/>
          <w:color w:val="000000"/>
          <w:sz w:val="28"/>
          <w:szCs w:val="28"/>
          <w:lang w:eastAsia="en-US"/>
        </w:rPr>
        <w:t>ь</w:t>
      </w:r>
      <w:r>
        <w:rPr>
          <w:rFonts w:eastAsia="Calibri"/>
          <w:color w:val="000000"/>
          <w:sz w:val="28"/>
          <w:szCs w:val="28"/>
          <w:lang w:eastAsia="en-US"/>
        </w:rPr>
        <w:t xml:space="preserve">-Залесского </w:t>
      </w:r>
      <w:r w:rsidR="00222609">
        <w:rPr>
          <w:rFonts w:eastAsia="Calibri"/>
          <w:color w:val="000000"/>
          <w:sz w:val="28"/>
          <w:szCs w:val="28"/>
          <w:lang w:eastAsia="en-US"/>
        </w:rPr>
        <w:t xml:space="preserve">муниципального округа </w:t>
      </w:r>
      <w:r>
        <w:rPr>
          <w:rFonts w:eastAsia="Calibri"/>
          <w:color w:val="000000"/>
          <w:sz w:val="28"/>
          <w:szCs w:val="28"/>
          <w:lang w:eastAsia="en-US"/>
        </w:rPr>
        <w:t>отчёт о ходе реализации инициативного проекта.</w:t>
      </w:r>
    </w:p>
    <w:p w14:paraId="2556D73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8.10. Кураторы муниципальных программ </w:t>
      </w:r>
      <w:r w:rsidR="00222609">
        <w:rPr>
          <w:rFonts w:eastAsia="Calibri"/>
          <w:color w:val="000000"/>
          <w:sz w:val="28"/>
          <w:szCs w:val="28"/>
          <w:lang w:eastAsia="en-US"/>
        </w:rPr>
        <w:t>муниципального</w:t>
      </w:r>
      <w:r>
        <w:rPr>
          <w:rFonts w:eastAsia="Calibri"/>
          <w:color w:val="000000"/>
          <w:sz w:val="28"/>
          <w:szCs w:val="28"/>
          <w:lang w:eastAsia="en-US"/>
        </w:rPr>
        <w:t xml:space="preserve"> округа в срок 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Администрацию  Переславл</w:t>
      </w:r>
      <w:r w:rsidR="00222609">
        <w:rPr>
          <w:rFonts w:eastAsia="Calibri"/>
          <w:color w:val="000000"/>
          <w:sz w:val="28"/>
          <w:szCs w:val="28"/>
          <w:lang w:eastAsia="en-US"/>
        </w:rPr>
        <w:t>ь</w:t>
      </w:r>
      <w:r>
        <w:rPr>
          <w:rFonts w:eastAsia="Calibri"/>
          <w:color w:val="000000"/>
          <w:sz w:val="28"/>
          <w:szCs w:val="28"/>
          <w:lang w:eastAsia="en-US"/>
        </w:rPr>
        <w:t>-Залесского</w:t>
      </w:r>
      <w:r w:rsidR="00222609">
        <w:rPr>
          <w:rFonts w:eastAsia="Calibri"/>
          <w:color w:val="000000"/>
          <w:sz w:val="28"/>
          <w:szCs w:val="28"/>
          <w:lang w:eastAsia="en-US"/>
        </w:rPr>
        <w:t xml:space="preserve"> муниципального округа</w:t>
      </w:r>
      <w:r>
        <w:rPr>
          <w:rFonts w:eastAsia="Calibri"/>
          <w:color w:val="000000"/>
          <w:sz w:val="28"/>
          <w:szCs w:val="28"/>
          <w:lang w:eastAsia="en-US"/>
        </w:rPr>
        <w:t>.</w:t>
      </w:r>
    </w:p>
    <w:p w14:paraId="0F8C4D74" w14:textId="77777777" w:rsidR="00222609" w:rsidRDefault="00AD73A0" w:rsidP="00AD73A0">
      <w:pPr>
        <w:tabs>
          <w:tab w:val="left" w:pos="709"/>
        </w:tabs>
        <w:autoSpaceDE w:val="0"/>
        <w:autoSpaceDN w:val="0"/>
        <w:adjustRightInd w:val="0"/>
        <w:ind w:firstLine="709"/>
        <w:jc w:val="both"/>
        <w:rPr>
          <w:rFonts w:eastAsia="Calibri"/>
          <w:iCs/>
          <w:color w:val="000000"/>
          <w:sz w:val="28"/>
          <w:szCs w:val="28"/>
          <w:lang w:eastAsia="en-US"/>
        </w:rPr>
      </w:pPr>
      <w:r>
        <w:rPr>
          <w:rFonts w:eastAsia="Calibri"/>
          <w:color w:val="000000"/>
          <w:sz w:val="28"/>
          <w:szCs w:val="28"/>
          <w:lang w:eastAsia="en-US"/>
        </w:rPr>
        <w:t xml:space="preserve">8.11. </w:t>
      </w:r>
      <w:r>
        <w:rPr>
          <w:rFonts w:eastAsia="Calibri"/>
          <w:iCs/>
          <w:color w:val="000000"/>
          <w:sz w:val="28"/>
          <w:szCs w:val="28"/>
          <w:lang w:eastAsia="en-US"/>
        </w:rPr>
        <w:t>Информация о ходе реализации инициативного проекта, в том числе об использовании денежных средств,</w:t>
      </w:r>
      <w:r w:rsidR="00222609">
        <w:rPr>
          <w:rFonts w:eastAsia="Calibri"/>
          <w:iCs/>
          <w:color w:val="000000"/>
          <w:sz w:val="28"/>
          <w:szCs w:val="28"/>
          <w:lang w:eastAsia="en-US"/>
        </w:rPr>
        <w:t xml:space="preserve"> об имущественном и (или) трудовом участии заинтересованных в его реализации лиц, </w:t>
      </w:r>
      <w:r w:rsidR="00222609">
        <w:rPr>
          <w:rFonts w:eastAsia="Calibri"/>
          <w:color w:val="000000"/>
          <w:sz w:val="28"/>
          <w:szCs w:val="28"/>
          <w:lang w:eastAsia="en-US"/>
        </w:rPr>
        <w:t xml:space="preserve">Администрацией </w:t>
      </w:r>
      <w:r>
        <w:rPr>
          <w:rFonts w:eastAsia="Calibri"/>
          <w:color w:val="000000"/>
          <w:sz w:val="28"/>
          <w:szCs w:val="28"/>
          <w:lang w:eastAsia="en-US"/>
        </w:rPr>
        <w:t>Переславл</w:t>
      </w:r>
      <w:r w:rsidR="00222609">
        <w:rPr>
          <w:rFonts w:eastAsia="Calibri"/>
          <w:color w:val="000000"/>
          <w:sz w:val="28"/>
          <w:szCs w:val="28"/>
          <w:lang w:eastAsia="en-US"/>
        </w:rPr>
        <w:t>ь</w:t>
      </w:r>
      <w:r>
        <w:rPr>
          <w:rFonts w:eastAsia="Calibri"/>
          <w:color w:val="000000"/>
          <w:sz w:val="28"/>
          <w:szCs w:val="28"/>
          <w:lang w:eastAsia="en-US"/>
        </w:rPr>
        <w:t>-Залесского</w:t>
      </w:r>
      <w:r>
        <w:rPr>
          <w:rFonts w:eastAsia="Calibri"/>
          <w:iCs/>
          <w:color w:val="000000"/>
          <w:sz w:val="28"/>
          <w:szCs w:val="28"/>
          <w:lang w:eastAsia="en-US"/>
        </w:rPr>
        <w:t xml:space="preserve"> </w:t>
      </w:r>
      <w:r w:rsidR="00222609">
        <w:rPr>
          <w:rFonts w:eastAsia="Calibri"/>
          <w:iCs/>
          <w:color w:val="000000"/>
          <w:sz w:val="28"/>
          <w:szCs w:val="28"/>
          <w:lang w:eastAsia="en-US"/>
        </w:rPr>
        <w:t xml:space="preserve">муниципального округа </w:t>
      </w:r>
      <w:r w:rsidR="007413A4">
        <w:rPr>
          <w:rFonts w:eastAsia="Calibri"/>
          <w:color w:val="000000"/>
          <w:sz w:val="28"/>
          <w:szCs w:val="28"/>
          <w:lang w:eastAsia="en-US"/>
        </w:rPr>
        <w:t xml:space="preserve">опубликовывается </w:t>
      </w:r>
      <w:r w:rsidR="007413A4" w:rsidRPr="0029314E">
        <w:rPr>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7413A4" w:rsidRPr="0029314E">
        <w:rPr>
          <w:rFonts w:eastAsia="Calibri"/>
          <w:color w:val="000000"/>
          <w:sz w:val="28"/>
          <w:szCs w:val="28"/>
          <w:lang w:eastAsia="en-US"/>
        </w:rPr>
        <w:t>и размещ</w:t>
      </w:r>
      <w:r w:rsidR="007413A4">
        <w:rPr>
          <w:rFonts w:eastAsia="Calibri"/>
          <w:color w:val="000000"/>
          <w:sz w:val="28"/>
          <w:szCs w:val="28"/>
          <w:lang w:eastAsia="en-US"/>
        </w:rPr>
        <w:t xml:space="preserve">ается </w:t>
      </w:r>
      <w:r w:rsidR="007413A4" w:rsidRPr="0029314E">
        <w:rPr>
          <w:rFonts w:eastAsia="Calibri"/>
          <w:color w:val="000000"/>
          <w:sz w:val="28"/>
          <w:szCs w:val="28"/>
          <w:lang w:eastAsia="en-US"/>
        </w:rPr>
        <w:t xml:space="preserve">на официальном сайте </w:t>
      </w:r>
      <w:r w:rsidR="007413A4">
        <w:rPr>
          <w:sz w:val="28"/>
          <w:szCs w:val="28"/>
        </w:rPr>
        <w:t>муниципального образования «Переславль-Залесский муниципальный округ Ярославской области» в информационно-телекоммуникационной сети «Интернет».</w:t>
      </w:r>
    </w:p>
    <w:p w14:paraId="14840C2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8.12. Администрация Переславл</w:t>
      </w:r>
      <w:r w:rsidR="007413A4">
        <w:rPr>
          <w:rFonts w:eastAsia="Calibri"/>
          <w:color w:val="000000"/>
          <w:sz w:val="28"/>
          <w:szCs w:val="28"/>
          <w:lang w:eastAsia="en-US"/>
        </w:rPr>
        <w:t>ь</w:t>
      </w:r>
      <w:r>
        <w:rPr>
          <w:rFonts w:eastAsia="Calibri"/>
          <w:color w:val="000000"/>
          <w:sz w:val="28"/>
          <w:szCs w:val="28"/>
          <w:lang w:eastAsia="en-US"/>
        </w:rPr>
        <w:t xml:space="preserve">-Залесского </w:t>
      </w:r>
      <w:r w:rsidR="00B632AC">
        <w:rPr>
          <w:rFonts w:eastAsia="Calibri"/>
          <w:color w:val="000000"/>
          <w:sz w:val="28"/>
          <w:szCs w:val="28"/>
          <w:lang w:eastAsia="en-US"/>
        </w:rPr>
        <w:t xml:space="preserve">муниципального округа </w:t>
      </w:r>
      <w:r>
        <w:rPr>
          <w:rFonts w:eastAsia="Calibri"/>
          <w:color w:val="000000"/>
          <w:sz w:val="28"/>
          <w:szCs w:val="28"/>
          <w:lang w:eastAsia="en-US"/>
        </w:rPr>
        <w:t>в течение 30 календарных дней со дня завершения реализации инициативного проекта</w:t>
      </w:r>
      <w:r w:rsidR="00B632AC" w:rsidRPr="00B632AC">
        <w:rPr>
          <w:rFonts w:eastAsia="Calibri"/>
          <w:color w:val="000000"/>
          <w:sz w:val="28"/>
          <w:szCs w:val="28"/>
          <w:lang w:eastAsia="en-US"/>
        </w:rPr>
        <w:t xml:space="preserve"> </w:t>
      </w:r>
      <w:r w:rsidR="00B632AC">
        <w:rPr>
          <w:rFonts w:eastAsia="Calibri"/>
          <w:color w:val="000000"/>
          <w:sz w:val="28"/>
          <w:szCs w:val="28"/>
          <w:lang w:eastAsia="en-US"/>
        </w:rPr>
        <w:t xml:space="preserve">опубликовывает </w:t>
      </w:r>
      <w:r w:rsidR="00B632AC" w:rsidRPr="0029314E">
        <w:rPr>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B632AC" w:rsidRPr="0029314E">
        <w:rPr>
          <w:rFonts w:eastAsia="Calibri"/>
          <w:color w:val="000000"/>
          <w:sz w:val="28"/>
          <w:szCs w:val="28"/>
          <w:lang w:eastAsia="en-US"/>
        </w:rPr>
        <w:t>и размещ</w:t>
      </w:r>
      <w:r w:rsidR="00B632AC">
        <w:rPr>
          <w:rFonts w:eastAsia="Calibri"/>
          <w:color w:val="000000"/>
          <w:sz w:val="28"/>
          <w:szCs w:val="28"/>
          <w:lang w:eastAsia="en-US"/>
        </w:rPr>
        <w:t xml:space="preserve">ает </w:t>
      </w:r>
      <w:r w:rsidR="00B632AC" w:rsidRPr="0029314E">
        <w:rPr>
          <w:rFonts w:eastAsia="Calibri"/>
          <w:color w:val="000000"/>
          <w:sz w:val="28"/>
          <w:szCs w:val="28"/>
          <w:lang w:eastAsia="en-US"/>
        </w:rPr>
        <w:t xml:space="preserve">на официальном сайте </w:t>
      </w:r>
      <w:r w:rsidR="00B632AC">
        <w:rPr>
          <w:sz w:val="28"/>
          <w:szCs w:val="28"/>
        </w:rPr>
        <w:t>муниципального образования «Переславль-Залесский муниципальный округ Ярославской области» в информационно-телекоммуникационной сети «Интернет»</w:t>
      </w:r>
      <w:r w:rsidR="00B632AC">
        <w:rPr>
          <w:rFonts w:cs="Courier New"/>
          <w:color w:val="000000"/>
          <w:sz w:val="28"/>
          <w:szCs w:val="28"/>
        </w:rPr>
        <w:t xml:space="preserve"> </w:t>
      </w:r>
      <w:r>
        <w:rPr>
          <w:rFonts w:eastAsia="Calibri"/>
          <w:iCs/>
          <w:color w:val="000000"/>
          <w:sz w:val="28"/>
          <w:szCs w:val="28"/>
          <w:lang w:eastAsia="en-US"/>
        </w:rPr>
        <w:t>о</w:t>
      </w:r>
      <w:r>
        <w:rPr>
          <w:rFonts w:eastAsia="Calibri"/>
          <w:color w:val="000000"/>
          <w:sz w:val="28"/>
          <w:szCs w:val="28"/>
          <w:lang w:eastAsia="en-US"/>
        </w:rPr>
        <w:t>тчет об итогах реализации инициативного проекта.</w:t>
      </w:r>
    </w:p>
    <w:p w14:paraId="28D2B957" w14:textId="77777777" w:rsidR="00B632AC" w:rsidRDefault="00B632AC"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В сельском населенном пункте указанная информация может доводиться до сведения граждан старостой сельского населенного пункта.</w:t>
      </w:r>
    </w:p>
    <w:p w14:paraId="371D068A"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6F909DFE" w14:textId="77777777" w:rsidR="00AD73A0" w:rsidRDefault="00AD73A0" w:rsidP="00B0069D">
      <w:pPr>
        <w:jc w:val="center"/>
        <w:rPr>
          <w:rFonts w:eastAsia="Calibri"/>
          <w:color w:val="000000"/>
          <w:sz w:val="28"/>
          <w:szCs w:val="28"/>
          <w:lang w:eastAsia="en-US"/>
        </w:rPr>
      </w:pPr>
      <w:r>
        <w:rPr>
          <w:rFonts w:eastAsia="Calibri"/>
          <w:color w:val="000000"/>
          <w:sz w:val="28"/>
          <w:szCs w:val="28"/>
          <w:lang w:eastAsia="en-US"/>
        </w:rPr>
        <w:t>Раздел 9. Порядок расчета и возврата сумм инициативных платежей</w:t>
      </w:r>
    </w:p>
    <w:p w14:paraId="1A0A0C84" w14:textId="77777777" w:rsidR="00AD73A0" w:rsidRDefault="00AD73A0" w:rsidP="00AD73A0">
      <w:pPr>
        <w:ind w:firstLine="709"/>
        <w:jc w:val="both"/>
        <w:rPr>
          <w:rFonts w:eastAsia="Calibri"/>
          <w:color w:val="000000"/>
          <w:sz w:val="28"/>
          <w:szCs w:val="28"/>
          <w:lang w:eastAsia="en-US"/>
        </w:rPr>
      </w:pPr>
    </w:p>
    <w:p w14:paraId="0E8EE585" w14:textId="6A4CF921"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 xml:space="preserve">9.1.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w:t>
      </w:r>
      <w:r w:rsidR="00412983">
        <w:rPr>
          <w:rFonts w:eastAsia="Calibri"/>
          <w:color w:val="000000"/>
          <w:sz w:val="28"/>
          <w:szCs w:val="28"/>
          <w:lang w:eastAsia="en-US"/>
        </w:rPr>
        <w:t xml:space="preserve">муниципального </w:t>
      </w:r>
      <w:r>
        <w:rPr>
          <w:rFonts w:eastAsia="Calibri"/>
          <w:color w:val="000000"/>
          <w:sz w:val="28"/>
          <w:szCs w:val="28"/>
          <w:lang w:eastAsia="en-US"/>
        </w:rPr>
        <w:t>округа (далее - денежные средства, подлежащие возврату).</w:t>
      </w:r>
    </w:p>
    <w:p w14:paraId="1B07D052" w14:textId="77777777"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 xml:space="preserve">9.2. Размер денежных средств, подлежащих возврату инициаторам проекта, рассчитывается исходя из процентного соотношения </w:t>
      </w:r>
      <w:proofErr w:type="spellStart"/>
      <w:r>
        <w:rPr>
          <w:rFonts w:eastAsia="Calibri"/>
          <w:color w:val="000000"/>
          <w:sz w:val="28"/>
          <w:szCs w:val="28"/>
          <w:lang w:eastAsia="en-US"/>
        </w:rPr>
        <w:t>софинансирования</w:t>
      </w:r>
      <w:proofErr w:type="spellEnd"/>
      <w:r>
        <w:rPr>
          <w:rFonts w:eastAsia="Calibri"/>
          <w:color w:val="000000"/>
          <w:sz w:val="28"/>
          <w:szCs w:val="28"/>
          <w:lang w:eastAsia="en-US"/>
        </w:rPr>
        <w:t xml:space="preserve"> инициативного проекта.</w:t>
      </w:r>
    </w:p>
    <w:p w14:paraId="15CFABB0" w14:textId="25FE4C12"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 xml:space="preserve">9.3. Инициаторы проекта предоставляют заявление на возврат денежных средств с указанием банковских реквизитов в Администрацию </w:t>
      </w:r>
      <w:r w:rsidR="00412983">
        <w:rPr>
          <w:rFonts w:eastAsia="Calibri"/>
          <w:color w:val="000000"/>
          <w:sz w:val="28"/>
          <w:szCs w:val="28"/>
          <w:lang w:eastAsia="en-US"/>
        </w:rPr>
        <w:t>Переславль</w:t>
      </w:r>
      <w:r>
        <w:rPr>
          <w:rFonts w:eastAsia="Calibri"/>
          <w:color w:val="000000"/>
          <w:sz w:val="28"/>
          <w:szCs w:val="28"/>
          <w:lang w:eastAsia="en-US"/>
        </w:rPr>
        <w:t xml:space="preserve">-Залесского </w:t>
      </w:r>
      <w:r w:rsidR="00412983">
        <w:rPr>
          <w:rFonts w:eastAsia="Calibri"/>
          <w:color w:val="000000"/>
          <w:sz w:val="28"/>
          <w:szCs w:val="28"/>
          <w:lang w:eastAsia="en-US"/>
        </w:rPr>
        <w:t>муниципального округа</w:t>
      </w:r>
      <w:r>
        <w:rPr>
          <w:rFonts w:eastAsia="Calibri"/>
          <w:color w:val="000000"/>
          <w:sz w:val="28"/>
          <w:szCs w:val="28"/>
          <w:lang w:eastAsia="en-US"/>
        </w:rPr>
        <w:t xml:space="preserve"> в целях возврата инициативных платежей.</w:t>
      </w:r>
    </w:p>
    <w:p w14:paraId="5AFA46DE" w14:textId="7FC002EC"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9.4. Администрация Переславл</w:t>
      </w:r>
      <w:r w:rsidR="00412983">
        <w:rPr>
          <w:rFonts w:eastAsia="Calibri"/>
          <w:color w:val="000000"/>
          <w:sz w:val="28"/>
          <w:szCs w:val="28"/>
          <w:lang w:eastAsia="en-US"/>
        </w:rPr>
        <w:t>ь</w:t>
      </w:r>
      <w:r>
        <w:rPr>
          <w:rFonts w:eastAsia="Calibri"/>
          <w:color w:val="000000"/>
          <w:sz w:val="28"/>
          <w:szCs w:val="28"/>
          <w:lang w:eastAsia="en-US"/>
        </w:rPr>
        <w:t xml:space="preserve">-Залесского </w:t>
      </w:r>
      <w:r w:rsidR="00412983">
        <w:rPr>
          <w:rFonts w:eastAsia="Calibri"/>
          <w:color w:val="000000"/>
          <w:sz w:val="28"/>
          <w:szCs w:val="28"/>
          <w:lang w:eastAsia="en-US"/>
        </w:rPr>
        <w:t xml:space="preserve">муниципального округа </w:t>
      </w:r>
      <w:r>
        <w:rPr>
          <w:rFonts w:eastAsia="Calibri"/>
          <w:color w:val="000000"/>
          <w:sz w:val="28"/>
          <w:szCs w:val="28"/>
          <w:lang w:eastAsia="en-US"/>
        </w:rPr>
        <w:t xml:space="preserve">в течение </w:t>
      </w:r>
      <w:r w:rsidR="00412983">
        <w:rPr>
          <w:rFonts w:eastAsia="Calibri"/>
          <w:color w:val="000000"/>
          <w:sz w:val="28"/>
          <w:szCs w:val="28"/>
          <w:lang w:eastAsia="en-US"/>
        </w:rPr>
        <w:t>1</w:t>
      </w:r>
      <w:r>
        <w:rPr>
          <w:rFonts w:eastAsia="Calibri"/>
          <w:color w:val="000000"/>
          <w:sz w:val="28"/>
          <w:szCs w:val="28"/>
          <w:lang w:eastAsia="en-US"/>
        </w:rPr>
        <w:t>5 рабочих дней со дня поступления заявления осуществляет возврат денежных средств.</w:t>
      </w:r>
    </w:p>
    <w:p w14:paraId="4E7D9AE0" w14:textId="77777777" w:rsidR="00AD73A0" w:rsidRDefault="00AD73A0" w:rsidP="00AD73A0">
      <w:pPr>
        <w:ind w:firstLine="709"/>
        <w:jc w:val="both"/>
        <w:rPr>
          <w:rFonts w:eastAsia="Calibri"/>
          <w:color w:val="000000"/>
          <w:sz w:val="28"/>
          <w:szCs w:val="28"/>
          <w:lang w:eastAsia="en-US"/>
        </w:rPr>
      </w:pPr>
    </w:p>
    <w:p w14:paraId="43AB5040" w14:textId="77777777" w:rsidR="00AD73A0" w:rsidRDefault="00AD73A0" w:rsidP="00AD73A0">
      <w:pPr>
        <w:ind w:firstLine="709"/>
        <w:jc w:val="both"/>
        <w:rPr>
          <w:rFonts w:eastAsia="Calibri"/>
          <w:color w:val="000000"/>
          <w:sz w:val="28"/>
          <w:szCs w:val="28"/>
          <w:lang w:eastAsia="en-US"/>
        </w:rPr>
      </w:pPr>
    </w:p>
    <w:p w14:paraId="1E328F07" w14:textId="77777777" w:rsidR="00AD73A0" w:rsidRDefault="00AD73A0" w:rsidP="00AD73A0">
      <w:pPr>
        <w:ind w:firstLine="709"/>
        <w:jc w:val="both"/>
        <w:rPr>
          <w:rFonts w:eastAsia="Calibri"/>
          <w:color w:val="000000"/>
          <w:sz w:val="28"/>
          <w:szCs w:val="28"/>
          <w:lang w:eastAsia="en-US"/>
        </w:rPr>
      </w:pPr>
    </w:p>
    <w:p w14:paraId="14A5C8FA" w14:textId="77777777" w:rsidR="00AD73A0" w:rsidRDefault="00AD73A0" w:rsidP="00AD73A0">
      <w:pPr>
        <w:rPr>
          <w:rFonts w:eastAsia="Calibri"/>
          <w:color w:val="000000"/>
          <w:sz w:val="28"/>
          <w:szCs w:val="28"/>
          <w:lang w:eastAsia="en-US"/>
        </w:rPr>
        <w:sectPr w:rsidR="00AD73A0" w:rsidSect="00B0069D">
          <w:pgSz w:w="11906" w:h="16838"/>
          <w:pgMar w:top="992" w:right="567" w:bottom="709" w:left="1701" w:header="709" w:footer="709" w:gutter="0"/>
          <w:pgNumType w:start="1"/>
          <w:cols w:space="720"/>
        </w:sectPr>
      </w:pPr>
    </w:p>
    <w:p w14:paraId="371BD299" w14:textId="77777777" w:rsidR="00AD73A0" w:rsidRDefault="00AD73A0" w:rsidP="00AD73A0">
      <w:pPr>
        <w:tabs>
          <w:tab w:val="left" w:pos="709"/>
        </w:tabs>
        <w:autoSpaceDE w:val="0"/>
        <w:autoSpaceDN w:val="0"/>
        <w:adjustRightInd w:val="0"/>
        <w:ind w:right="-1" w:firstLine="567"/>
        <w:jc w:val="both"/>
        <w:rPr>
          <w:rFonts w:eastAsia="Calibri"/>
          <w:color w:val="000000"/>
          <w:sz w:val="28"/>
          <w:szCs w:val="28"/>
          <w:lang w:eastAsia="en-US"/>
        </w:rPr>
      </w:pPr>
    </w:p>
    <w:p w14:paraId="4513833E" w14:textId="77777777" w:rsidR="00B0069D" w:rsidRDefault="00AD73A0" w:rsidP="00AD73A0">
      <w:pPr>
        <w:shd w:val="clear" w:color="auto" w:fill="FFFFFF"/>
        <w:jc w:val="right"/>
        <w:rPr>
          <w:color w:val="000000"/>
          <w:sz w:val="28"/>
          <w:szCs w:val="28"/>
        </w:rPr>
      </w:pPr>
      <w:r>
        <w:rPr>
          <w:color w:val="000000"/>
          <w:sz w:val="28"/>
          <w:szCs w:val="28"/>
        </w:rPr>
        <w:t xml:space="preserve">Приложение 1 </w:t>
      </w:r>
    </w:p>
    <w:p w14:paraId="416AFEC4" w14:textId="2AA2DD60" w:rsidR="00AD73A0" w:rsidRDefault="00AD73A0" w:rsidP="00AD73A0">
      <w:pPr>
        <w:shd w:val="clear" w:color="auto" w:fill="FFFFFF"/>
        <w:jc w:val="right"/>
        <w:rPr>
          <w:color w:val="000000"/>
          <w:sz w:val="28"/>
          <w:szCs w:val="28"/>
        </w:rPr>
      </w:pPr>
      <w:r>
        <w:rPr>
          <w:color w:val="000000"/>
          <w:sz w:val="28"/>
          <w:szCs w:val="28"/>
        </w:rPr>
        <w:t>к Порядку</w:t>
      </w:r>
    </w:p>
    <w:p w14:paraId="40BC6E1C" w14:textId="77777777" w:rsidR="00AD73A0" w:rsidRDefault="00AD73A0" w:rsidP="00AD73A0">
      <w:pPr>
        <w:jc w:val="right"/>
        <w:rPr>
          <w:rFonts w:eastAsia="Calibri"/>
          <w:iCs/>
          <w:color w:val="000000"/>
          <w:sz w:val="28"/>
          <w:szCs w:val="28"/>
          <w:lang w:eastAsia="en-US"/>
        </w:rPr>
      </w:pPr>
    </w:p>
    <w:p w14:paraId="17D8F7E6" w14:textId="77777777" w:rsidR="00AD73A0" w:rsidRDefault="00AD73A0" w:rsidP="00AD73A0">
      <w:pPr>
        <w:jc w:val="center"/>
        <w:rPr>
          <w:rFonts w:eastAsia="Calibri"/>
          <w:color w:val="000000"/>
          <w:sz w:val="28"/>
          <w:szCs w:val="28"/>
          <w:lang w:eastAsia="en-US"/>
        </w:rPr>
      </w:pPr>
      <w:r>
        <w:rPr>
          <w:rFonts w:eastAsia="Calibri"/>
          <w:color w:val="000000"/>
          <w:sz w:val="28"/>
          <w:szCs w:val="28"/>
          <w:lang w:eastAsia="en-US"/>
        </w:rPr>
        <w:t xml:space="preserve">Инициативный проект </w:t>
      </w:r>
    </w:p>
    <w:p w14:paraId="79AAF038" w14:textId="77777777" w:rsidR="00AD73A0" w:rsidRDefault="00AD73A0" w:rsidP="00AD73A0">
      <w:pPr>
        <w:rPr>
          <w:rFonts w:eastAsia="Calibri"/>
          <w:color w:val="000000"/>
          <w:sz w:val="28"/>
          <w:szCs w:val="28"/>
          <w:lang w:eastAsia="en-US"/>
        </w:rPr>
      </w:pPr>
      <w:r>
        <w:rPr>
          <w:rFonts w:eastAsia="Calibri"/>
          <w:color w:val="000000"/>
          <w:sz w:val="28"/>
          <w:szCs w:val="28"/>
          <w:lang w:eastAsia="en-US"/>
        </w:rPr>
        <w:t xml:space="preserve"> «___</w:t>
      </w:r>
      <w:proofErr w:type="gramStart"/>
      <w:r>
        <w:rPr>
          <w:rFonts w:eastAsia="Calibri"/>
          <w:color w:val="000000"/>
          <w:sz w:val="28"/>
          <w:szCs w:val="28"/>
          <w:lang w:eastAsia="en-US"/>
        </w:rPr>
        <w:t>_»_</w:t>
      </w:r>
      <w:proofErr w:type="gramEnd"/>
      <w:r>
        <w:rPr>
          <w:rFonts w:eastAsia="Calibri"/>
          <w:color w:val="000000"/>
          <w:sz w:val="28"/>
          <w:szCs w:val="28"/>
          <w:lang w:eastAsia="en-US"/>
        </w:rPr>
        <w:t>__________20 ___г.</w:t>
      </w:r>
    </w:p>
    <w:p w14:paraId="2DCE80FE" w14:textId="77777777" w:rsidR="00AD73A0" w:rsidRDefault="00AD73A0" w:rsidP="00AD73A0">
      <w:pPr>
        <w:rPr>
          <w:rFonts w:eastAsia="Calibri"/>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6674"/>
        <w:gridCol w:w="7009"/>
      </w:tblGrid>
      <w:tr w:rsidR="00AD73A0" w14:paraId="5FDCF62A" w14:textId="77777777" w:rsidTr="00AD73A0">
        <w:tc>
          <w:tcPr>
            <w:tcW w:w="301" w:type="pct"/>
            <w:tcBorders>
              <w:top w:val="single" w:sz="4" w:space="0" w:color="auto"/>
              <w:left w:val="single" w:sz="4" w:space="0" w:color="auto"/>
              <w:bottom w:val="single" w:sz="4" w:space="0" w:color="auto"/>
              <w:right w:val="single" w:sz="4" w:space="0" w:color="auto"/>
            </w:tcBorders>
            <w:vAlign w:val="center"/>
            <w:hideMark/>
          </w:tcPr>
          <w:p w14:paraId="6637526F" w14:textId="77777777" w:rsidR="00AD73A0" w:rsidRDefault="00AD73A0">
            <w:pPr>
              <w:jc w:val="center"/>
              <w:rPr>
                <w:rFonts w:eastAsia="Calibri"/>
                <w:color w:val="000000"/>
                <w:lang w:eastAsia="en-US"/>
              </w:rPr>
            </w:pPr>
            <w:r>
              <w:rPr>
                <w:rFonts w:eastAsia="Calibri"/>
                <w:color w:val="000000"/>
                <w:lang w:eastAsia="en-US"/>
              </w:rPr>
              <w:t>№ п/п</w:t>
            </w:r>
          </w:p>
        </w:tc>
        <w:tc>
          <w:tcPr>
            <w:tcW w:w="2292" w:type="pct"/>
            <w:tcBorders>
              <w:top w:val="single" w:sz="4" w:space="0" w:color="auto"/>
              <w:left w:val="single" w:sz="4" w:space="0" w:color="auto"/>
              <w:bottom w:val="single" w:sz="4" w:space="0" w:color="auto"/>
              <w:right w:val="single" w:sz="4" w:space="0" w:color="auto"/>
            </w:tcBorders>
            <w:vAlign w:val="center"/>
            <w:hideMark/>
          </w:tcPr>
          <w:p w14:paraId="73625512" w14:textId="77777777" w:rsidR="00AD73A0" w:rsidRDefault="00AD73A0">
            <w:pPr>
              <w:jc w:val="center"/>
              <w:rPr>
                <w:rFonts w:eastAsia="Calibri"/>
                <w:color w:val="000000"/>
                <w:lang w:eastAsia="en-US"/>
              </w:rPr>
            </w:pPr>
            <w:r>
              <w:rPr>
                <w:rFonts w:eastAsia="Calibri"/>
                <w:color w:val="000000"/>
                <w:lang w:eastAsia="en-US"/>
              </w:rPr>
              <w:t>Общая характеристика инициативного проекта</w:t>
            </w:r>
          </w:p>
        </w:tc>
        <w:tc>
          <w:tcPr>
            <w:tcW w:w="2407" w:type="pct"/>
            <w:tcBorders>
              <w:top w:val="single" w:sz="4" w:space="0" w:color="auto"/>
              <w:left w:val="single" w:sz="4" w:space="0" w:color="auto"/>
              <w:bottom w:val="single" w:sz="4" w:space="0" w:color="auto"/>
              <w:right w:val="single" w:sz="4" w:space="0" w:color="auto"/>
            </w:tcBorders>
            <w:vAlign w:val="center"/>
            <w:hideMark/>
          </w:tcPr>
          <w:p w14:paraId="1E669132" w14:textId="77777777" w:rsidR="00AD73A0" w:rsidRDefault="00AD73A0">
            <w:pPr>
              <w:jc w:val="center"/>
              <w:rPr>
                <w:rFonts w:eastAsia="Calibri"/>
                <w:color w:val="000000"/>
                <w:lang w:eastAsia="en-US"/>
              </w:rPr>
            </w:pPr>
            <w:r>
              <w:rPr>
                <w:rFonts w:eastAsia="Calibri"/>
                <w:color w:val="000000"/>
                <w:lang w:eastAsia="en-US"/>
              </w:rPr>
              <w:t>Сведения</w:t>
            </w:r>
          </w:p>
        </w:tc>
      </w:tr>
      <w:tr w:rsidR="00AD73A0" w14:paraId="69023873" w14:textId="77777777" w:rsidTr="00AD73A0">
        <w:trPr>
          <w:trHeight w:val="341"/>
        </w:trPr>
        <w:tc>
          <w:tcPr>
            <w:tcW w:w="301" w:type="pct"/>
            <w:tcBorders>
              <w:top w:val="single" w:sz="4" w:space="0" w:color="auto"/>
              <w:left w:val="single" w:sz="4" w:space="0" w:color="auto"/>
              <w:bottom w:val="single" w:sz="4" w:space="0" w:color="auto"/>
              <w:right w:val="single" w:sz="4" w:space="0" w:color="auto"/>
            </w:tcBorders>
            <w:hideMark/>
          </w:tcPr>
          <w:p w14:paraId="3ADCA2A4" w14:textId="77777777" w:rsidR="00AD73A0" w:rsidRDefault="00AD73A0">
            <w:pPr>
              <w:jc w:val="center"/>
              <w:rPr>
                <w:rFonts w:eastAsia="Calibri"/>
                <w:color w:val="000000"/>
                <w:lang w:eastAsia="en-US"/>
              </w:rPr>
            </w:pPr>
            <w:r>
              <w:rPr>
                <w:rFonts w:eastAsia="Calibri"/>
                <w:color w:val="000000"/>
                <w:lang w:eastAsia="en-US"/>
              </w:rPr>
              <w:t>1.</w:t>
            </w:r>
          </w:p>
        </w:tc>
        <w:tc>
          <w:tcPr>
            <w:tcW w:w="2292" w:type="pct"/>
            <w:tcBorders>
              <w:top w:val="single" w:sz="4" w:space="0" w:color="auto"/>
              <w:left w:val="single" w:sz="4" w:space="0" w:color="auto"/>
              <w:bottom w:val="single" w:sz="4" w:space="0" w:color="auto"/>
              <w:right w:val="single" w:sz="4" w:space="0" w:color="auto"/>
            </w:tcBorders>
            <w:hideMark/>
          </w:tcPr>
          <w:p w14:paraId="3D58514F" w14:textId="77777777" w:rsidR="00AD73A0" w:rsidRDefault="00AD73A0">
            <w:pPr>
              <w:rPr>
                <w:rFonts w:eastAsia="Calibri"/>
                <w:color w:val="000000"/>
                <w:lang w:eastAsia="en-US"/>
              </w:rPr>
            </w:pPr>
            <w:r>
              <w:rPr>
                <w:rFonts w:eastAsia="Calibri"/>
                <w:color w:val="000000"/>
                <w:lang w:eastAsia="en-US"/>
              </w:rPr>
              <w:t>Наименование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0034147A" w14:textId="77777777" w:rsidR="00AD73A0" w:rsidRDefault="00AD73A0">
            <w:pPr>
              <w:jc w:val="center"/>
              <w:rPr>
                <w:rFonts w:eastAsia="Calibri"/>
                <w:color w:val="000000"/>
                <w:lang w:eastAsia="en-US"/>
              </w:rPr>
            </w:pPr>
          </w:p>
        </w:tc>
      </w:tr>
      <w:tr w:rsidR="00AD73A0" w14:paraId="6D927117"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153C9376" w14:textId="77777777" w:rsidR="00AD73A0" w:rsidRDefault="00AD73A0">
            <w:pPr>
              <w:jc w:val="center"/>
              <w:rPr>
                <w:rFonts w:eastAsia="Calibri"/>
                <w:color w:val="000000"/>
                <w:lang w:eastAsia="en-US"/>
              </w:rPr>
            </w:pPr>
            <w:r>
              <w:rPr>
                <w:rFonts w:eastAsia="Calibri"/>
                <w:color w:val="000000"/>
                <w:lang w:eastAsia="en-US"/>
              </w:rPr>
              <w:t>2.</w:t>
            </w:r>
          </w:p>
        </w:tc>
        <w:tc>
          <w:tcPr>
            <w:tcW w:w="2292" w:type="pct"/>
            <w:tcBorders>
              <w:top w:val="single" w:sz="4" w:space="0" w:color="auto"/>
              <w:left w:val="single" w:sz="4" w:space="0" w:color="auto"/>
              <w:bottom w:val="single" w:sz="4" w:space="0" w:color="auto"/>
              <w:right w:val="single" w:sz="4" w:space="0" w:color="auto"/>
            </w:tcBorders>
            <w:hideMark/>
          </w:tcPr>
          <w:p w14:paraId="4FF1C525" w14:textId="77777777" w:rsidR="00AD73A0" w:rsidRDefault="00AD73A0" w:rsidP="004E2B68">
            <w:pPr>
              <w:rPr>
                <w:rFonts w:eastAsia="Calibri"/>
                <w:color w:val="000000"/>
                <w:lang w:eastAsia="en-US"/>
              </w:rPr>
            </w:pPr>
            <w:r>
              <w:rPr>
                <w:rFonts w:eastAsia="Calibri"/>
                <w:color w:val="000000"/>
                <w:lang w:eastAsia="en-US"/>
              </w:rPr>
              <w:t xml:space="preserve">Вопросы </w:t>
            </w:r>
            <w:r w:rsidR="004E2B68">
              <w:rPr>
                <w:rFonts w:eastAsia="Calibri"/>
                <w:color w:val="000000"/>
                <w:lang w:eastAsia="en-US"/>
              </w:rPr>
              <w:t xml:space="preserve">непосредственного обеспечения жизнедеятельности населения </w:t>
            </w:r>
            <w:r>
              <w:rPr>
                <w:rFonts w:eastAsia="Calibri"/>
                <w:color w:val="000000"/>
                <w:lang w:eastAsia="en-US"/>
              </w:rPr>
              <w:t>или иные вопросы, право решения которых предоставлено ор</w:t>
            </w:r>
            <w:r w:rsidR="004E2B68">
              <w:rPr>
                <w:rFonts w:eastAsia="Calibri"/>
                <w:color w:val="000000"/>
                <w:lang w:eastAsia="en-US"/>
              </w:rPr>
              <w:t>ганам местного самоуправления</w:t>
            </w:r>
            <w:r>
              <w:rPr>
                <w:rFonts w:eastAsia="Calibri"/>
                <w:color w:val="000000"/>
                <w:lang w:eastAsia="en-US"/>
              </w:rPr>
              <w:t>, на исполнение которых направлен инициативный проект</w:t>
            </w:r>
          </w:p>
        </w:tc>
        <w:tc>
          <w:tcPr>
            <w:tcW w:w="2407" w:type="pct"/>
            <w:tcBorders>
              <w:top w:val="single" w:sz="4" w:space="0" w:color="auto"/>
              <w:left w:val="single" w:sz="4" w:space="0" w:color="auto"/>
              <w:bottom w:val="single" w:sz="4" w:space="0" w:color="auto"/>
              <w:right w:val="single" w:sz="4" w:space="0" w:color="auto"/>
            </w:tcBorders>
          </w:tcPr>
          <w:p w14:paraId="09250DE3" w14:textId="77777777" w:rsidR="00AD73A0" w:rsidRDefault="00AD73A0">
            <w:pPr>
              <w:jc w:val="center"/>
              <w:rPr>
                <w:rFonts w:eastAsia="Calibri"/>
                <w:color w:val="000000"/>
                <w:lang w:eastAsia="en-US"/>
              </w:rPr>
            </w:pPr>
          </w:p>
        </w:tc>
      </w:tr>
      <w:tr w:rsidR="00AD73A0" w14:paraId="3C35293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6095EF7" w14:textId="77777777" w:rsidR="00AD73A0" w:rsidRDefault="00AD73A0">
            <w:pPr>
              <w:jc w:val="center"/>
              <w:rPr>
                <w:rFonts w:eastAsia="Calibri"/>
                <w:color w:val="000000"/>
                <w:lang w:eastAsia="en-US"/>
              </w:rPr>
            </w:pPr>
            <w:r>
              <w:rPr>
                <w:rFonts w:eastAsia="Calibri"/>
                <w:color w:val="000000"/>
                <w:lang w:eastAsia="en-US"/>
              </w:rPr>
              <w:t>3.</w:t>
            </w:r>
          </w:p>
        </w:tc>
        <w:tc>
          <w:tcPr>
            <w:tcW w:w="2292" w:type="pct"/>
            <w:tcBorders>
              <w:top w:val="single" w:sz="4" w:space="0" w:color="auto"/>
              <w:left w:val="single" w:sz="4" w:space="0" w:color="auto"/>
              <w:bottom w:val="single" w:sz="4" w:space="0" w:color="auto"/>
              <w:right w:val="single" w:sz="4" w:space="0" w:color="auto"/>
            </w:tcBorders>
            <w:hideMark/>
          </w:tcPr>
          <w:p w14:paraId="508CFAE1" w14:textId="77777777" w:rsidR="00AD73A0" w:rsidRDefault="00AD73A0">
            <w:pPr>
              <w:rPr>
                <w:rFonts w:eastAsia="Calibri"/>
                <w:color w:val="000000"/>
                <w:lang w:eastAsia="en-US"/>
              </w:rPr>
            </w:pPr>
            <w:r>
              <w:rPr>
                <w:rFonts w:eastAsia="Calibri"/>
                <w:color w:val="000000"/>
                <w:lang w:eastAsia="en-US"/>
              </w:rPr>
              <w:t>Территория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4B8158B6" w14:textId="77777777" w:rsidR="00AD73A0" w:rsidRDefault="00AD73A0">
            <w:pPr>
              <w:jc w:val="center"/>
              <w:rPr>
                <w:rFonts w:eastAsia="Calibri"/>
                <w:color w:val="000000"/>
                <w:lang w:eastAsia="en-US"/>
              </w:rPr>
            </w:pPr>
          </w:p>
        </w:tc>
      </w:tr>
      <w:tr w:rsidR="00AD73A0" w14:paraId="09F1EF97"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5E7A05EE" w14:textId="77777777" w:rsidR="00AD73A0" w:rsidRDefault="00AD73A0">
            <w:pPr>
              <w:jc w:val="center"/>
              <w:rPr>
                <w:rFonts w:eastAsia="Calibri"/>
                <w:color w:val="000000"/>
                <w:lang w:eastAsia="en-US"/>
              </w:rPr>
            </w:pPr>
            <w:r>
              <w:rPr>
                <w:rFonts w:eastAsia="Calibri"/>
                <w:color w:val="000000"/>
                <w:lang w:eastAsia="en-US"/>
              </w:rPr>
              <w:t>4.</w:t>
            </w:r>
          </w:p>
        </w:tc>
        <w:tc>
          <w:tcPr>
            <w:tcW w:w="2292" w:type="pct"/>
            <w:tcBorders>
              <w:top w:val="single" w:sz="4" w:space="0" w:color="auto"/>
              <w:left w:val="single" w:sz="4" w:space="0" w:color="auto"/>
              <w:bottom w:val="single" w:sz="4" w:space="0" w:color="auto"/>
              <w:right w:val="single" w:sz="4" w:space="0" w:color="auto"/>
            </w:tcBorders>
            <w:hideMark/>
          </w:tcPr>
          <w:p w14:paraId="0A426018" w14:textId="77777777" w:rsidR="00AD73A0" w:rsidRDefault="00AD73A0">
            <w:pPr>
              <w:rPr>
                <w:rFonts w:eastAsia="Calibri"/>
                <w:color w:val="000000"/>
                <w:lang w:eastAsia="en-US"/>
              </w:rPr>
            </w:pPr>
            <w:r>
              <w:rPr>
                <w:rFonts w:eastAsia="Calibri"/>
                <w:color w:val="000000"/>
                <w:lang w:eastAsia="en-US"/>
              </w:rPr>
              <w:t>Цель и задачи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2F6D2A06" w14:textId="77777777" w:rsidR="00AD73A0" w:rsidRDefault="00AD73A0">
            <w:pPr>
              <w:jc w:val="center"/>
              <w:rPr>
                <w:rFonts w:eastAsia="Calibri"/>
                <w:color w:val="000000"/>
                <w:lang w:eastAsia="en-US"/>
              </w:rPr>
            </w:pPr>
          </w:p>
        </w:tc>
      </w:tr>
      <w:tr w:rsidR="00AD73A0" w14:paraId="7A490327"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1812B4E" w14:textId="77777777" w:rsidR="00AD73A0" w:rsidRDefault="00AD73A0">
            <w:pPr>
              <w:jc w:val="center"/>
              <w:rPr>
                <w:rFonts w:eastAsia="Calibri"/>
                <w:color w:val="000000"/>
                <w:lang w:val="en-US" w:eastAsia="en-US"/>
              </w:rPr>
            </w:pPr>
            <w:r>
              <w:rPr>
                <w:rFonts w:eastAsia="Calibri"/>
                <w:color w:val="000000"/>
                <w:lang w:eastAsia="en-US"/>
              </w:rPr>
              <w:t>5</w:t>
            </w:r>
            <w:r>
              <w:rPr>
                <w:rFonts w:eastAsia="Calibri"/>
                <w:color w:val="000000"/>
                <w:lang w:val="en-US" w:eastAsia="en-US"/>
              </w:rPr>
              <w:t>.</w:t>
            </w:r>
          </w:p>
        </w:tc>
        <w:tc>
          <w:tcPr>
            <w:tcW w:w="2292" w:type="pct"/>
            <w:tcBorders>
              <w:top w:val="single" w:sz="4" w:space="0" w:color="auto"/>
              <w:left w:val="single" w:sz="4" w:space="0" w:color="auto"/>
              <w:bottom w:val="single" w:sz="4" w:space="0" w:color="auto"/>
              <w:right w:val="single" w:sz="4" w:space="0" w:color="auto"/>
            </w:tcBorders>
            <w:hideMark/>
          </w:tcPr>
          <w:p w14:paraId="736712B2" w14:textId="77777777" w:rsidR="00AD73A0" w:rsidRDefault="00AD73A0">
            <w:pPr>
              <w:rPr>
                <w:rFonts w:eastAsia="Calibri"/>
                <w:color w:val="000000"/>
                <w:lang w:eastAsia="en-US"/>
              </w:rPr>
            </w:pPr>
            <w:r>
              <w:rPr>
                <w:rFonts w:eastAsia="Calibri"/>
                <w:color w:val="000000"/>
                <w:lang w:eastAsia="en-US"/>
              </w:rPr>
              <w:t>Описание инициативного проекта (описание проблемы и обоснование её актуальности (остроты), предложений по её решению, описание мероприятий по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54451BD1" w14:textId="77777777" w:rsidR="00AD73A0" w:rsidRDefault="00AD73A0">
            <w:pPr>
              <w:jc w:val="center"/>
              <w:rPr>
                <w:rFonts w:eastAsia="Calibri"/>
                <w:color w:val="000000"/>
                <w:lang w:eastAsia="en-US"/>
              </w:rPr>
            </w:pPr>
          </w:p>
        </w:tc>
      </w:tr>
      <w:tr w:rsidR="00AD73A0" w14:paraId="3038F1D3" w14:textId="77777777" w:rsidTr="00AD73A0">
        <w:trPr>
          <w:trHeight w:val="302"/>
        </w:trPr>
        <w:tc>
          <w:tcPr>
            <w:tcW w:w="301" w:type="pct"/>
            <w:tcBorders>
              <w:top w:val="single" w:sz="4" w:space="0" w:color="auto"/>
              <w:left w:val="single" w:sz="4" w:space="0" w:color="auto"/>
              <w:bottom w:val="single" w:sz="4" w:space="0" w:color="auto"/>
              <w:right w:val="single" w:sz="4" w:space="0" w:color="auto"/>
            </w:tcBorders>
            <w:hideMark/>
          </w:tcPr>
          <w:p w14:paraId="5E0AF464" w14:textId="77777777" w:rsidR="00AD73A0" w:rsidRDefault="00AD73A0">
            <w:pPr>
              <w:jc w:val="center"/>
              <w:rPr>
                <w:rFonts w:eastAsia="Calibri"/>
                <w:color w:val="000000"/>
                <w:lang w:eastAsia="en-US"/>
              </w:rPr>
            </w:pPr>
            <w:r>
              <w:rPr>
                <w:rFonts w:eastAsia="Calibri"/>
                <w:color w:val="000000"/>
                <w:lang w:eastAsia="en-US"/>
              </w:rPr>
              <w:t>6.</w:t>
            </w:r>
          </w:p>
        </w:tc>
        <w:tc>
          <w:tcPr>
            <w:tcW w:w="2292" w:type="pct"/>
            <w:tcBorders>
              <w:top w:val="single" w:sz="4" w:space="0" w:color="auto"/>
              <w:left w:val="single" w:sz="4" w:space="0" w:color="auto"/>
              <w:bottom w:val="single" w:sz="4" w:space="0" w:color="auto"/>
              <w:right w:val="single" w:sz="4" w:space="0" w:color="auto"/>
            </w:tcBorders>
            <w:hideMark/>
          </w:tcPr>
          <w:p w14:paraId="654E78AB" w14:textId="77777777" w:rsidR="00AD73A0" w:rsidRDefault="00AD73A0">
            <w:pPr>
              <w:rPr>
                <w:rFonts w:eastAsia="Calibri"/>
                <w:color w:val="000000"/>
                <w:lang w:eastAsia="en-US"/>
              </w:rPr>
            </w:pPr>
            <w:r>
              <w:rPr>
                <w:rFonts w:eastAsia="Calibri"/>
                <w:color w:val="000000"/>
                <w:lang w:eastAsia="en-US"/>
              </w:rPr>
              <w:t>Ожидаемые результаты от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0E7817E2" w14:textId="77777777" w:rsidR="00AD73A0" w:rsidRDefault="00AD73A0">
            <w:pPr>
              <w:jc w:val="center"/>
              <w:rPr>
                <w:rFonts w:eastAsia="Calibri"/>
                <w:color w:val="000000"/>
                <w:lang w:eastAsia="en-US"/>
              </w:rPr>
            </w:pPr>
          </w:p>
        </w:tc>
      </w:tr>
      <w:tr w:rsidR="00AD73A0" w14:paraId="7277E35A"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13A1F263" w14:textId="77777777" w:rsidR="00AD73A0" w:rsidRDefault="00AD73A0">
            <w:pPr>
              <w:jc w:val="center"/>
              <w:rPr>
                <w:rFonts w:eastAsia="Calibri"/>
                <w:color w:val="000000"/>
                <w:lang w:eastAsia="en-US"/>
              </w:rPr>
            </w:pPr>
            <w:r>
              <w:rPr>
                <w:rFonts w:eastAsia="Calibri"/>
                <w:color w:val="000000"/>
                <w:lang w:eastAsia="en-US"/>
              </w:rPr>
              <w:t>7</w:t>
            </w:r>
          </w:p>
        </w:tc>
        <w:tc>
          <w:tcPr>
            <w:tcW w:w="2292" w:type="pct"/>
            <w:tcBorders>
              <w:top w:val="single" w:sz="4" w:space="0" w:color="auto"/>
              <w:left w:val="single" w:sz="4" w:space="0" w:color="auto"/>
              <w:bottom w:val="single" w:sz="4" w:space="0" w:color="auto"/>
              <w:right w:val="single" w:sz="4" w:space="0" w:color="auto"/>
            </w:tcBorders>
            <w:hideMark/>
          </w:tcPr>
          <w:p w14:paraId="46DC856C" w14:textId="77777777" w:rsidR="00AD73A0" w:rsidRDefault="00AD73A0">
            <w:pPr>
              <w:rPr>
                <w:rFonts w:eastAsia="Calibri"/>
                <w:color w:val="000000"/>
                <w:lang w:eastAsia="en-US"/>
              </w:rPr>
            </w:pPr>
            <w:r>
              <w:rPr>
                <w:rFonts w:eastAsia="Calibri"/>
                <w:color w:val="000000"/>
                <w:lang w:eastAsia="en-US"/>
              </w:rPr>
              <w:t>Описание дальнейшего развития инициативного проекта после завершения финансирования (использование, содержание и т.д.)</w:t>
            </w:r>
          </w:p>
        </w:tc>
        <w:tc>
          <w:tcPr>
            <w:tcW w:w="2407" w:type="pct"/>
            <w:tcBorders>
              <w:top w:val="single" w:sz="4" w:space="0" w:color="auto"/>
              <w:left w:val="single" w:sz="4" w:space="0" w:color="auto"/>
              <w:bottom w:val="single" w:sz="4" w:space="0" w:color="auto"/>
              <w:right w:val="single" w:sz="4" w:space="0" w:color="auto"/>
            </w:tcBorders>
          </w:tcPr>
          <w:p w14:paraId="14F768B0" w14:textId="77777777" w:rsidR="00AD73A0" w:rsidRDefault="00AD73A0">
            <w:pPr>
              <w:jc w:val="center"/>
              <w:rPr>
                <w:rFonts w:eastAsia="Calibri"/>
                <w:color w:val="000000"/>
                <w:lang w:eastAsia="en-US"/>
              </w:rPr>
            </w:pPr>
          </w:p>
        </w:tc>
      </w:tr>
      <w:tr w:rsidR="00AD73A0" w14:paraId="1E522339"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7C59F578" w14:textId="77777777" w:rsidR="00AD73A0" w:rsidRDefault="00AD73A0">
            <w:pPr>
              <w:jc w:val="center"/>
              <w:rPr>
                <w:rFonts w:eastAsia="Calibri"/>
                <w:color w:val="000000"/>
                <w:lang w:val="en-US" w:eastAsia="en-US"/>
              </w:rPr>
            </w:pPr>
            <w:r>
              <w:rPr>
                <w:rFonts w:eastAsia="Calibri"/>
                <w:color w:val="000000"/>
                <w:lang w:eastAsia="en-US"/>
              </w:rPr>
              <w:t>8</w:t>
            </w:r>
            <w:r>
              <w:rPr>
                <w:rFonts w:eastAsia="Calibri"/>
                <w:color w:val="000000"/>
                <w:lang w:val="en-US" w:eastAsia="en-US"/>
              </w:rPr>
              <w:t>.</w:t>
            </w:r>
          </w:p>
        </w:tc>
        <w:tc>
          <w:tcPr>
            <w:tcW w:w="2292" w:type="pct"/>
            <w:tcBorders>
              <w:top w:val="single" w:sz="4" w:space="0" w:color="auto"/>
              <w:left w:val="single" w:sz="4" w:space="0" w:color="auto"/>
              <w:bottom w:val="single" w:sz="4" w:space="0" w:color="auto"/>
              <w:right w:val="single" w:sz="4" w:space="0" w:color="auto"/>
            </w:tcBorders>
            <w:hideMark/>
          </w:tcPr>
          <w:p w14:paraId="222AED83" w14:textId="77777777" w:rsidR="00AD73A0" w:rsidRDefault="00AD73A0">
            <w:pPr>
              <w:rPr>
                <w:rFonts w:eastAsia="Calibri"/>
                <w:color w:val="000000"/>
                <w:lang w:eastAsia="en-US"/>
              </w:rPr>
            </w:pPr>
            <w:r>
              <w:rPr>
                <w:rFonts w:eastAsia="Calibri"/>
                <w:color w:val="000000"/>
                <w:lang w:eastAsia="en-US"/>
              </w:rPr>
              <w:t xml:space="preserve">Количество прямых </w:t>
            </w:r>
            <w:proofErr w:type="spellStart"/>
            <w:r>
              <w:rPr>
                <w:rFonts w:eastAsia="Calibri"/>
                <w:color w:val="000000"/>
                <w:lang w:eastAsia="en-US"/>
              </w:rPr>
              <w:t>благополучателей</w:t>
            </w:r>
            <w:proofErr w:type="spellEnd"/>
            <w:r>
              <w:rPr>
                <w:rFonts w:eastAsia="Calibri"/>
                <w:color w:val="000000"/>
                <w:lang w:eastAsia="en-US"/>
              </w:rPr>
              <w:t xml:space="preserve"> (</w:t>
            </w:r>
            <w:proofErr w:type="gramStart"/>
            <w:r>
              <w:rPr>
                <w:rFonts w:eastAsia="Calibri"/>
                <w:color w:val="000000"/>
                <w:lang w:eastAsia="en-US"/>
              </w:rPr>
              <w:t xml:space="preserve">человек)   </w:t>
            </w:r>
            <w:proofErr w:type="gramEnd"/>
            <w:r>
              <w:rPr>
                <w:rFonts w:eastAsia="Calibri"/>
                <w:color w:val="000000"/>
                <w:lang w:eastAsia="en-US"/>
              </w:rPr>
              <w:t xml:space="preserve">          (указать механизм определения количества прямых </w:t>
            </w:r>
            <w:proofErr w:type="spellStart"/>
            <w:r>
              <w:rPr>
                <w:rFonts w:eastAsia="Calibri"/>
                <w:color w:val="000000"/>
                <w:lang w:eastAsia="en-US"/>
              </w:rPr>
              <w:t>благополучателей</w:t>
            </w:r>
            <w:proofErr w:type="spellEnd"/>
            <w:r>
              <w:rPr>
                <w:rFonts w:eastAsia="Calibri"/>
                <w:color w:val="000000"/>
                <w:lang w:eastAsia="en-US"/>
              </w:rPr>
              <w:t>)</w:t>
            </w:r>
          </w:p>
        </w:tc>
        <w:tc>
          <w:tcPr>
            <w:tcW w:w="2407" w:type="pct"/>
            <w:tcBorders>
              <w:top w:val="single" w:sz="4" w:space="0" w:color="auto"/>
              <w:left w:val="single" w:sz="4" w:space="0" w:color="auto"/>
              <w:bottom w:val="single" w:sz="4" w:space="0" w:color="auto"/>
              <w:right w:val="single" w:sz="4" w:space="0" w:color="auto"/>
            </w:tcBorders>
          </w:tcPr>
          <w:p w14:paraId="63E68A3D" w14:textId="77777777" w:rsidR="00AD73A0" w:rsidRDefault="00AD73A0">
            <w:pPr>
              <w:jc w:val="center"/>
              <w:rPr>
                <w:rFonts w:eastAsia="Calibri"/>
                <w:color w:val="000000"/>
                <w:lang w:eastAsia="en-US"/>
              </w:rPr>
            </w:pPr>
          </w:p>
        </w:tc>
      </w:tr>
      <w:tr w:rsidR="00AD73A0" w14:paraId="09449B9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501E0C1C" w14:textId="77777777" w:rsidR="00AD73A0" w:rsidRDefault="00AD73A0">
            <w:pPr>
              <w:jc w:val="center"/>
              <w:rPr>
                <w:rFonts w:eastAsia="Calibri"/>
                <w:color w:val="000000"/>
                <w:lang w:eastAsia="en-US"/>
              </w:rPr>
            </w:pPr>
            <w:r>
              <w:rPr>
                <w:rFonts w:eastAsia="Calibri"/>
                <w:color w:val="000000"/>
                <w:lang w:eastAsia="en-US"/>
              </w:rPr>
              <w:t>9.</w:t>
            </w:r>
          </w:p>
        </w:tc>
        <w:tc>
          <w:tcPr>
            <w:tcW w:w="2292" w:type="pct"/>
            <w:tcBorders>
              <w:top w:val="single" w:sz="4" w:space="0" w:color="auto"/>
              <w:left w:val="single" w:sz="4" w:space="0" w:color="auto"/>
              <w:bottom w:val="single" w:sz="4" w:space="0" w:color="auto"/>
              <w:right w:val="single" w:sz="4" w:space="0" w:color="auto"/>
            </w:tcBorders>
            <w:hideMark/>
          </w:tcPr>
          <w:p w14:paraId="2BC3762D" w14:textId="77777777" w:rsidR="00AD73A0" w:rsidRDefault="00AD73A0">
            <w:pPr>
              <w:rPr>
                <w:rFonts w:eastAsia="Calibri"/>
                <w:color w:val="000000"/>
                <w:lang w:eastAsia="en-US"/>
              </w:rPr>
            </w:pPr>
            <w:r>
              <w:rPr>
                <w:rFonts w:eastAsia="Calibri"/>
                <w:color w:val="000000"/>
                <w:lang w:eastAsia="en-US"/>
              </w:rPr>
              <w:t>Сроки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04995453" w14:textId="77777777" w:rsidR="00AD73A0" w:rsidRDefault="00AD73A0">
            <w:pPr>
              <w:jc w:val="center"/>
              <w:rPr>
                <w:rFonts w:eastAsia="Calibri"/>
                <w:color w:val="000000"/>
                <w:lang w:eastAsia="en-US"/>
              </w:rPr>
            </w:pPr>
          </w:p>
        </w:tc>
      </w:tr>
      <w:tr w:rsidR="00AD73A0" w14:paraId="024B7DBC"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810D1FC" w14:textId="77777777" w:rsidR="00AD73A0" w:rsidRDefault="00AD73A0">
            <w:pPr>
              <w:jc w:val="center"/>
              <w:rPr>
                <w:rFonts w:eastAsia="Calibri"/>
                <w:color w:val="000000"/>
                <w:lang w:eastAsia="en-US"/>
              </w:rPr>
            </w:pPr>
            <w:r>
              <w:rPr>
                <w:rFonts w:eastAsia="Calibri"/>
                <w:color w:val="000000"/>
                <w:lang w:eastAsia="en-US"/>
              </w:rPr>
              <w:t>10.</w:t>
            </w:r>
          </w:p>
        </w:tc>
        <w:tc>
          <w:tcPr>
            <w:tcW w:w="2292" w:type="pct"/>
            <w:tcBorders>
              <w:top w:val="single" w:sz="4" w:space="0" w:color="auto"/>
              <w:left w:val="single" w:sz="4" w:space="0" w:color="auto"/>
              <w:bottom w:val="single" w:sz="4" w:space="0" w:color="auto"/>
              <w:right w:val="single" w:sz="4" w:space="0" w:color="auto"/>
            </w:tcBorders>
            <w:hideMark/>
          </w:tcPr>
          <w:p w14:paraId="28546EE4" w14:textId="77777777" w:rsidR="00AD73A0" w:rsidRDefault="00AD73A0">
            <w:pPr>
              <w:rPr>
                <w:rFonts w:eastAsia="Calibri"/>
                <w:color w:val="000000"/>
                <w:lang w:eastAsia="en-US"/>
              </w:rPr>
            </w:pPr>
            <w:r>
              <w:rPr>
                <w:rFonts w:eastAsia="Calibri"/>
                <w:color w:val="000000"/>
                <w:lang w:eastAsia="en-US"/>
              </w:rPr>
              <w:t>Информация об инициаторе проекта (Ф.И.О. (для физических лиц), наименование (для юридических лиц)</w:t>
            </w:r>
          </w:p>
        </w:tc>
        <w:tc>
          <w:tcPr>
            <w:tcW w:w="2407" w:type="pct"/>
            <w:tcBorders>
              <w:top w:val="single" w:sz="4" w:space="0" w:color="auto"/>
              <w:left w:val="single" w:sz="4" w:space="0" w:color="auto"/>
              <w:bottom w:val="single" w:sz="4" w:space="0" w:color="auto"/>
              <w:right w:val="single" w:sz="4" w:space="0" w:color="auto"/>
            </w:tcBorders>
          </w:tcPr>
          <w:p w14:paraId="4A2ED919" w14:textId="77777777" w:rsidR="00AD73A0" w:rsidRDefault="00AD73A0">
            <w:pPr>
              <w:jc w:val="center"/>
              <w:rPr>
                <w:rFonts w:eastAsia="Calibri"/>
                <w:color w:val="000000"/>
                <w:lang w:eastAsia="en-US"/>
              </w:rPr>
            </w:pPr>
          </w:p>
        </w:tc>
      </w:tr>
      <w:tr w:rsidR="00AD73A0" w14:paraId="26A6FB87" w14:textId="77777777" w:rsidTr="00AD73A0">
        <w:trPr>
          <w:trHeight w:val="375"/>
        </w:trPr>
        <w:tc>
          <w:tcPr>
            <w:tcW w:w="301" w:type="pct"/>
            <w:tcBorders>
              <w:top w:val="single" w:sz="4" w:space="0" w:color="auto"/>
              <w:left w:val="single" w:sz="4" w:space="0" w:color="auto"/>
              <w:bottom w:val="single" w:sz="4" w:space="0" w:color="auto"/>
              <w:right w:val="single" w:sz="4" w:space="0" w:color="auto"/>
            </w:tcBorders>
            <w:hideMark/>
          </w:tcPr>
          <w:p w14:paraId="25234D1F" w14:textId="77777777" w:rsidR="00AD73A0" w:rsidRDefault="00AD73A0">
            <w:pPr>
              <w:jc w:val="center"/>
              <w:rPr>
                <w:rFonts w:eastAsia="Calibri"/>
                <w:color w:val="000000"/>
                <w:lang w:eastAsia="en-US"/>
              </w:rPr>
            </w:pPr>
            <w:r>
              <w:rPr>
                <w:rFonts w:eastAsia="Calibri"/>
                <w:color w:val="000000"/>
                <w:lang w:eastAsia="en-US"/>
              </w:rPr>
              <w:t>11.</w:t>
            </w:r>
          </w:p>
        </w:tc>
        <w:tc>
          <w:tcPr>
            <w:tcW w:w="2292" w:type="pct"/>
            <w:tcBorders>
              <w:top w:val="single" w:sz="4" w:space="0" w:color="auto"/>
              <w:left w:val="single" w:sz="4" w:space="0" w:color="auto"/>
              <w:bottom w:val="single" w:sz="4" w:space="0" w:color="auto"/>
              <w:right w:val="single" w:sz="4" w:space="0" w:color="auto"/>
            </w:tcBorders>
            <w:hideMark/>
          </w:tcPr>
          <w:p w14:paraId="56525E1A" w14:textId="77777777" w:rsidR="00AD73A0" w:rsidRDefault="00AD73A0">
            <w:pPr>
              <w:rPr>
                <w:rFonts w:eastAsia="Calibri"/>
                <w:color w:val="000000"/>
                <w:lang w:eastAsia="en-US"/>
              </w:rPr>
            </w:pPr>
            <w:r>
              <w:rPr>
                <w:rFonts w:eastAsia="Calibri"/>
                <w:color w:val="000000"/>
                <w:lang w:eastAsia="en-US"/>
              </w:rPr>
              <w:t>Общая стоимость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30F0F2FF" w14:textId="77777777" w:rsidR="00AD73A0" w:rsidRDefault="00AD73A0">
            <w:pPr>
              <w:jc w:val="center"/>
              <w:rPr>
                <w:rFonts w:eastAsia="Calibri"/>
                <w:color w:val="000000"/>
                <w:lang w:eastAsia="en-US"/>
              </w:rPr>
            </w:pPr>
          </w:p>
        </w:tc>
      </w:tr>
      <w:tr w:rsidR="00AD73A0" w14:paraId="367C8956"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6F0C2A2E" w14:textId="77777777" w:rsidR="00AD73A0" w:rsidRDefault="00AD73A0">
            <w:pPr>
              <w:jc w:val="center"/>
              <w:rPr>
                <w:rFonts w:eastAsia="Calibri"/>
                <w:color w:val="000000"/>
                <w:lang w:eastAsia="en-US"/>
              </w:rPr>
            </w:pPr>
            <w:r>
              <w:rPr>
                <w:rFonts w:eastAsia="Calibri"/>
                <w:color w:val="000000"/>
                <w:lang w:eastAsia="en-US"/>
              </w:rPr>
              <w:t>12.</w:t>
            </w:r>
          </w:p>
        </w:tc>
        <w:tc>
          <w:tcPr>
            <w:tcW w:w="2292" w:type="pct"/>
            <w:tcBorders>
              <w:top w:val="single" w:sz="4" w:space="0" w:color="auto"/>
              <w:left w:val="single" w:sz="4" w:space="0" w:color="auto"/>
              <w:bottom w:val="single" w:sz="4" w:space="0" w:color="auto"/>
              <w:right w:val="single" w:sz="4" w:space="0" w:color="auto"/>
            </w:tcBorders>
            <w:hideMark/>
          </w:tcPr>
          <w:p w14:paraId="40BB1322" w14:textId="189EB36C" w:rsidR="00AD73A0" w:rsidRDefault="00AD73A0" w:rsidP="004E2B68">
            <w:pPr>
              <w:rPr>
                <w:rFonts w:eastAsia="Calibri"/>
                <w:color w:val="000000"/>
                <w:lang w:eastAsia="en-US"/>
              </w:rPr>
            </w:pPr>
            <w:r>
              <w:rPr>
                <w:rFonts w:eastAsia="Calibri"/>
                <w:color w:val="000000"/>
                <w:lang w:eastAsia="en-US"/>
              </w:rPr>
              <w:t xml:space="preserve">Средства бюджета </w:t>
            </w:r>
            <w:r w:rsidR="004E2B68">
              <w:rPr>
                <w:rFonts w:eastAsia="Calibri"/>
                <w:color w:val="000000"/>
                <w:lang w:eastAsia="en-US"/>
              </w:rPr>
              <w:t>Переславль-Залесского муниципального</w:t>
            </w:r>
            <w:r>
              <w:rPr>
                <w:rFonts w:eastAsia="Calibri"/>
                <w:color w:val="000000"/>
                <w:lang w:eastAsia="en-US"/>
              </w:rPr>
              <w:t xml:space="preserve"> о</w:t>
            </w:r>
            <w:r w:rsidR="004E2B68">
              <w:rPr>
                <w:rFonts w:eastAsia="Calibri"/>
                <w:color w:val="000000"/>
                <w:lang w:eastAsia="en-US"/>
              </w:rPr>
              <w:t xml:space="preserve">круга </w:t>
            </w:r>
            <w:r>
              <w:rPr>
                <w:rFonts w:eastAsia="Calibri"/>
                <w:color w:val="000000"/>
                <w:lang w:eastAsia="en-US"/>
              </w:rPr>
              <w:t>Ярославской области для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63D9D2E5" w14:textId="77777777" w:rsidR="00AD73A0" w:rsidRDefault="00AD73A0">
            <w:pPr>
              <w:jc w:val="center"/>
              <w:rPr>
                <w:rFonts w:eastAsia="Calibri"/>
                <w:color w:val="000000"/>
                <w:lang w:eastAsia="en-US"/>
              </w:rPr>
            </w:pPr>
          </w:p>
        </w:tc>
      </w:tr>
      <w:tr w:rsidR="00AD73A0" w14:paraId="184A0F3B"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62AD8287" w14:textId="77777777" w:rsidR="00AD73A0" w:rsidRDefault="00AD73A0">
            <w:pPr>
              <w:jc w:val="center"/>
              <w:rPr>
                <w:rFonts w:eastAsia="Calibri"/>
                <w:color w:val="000000"/>
                <w:lang w:eastAsia="en-US"/>
              </w:rPr>
            </w:pPr>
            <w:r>
              <w:rPr>
                <w:rFonts w:eastAsia="Calibri"/>
                <w:color w:val="000000"/>
                <w:lang w:eastAsia="en-US"/>
              </w:rPr>
              <w:t>13.</w:t>
            </w:r>
          </w:p>
        </w:tc>
        <w:tc>
          <w:tcPr>
            <w:tcW w:w="2292" w:type="pct"/>
            <w:tcBorders>
              <w:top w:val="single" w:sz="4" w:space="0" w:color="auto"/>
              <w:left w:val="single" w:sz="4" w:space="0" w:color="auto"/>
              <w:bottom w:val="single" w:sz="4" w:space="0" w:color="auto"/>
              <w:right w:val="single" w:sz="4" w:space="0" w:color="auto"/>
            </w:tcBorders>
            <w:hideMark/>
          </w:tcPr>
          <w:p w14:paraId="35757087" w14:textId="77777777" w:rsidR="00AD73A0" w:rsidRDefault="00AD73A0">
            <w:pPr>
              <w:rPr>
                <w:rFonts w:eastAsia="Calibri"/>
                <w:color w:val="000000"/>
                <w:lang w:eastAsia="en-US"/>
              </w:rPr>
            </w:pPr>
            <w:proofErr w:type="gramStart"/>
            <w:r>
              <w:rPr>
                <w:rFonts w:eastAsia="Calibri"/>
                <w:color w:val="000000"/>
                <w:lang w:eastAsia="en-US"/>
              </w:rPr>
              <w:t>Объём инициативных платежей</w:t>
            </w:r>
            <w:proofErr w:type="gramEnd"/>
            <w:r>
              <w:rPr>
                <w:rFonts w:eastAsia="Calibri"/>
                <w:color w:val="000000"/>
                <w:lang w:eastAsia="en-US"/>
              </w:rPr>
              <w:t xml:space="preserve"> обеспечиваемый инициатором проекта, в том числе:</w:t>
            </w:r>
          </w:p>
        </w:tc>
        <w:tc>
          <w:tcPr>
            <w:tcW w:w="2407" w:type="pct"/>
            <w:tcBorders>
              <w:top w:val="single" w:sz="4" w:space="0" w:color="auto"/>
              <w:left w:val="single" w:sz="4" w:space="0" w:color="auto"/>
              <w:bottom w:val="single" w:sz="4" w:space="0" w:color="auto"/>
              <w:right w:val="single" w:sz="4" w:space="0" w:color="auto"/>
            </w:tcBorders>
          </w:tcPr>
          <w:p w14:paraId="756AABB4" w14:textId="77777777" w:rsidR="00AD73A0" w:rsidRDefault="00AD73A0">
            <w:pPr>
              <w:jc w:val="center"/>
              <w:rPr>
                <w:rFonts w:eastAsia="Calibri"/>
                <w:color w:val="000000"/>
                <w:lang w:eastAsia="en-US"/>
              </w:rPr>
            </w:pPr>
          </w:p>
        </w:tc>
      </w:tr>
      <w:tr w:rsidR="00AD73A0" w14:paraId="2DCCC1D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6C370134" w14:textId="77777777" w:rsidR="00AD73A0" w:rsidRDefault="00AD73A0">
            <w:pPr>
              <w:jc w:val="center"/>
              <w:rPr>
                <w:rFonts w:eastAsia="Calibri"/>
                <w:color w:val="000000"/>
                <w:lang w:eastAsia="en-US"/>
              </w:rPr>
            </w:pPr>
            <w:r>
              <w:rPr>
                <w:rFonts w:eastAsia="Calibri"/>
                <w:color w:val="000000"/>
                <w:lang w:eastAsia="en-US"/>
              </w:rPr>
              <w:t>13.1.</w:t>
            </w:r>
          </w:p>
        </w:tc>
        <w:tc>
          <w:tcPr>
            <w:tcW w:w="2292" w:type="pct"/>
            <w:tcBorders>
              <w:top w:val="single" w:sz="4" w:space="0" w:color="auto"/>
              <w:left w:val="single" w:sz="4" w:space="0" w:color="auto"/>
              <w:bottom w:val="single" w:sz="4" w:space="0" w:color="auto"/>
              <w:right w:val="single" w:sz="4" w:space="0" w:color="auto"/>
            </w:tcBorders>
            <w:hideMark/>
          </w:tcPr>
          <w:p w14:paraId="15361FA1" w14:textId="77777777" w:rsidR="00AD73A0" w:rsidRDefault="00AD73A0">
            <w:pPr>
              <w:rPr>
                <w:rFonts w:eastAsia="Calibri"/>
                <w:color w:val="000000"/>
                <w:lang w:eastAsia="en-US"/>
              </w:rPr>
            </w:pPr>
            <w:r>
              <w:rPr>
                <w:rFonts w:eastAsia="Calibri"/>
                <w:color w:val="000000"/>
                <w:lang w:eastAsia="en-US"/>
              </w:rPr>
              <w:t>Денежные средства граждан</w:t>
            </w:r>
          </w:p>
        </w:tc>
        <w:tc>
          <w:tcPr>
            <w:tcW w:w="2407" w:type="pct"/>
            <w:tcBorders>
              <w:top w:val="single" w:sz="4" w:space="0" w:color="auto"/>
              <w:left w:val="single" w:sz="4" w:space="0" w:color="auto"/>
              <w:bottom w:val="single" w:sz="4" w:space="0" w:color="auto"/>
              <w:right w:val="single" w:sz="4" w:space="0" w:color="auto"/>
            </w:tcBorders>
          </w:tcPr>
          <w:p w14:paraId="58682127" w14:textId="77777777" w:rsidR="00AD73A0" w:rsidRDefault="00AD73A0">
            <w:pPr>
              <w:jc w:val="center"/>
              <w:rPr>
                <w:rFonts w:eastAsia="Calibri"/>
                <w:color w:val="000000"/>
                <w:lang w:eastAsia="en-US"/>
              </w:rPr>
            </w:pPr>
          </w:p>
        </w:tc>
      </w:tr>
      <w:tr w:rsidR="00AD73A0" w14:paraId="6FCC26F2"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33430F1" w14:textId="77777777" w:rsidR="00AD73A0" w:rsidRDefault="00AD73A0">
            <w:pPr>
              <w:jc w:val="center"/>
              <w:rPr>
                <w:rFonts w:eastAsia="Calibri"/>
                <w:color w:val="000000"/>
                <w:lang w:eastAsia="en-US"/>
              </w:rPr>
            </w:pPr>
            <w:r>
              <w:rPr>
                <w:rFonts w:eastAsia="Calibri"/>
                <w:color w:val="000000"/>
                <w:lang w:eastAsia="en-US"/>
              </w:rPr>
              <w:t>13.2.</w:t>
            </w:r>
          </w:p>
        </w:tc>
        <w:tc>
          <w:tcPr>
            <w:tcW w:w="2292" w:type="pct"/>
            <w:tcBorders>
              <w:top w:val="single" w:sz="4" w:space="0" w:color="auto"/>
              <w:left w:val="single" w:sz="4" w:space="0" w:color="auto"/>
              <w:bottom w:val="single" w:sz="4" w:space="0" w:color="auto"/>
              <w:right w:val="single" w:sz="4" w:space="0" w:color="auto"/>
            </w:tcBorders>
            <w:hideMark/>
          </w:tcPr>
          <w:p w14:paraId="24464201" w14:textId="77777777" w:rsidR="00AD73A0" w:rsidRDefault="00AD73A0">
            <w:pPr>
              <w:rPr>
                <w:rFonts w:eastAsia="Calibri"/>
                <w:color w:val="000000"/>
                <w:lang w:eastAsia="en-US"/>
              </w:rPr>
            </w:pPr>
            <w:r>
              <w:rPr>
                <w:rFonts w:eastAsia="Calibri"/>
                <w:color w:val="000000"/>
                <w:lang w:eastAsia="en-US"/>
              </w:rPr>
              <w:t>Денежные средства юридических лиц, индивидуальных предпринимателей</w:t>
            </w:r>
          </w:p>
        </w:tc>
        <w:tc>
          <w:tcPr>
            <w:tcW w:w="2407" w:type="pct"/>
            <w:tcBorders>
              <w:top w:val="single" w:sz="4" w:space="0" w:color="auto"/>
              <w:left w:val="single" w:sz="4" w:space="0" w:color="auto"/>
              <w:bottom w:val="single" w:sz="4" w:space="0" w:color="auto"/>
              <w:right w:val="single" w:sz="4" w:space="0" w:color="auto"/>
            </w:tcBorders>
          </w:tcPr>
          <w:p w14:paraId="365ED989" w14:textId="77777777" w:rsidR="00AD73A0" w:rsidRDefault="00AD73A0">
            <w:pPr>
              <w:jc w:val="center"/>
              <w:rPr>
                <w:rFonts w:eastAsia="Calibri"/>
                <w:color w:val="000000"/>
                <w:lang w:eastAsia="en-US"/>
              </w:rPr>
            </w:pPr>
          </w:p>
        </w:tc>
      </w:tr>
      <w:tr w:rsidR="00AD73A0" w14:paraId="567C3DD4"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05FF0B60" w14:textId="77777777" w:rsidR="00AD73A0" w:rsidRDefault="00AD73A0">
            <w:pPr>
              <w:jc w:val="center"/>
              <w:rPr>
                <w:rFonts w:eastAsia="Calibri"/>
                <w:color w:val="000000"/>
                <w:lang w:eastAsia="en-US"/>
              </w:rPr>
            </w:pPr>
            <w:r>
              <w:rPr>
                <w:rFonts w:eastAsia="Calibri"/>
                <w:color w:val="000000"/>
                <w:lang w:eastAsia="en-US"/>
              </w:rPr>
              <w:t>14.</w:t>
            </w:r>
          </w:p>
        </w:tc>
        <w:tc>
          <w:tcPr>
            <w:tcW w:w="2292" w:type="pct"/>
            <w:tcBorders>
              <w:top w:val="single" w:sz="4" w:space="0" w:color="auto"/>
              <w:left w:val="single" w:sz="4" w:space="0" w:color="auto"/>
              <w:bottom w:val="single" w:sz="4" w:space="0" w:color="auto"/>
              <w:right w:val="single" w:sz="4" w:space="0" w:color="auto"/>
            </w:tcBorders>
            <w:hideMark/>
          </w:tcPr>
          <w:p w14:paraId="24642649" w14:textId="77777777" w:rsidR="00AD73A0" w:rsidRDefault="00AD73A0">
            <w:pPr>
              <w:rPr>
                <w:rFonts w:eastAsia="Calibri"/>
                <w:color w:val="000000"/>
                <w:lang w:eastAsia="en-US"/>
              </w:rPr>
            </w:pPr>
            <w:r>
              <w:rPr>
                <w:rFonts w:eastAsia="Calibri"/>
                <w:color w:val="000000"/>
                <w:lang w:eastAsia="en-US"/>
              </w:rPr>
              <w:t>Объём неденежного вклада, обеспечиваемый инициатором проекта, в том числе:</w:t>
            </w:r>
          </w:p>
        </w:tc>
        <w:tc>
          <w:tcPr>
            <w:tcW w:w="2407" w:type="pct"/>
            <w:tcBorders>
              <w:top w:val="single" w:sz="4" w:space="0" w:color="auto"/>
              <w:left w:val="single" w:sz="4" w:space="0" w:color="auto"/>
              <w:bottom w:val="single" w:sz="4" w:space="0" w:color="auto"/>
              <w:right w:val="single" w:sz="4" w:space="0" w:color="auto"/>
            </w:tcBorders>
          </w:tcPr>
          <w:p w14:paraId="311D9224" w14:textId="77777777" w:rsidR="00AD73A0" w:rsidRDefault="00AD73A0">
            <w:pPr>
              <w:jc w:val="center"/>
              <w:rPr>
                <w:rFonts w:eastAsia="Calibri"/>
                <w:color w:val="000000"/>
                <w:lang w:eastAsia="en-US"/>
              </w:rPr>
            </w:pPr>
          </w:p>
        </w:tc>
      </w:tr>
      <w:tr w:rsidR="00AD73A0" w14:paraId="0308C0D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775CC42E" w14:textId="77777777" w:rsidR="00AD73A0" w:rsidRDefault="00AD73A0">
            <w:pPr>
              <w:jc w:val="center"/>
              <w:rPr>
                <w:rFonts w:eastAsia="Calibri"/>
                <w:color w:val="000000"/>
                <w:lang w:val="en-US" w:eastAsia="en-US"/>
              </w:rPr>
            </w:pPr>
            <w:r>
              <w:rPr>
                <w:rFonts w:eastAsia="Calibri"/>
                <w:color w:val="000000"/>
                <w:lang w:eastAsia="en-US"/>
              </w:rPr>
              <w:t>14.1.</w:t>
            </w:r>
          </w:p>
        </w:tc>
        <w:tc>
          <w:tcPr>
            <w:tcW w:w="2292" w:type="pct"/>
            <w:tcBorders>
              <w:top w:val="single" w:sz="4" w:space="0" w:color="auto"/>
              <w:left w:val="single" w:sz="4" w:space="0" w:color="auto"/>
              <w:bottom w:val="single" w:sz="4" w:space="0" w:color="auto"/>
              <w:right w:val="single" w:sz="4" w:space="0" w:color="auto"/>
            </w:tcBorders>
            <w:hideMark/>
          </w:tcPr>
          <w:p w14:paraId="3CDF1491" w14:textId="77777777" w:rsidR="00AD73A0" w:rsidRDefault="00AD73A0">
            <w:pPr>
              <w:rPr>
                <w:rFonts w:eastAsia="Calibri"/>
                <w:color w:val="000000"/>
                <w:lang w:eastAsia="en-US"/>
              </w:rPr>
            </w:pPr>
            <w:r>
              <w:rPr>
                <w:rFonts w:eastAsia="Calibri"/>
                <w:color w:val="000000"/>
                <w:lang w:eastAsia="en-US"/>
              </w:rPr>
              <w:t>Неденежный вклад граждан (добровольное имущественное участие, трудовое участие)</w:t>
            </w:r>
          </w:p>
        </w:tc>
        <w:tc>
          <w:tcPr>
            <w:tcW w:w="2407" w:type="pct"/>
            <w:tcBorders>
              <w:top w:val="single" w:sz="4" w:space="0" w:color="auto"/>
              <w:left w:val="single" w:sz="4" w:space="0" w:color="auto"/>
              <w:bottom w:val="single" w:sz="4" w:space="0" w:color="auto"/>
              <w:right w:val="single" w:sz="4" w:space="0" w:color="auto"/>
            </w:tcBorders>
          </w:tcPr>
          <w:p w14:paraId="5524E241" w14:textId="77777777" w:rsidR="00AD73A0" w:rsidRDefault="00AD73A0">
            <w:pPr>
              <w:jc w:val="center"/>
              <w:rPr>
                <w:rFonts w:eastAsia="Calibri"/>
                <w:color w:val="000000"/>
                <w:lang w:eastAsia="en-US"/>
              </w:rPr>
            </w:pPr>
          </w:p>
        </w:tc>
      </w:tr>
      <w:tr w:rsidR="00AD73A0" w14:paraId="34919B5B"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01D9C64E" w14:textId="77777777" w:rsidR="00AD73A0" w:rsidRDefault="00AD73A0">
            <w:pPr>
              <w:jc w:val="center"/>
              <w:rPr>
                <w:rFonts w:eastAsia="Calibri"/>
                <w:color w:val="000000"/>
                <w:lang w:eastAsia="en-US"/>
              </w:rPr>
            </w:pPr>
            <w:r>
              <w:rPr>
                <w:rFonts w:eastAsia="Calibri"/>
                <w:color w:val="000000"/>
                <w:lang w:eastAsia="en-US"/>
              </w:rPr>
              <w:t>14.2.</w:t>
            </w:r>
          </w:p>
        </w:tc>
        <w:tc>
          <w:tcPr>
            <w:tcW w:w="2292" w:type="pct"/>
            <w:tcBorders>
              <w:top w:val="single" w:sz="4" w:space="0" w:color="auto"/>
              <w:left w:val="single" w:sz="4" w:space="0" w:color="auto"/>
              <w:bottom w:val="single" w:sz="4" w:space="0" w:color="auto"/>
              <w:right w:val="single" w:sz="4" w:space="0" w:color="auto"/>
            </w:tcBorders>
            <w:hideMark/>
          </w:tcPr>
          <w:p w14:paraId="1A99508B" w14:textId="77777777" w:rsidR="00AD73A0" w:rsidRDefault="00AD73A0">
            <w:pPr>
              <w:rPr>
                <w:rFonts w:eastAsia="Calibri"/>
                <w:color w:val="000000"/>
                <w:lang w:eastAsia="en-US"/>
              </w:rPr>
            </w:pPr>
            <w:r>
              <w:rPr>
                <w:rFonts w:eastAsia="Calibri"/>
                <w:color w:val="000000"/>
                <w:lang w:eastAsia="en-US"/>
              </w:rPr>
              <w:t>Неденежный вклад юридических лиц, индивидуальных предпринимателей (добровольное имущественное участие, трудовое участие)</w:t>
            </w:r>
          </w:p>
        </w:tc>
        <w:tc>
          <w:tcPr>
            <w:tcW w:w="2407" w:type="pct"/>
            <w:tcBorders>
              <w:top w:val="single" w:sz="4" w:space="0" w:color="auto"/>
              <w:left w:val="single" w:sz="4" w:space="0" w:color="auto"/>
              <w:bottom w:val="single" w:sz="4" w:space="0" w:color="auto"/>
              <w:right w:val="single" w:sz="4" w:space="0" w:color="auto"/>
            </w:tcBorders>
          </w:tcPr>
          <w:p w14:paraId="06B3A36F" w14:textId="77777777" w:rsidR="00AD73A0" w:rsidRDefault="00AD73A0">
            <w:pPr>
              <w:jc w:val="center"/>
              <w:rPr>
                <w:rFonts w:eastAsia="Calibri"/>
                <w:color w:val="000000"/>
                <w:lang w:eastAsia="en-US"/>
              </w:rPr>
            </w:pPr>
          </w:p>
        </w:tc>
      </w:tr>
    </w:tbl>
    <w:p w14:paraId="5101C506" w14:textId="77777777" w:rsidR="00AD73A0" w:rsidRDefault="00AD73A0" w:rsidP="00AD73A0">
      <w:pPr>
        <w:jc w:val="both"/>
        <w:rPr>
          <w:rFonts w:eastAsia="Calibri"/>
          <w:color w:val="000000"/>
          <w:sz w:val="28"/>
          <w:szCs w:val="28"/>
          <w:lang w:eastAsia="en-US"/>
        </w:rPr>
      </w:pPr>
    </w:p>
    <w:p w14:paraId="4BF04C13" w14:textId="77777777" w:rsidR="00AD73A0" w:rsidRDefault="00AD73A0" w:rsidP="00AD73A0">
      <w:pPr>
        <w:jc w:val="both"/>
        <w:rPr>
          <w:rFonts w:eastAsia="Calibri"/>
          <w:color w:val="000000"/>
          <w:sz w:val="28"/>
          <w:szCs w:val="28"/>
          <w:lang w:eastAsia="en-US"/>
        </w:rPr>
      </w:pPr>
      <w:r>
        <w:rPr>
          <w:rFonts w:eastAsia="Calibri"/>
          <w:color w:val="000000"/>
          <w:sz w:val="28"/>
          <w:szCs w:val="28"/>
          <w:lang w:eastAsia="en-US"/>
        </w:rPr>
        <w:t xml:space="preserve">Инициатор(ы) проекта </w:t>
      </w:r>
    </w:p>
    <w:p w14:paraId="5CA34706" w14:textId="77777777" w:rsidR="00AD73A0" w:rsidRDefault="00AD73A0" w:rsidP="00AD73A0">
      <w:pPr>
        <w:jc w:val="both"/>
        <w:rPr>
          <w:rFonts w:eastAsia="Calibri"/>
          <w:color w:val="000000"/>
          <w:sz w:val="28"/>
          <w:szCs w:val="28"/>
          <w:lang w:eastAsia="en-US"/>
        </w:rPr>
      </w:pPr>
      <w:r>
        <w:rPr>
          <w:rFonts w:eastAsia="Calibri"/>
          <w:color w:val="000000"/>
          <w:sz w:val="28"/>
          <w:szCs w:val="28"/>
          <w:lang w:eastAsia="en-US"/>
        </w:rPr>
        <w:t xml:space="preserve">(представитель </w:t>
      </w:r>
      <w:proofErr w:type="gramStart"/>
      <w:r>
        <w:rPr>
          <w:rFonts w:eastAsia="Calibri"/>
          <w:color w:val="000000"/>
          <w:sz w:val="28"/>
          <w:szCs w:val="28"/>
          <w:lang w:eastAsia="en-US"/>
        </w:rPr>
        <w:t xml:space="preserve">инициатора)   </w:t>
      </w:r>
      <w:proofErr w:type="gramEnd"/>
      <w:r>
        <w:rPr>
          <w:rFonts w:eastAsia="Calibri"/>
          <w:color w:val="000000"/>
          <w:sz w:val="28"/>
          <w:szCs w:val="28"/>
          <w:lang w:eastAsia="en-US"/>
        </w:rPr>
        <w:t xml:space="preserve">                 ___________________         Ф.И.О.</w:t>
      </w:r>
    </w:p>
    <w:p w14:paraId="7EE88E03" w14:textId="77777777" w:rsidR="00AD73A0" w:rsidRDefault="00AD73A0" w:rsidP="00AD73A0">
      <w:pPr>
        <w:jc w:val="both"/>
        <w:rPr>
          <w:rFonts w:eastAsia="Calibri"/>
          <w:color w:val="000000"/>
          <w:sz w:val="28"/>
          <w:szCs w:val="28"/>
          <w:vertAlign w:val="superscript"/>
          <w:lang w:eastAsia="en-US"/>
        </w:rPr>
      </w:pPr>
      <w:r>
        <w:rPr>
          <w:rFonts w:eastAsia="Calibri"/>
          <w:color w:val="000000"/>
          <w:sz w:val="28"/>
          <w:szCs w:val="28"/>
          <w:lang w:eastAsia="en-US"/>
        </w:rPr>
        <w:t xml:space="preserve">                                                                               </w:t>
      </w:r>
      <w:r>
        <w:rPr>
          <w:rFonts w:eastAsia="Calibri"/>
          <w:color w:val="000000"/>
          <w:sz w:val="28"/>
          <w:szCs w:val="28"/>
          <w:vertAlign w:val="superscript"/>
          <w:lang w:eastAsia="en-US"/>
        </w:rPr>
        <w:t>(подпись)</w:t>
      </w:r>
    </w:p>
    <w:p w14:paraId="3A9D0B51" w14:textId="77777777" w:rsidR="00AD73A0" w:rsidRDefault="00AD73A0" w:rsidP="00AD73A0">
      <w:pPr>
        <w:jc w:val="both"/>
        <w:rPr>
          <w:rFonts w:eastAsia="Calibri"/>
          <w:color w:val="000000"/>
          <w:lang w:eastAsia="en-US"/>
        </w:rPr>
      </w:pPr>
      <w:r>
        <w:rPr>
          <w:rFonts w:eastAsia="Calibri"/>
          <w:color w:val="000000"/>
          <w:lang w:eastAsia="en-US"/>
        </w:rPr>
        <w:t>Приложения: 1. Расчёт и обоснование предполагаемой стоимости инициативного проекта и (или) проектно-сметная (сметная) документация.</w:t>
      </w:r>
    </w:p>
    <w:p w14:paraId="35C7F094" w14:textId="77777777" w:rsidR="00AD73A0" w:rsidRDefault="00AD73A0" w:rsidP="00AD73A0">
      <w:pPr>
        <w:ind w:firstLine="1418"/>
        <w:jc w:val="both"/>
        <w:rPr>
          <w:rFonts w:eastAsia="Calibri"/>
          <w:color w:val="000000"/>
          <w:lang w:eastAsia="en-US"/>
        </w:rPr>
      </w:pPr>
      <w:r>
        <w:rPr>
          <w:rFonts w:eastAsia="Calibri"/>
          <w:color w:val="000000"/>
          <w:lang w:eastAsia="en-US"/>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14:paraId="5265228D" w14:textId="77777777" w:rsidR="00AD73A0" w:rsidRDefault="00AD73A0" w:rsidP="00AD73A0">
      <w:pPr>
        <w:ind w:firstLine="1418"/>
        <w:jc w:val="both"/>
        <w:rPr>
          <w:rFonts w:eastAsia="Calibri"/>
          <w:color w:val="000000"/>
          <w:lang w:eastAsia="en-US"/>
        </w:rPr>
      </w:pPr>
      <w:r>
        <w:rPr>
          <w:rFonts w:eastAsia="Calibri"/>
          <w:color w:val="000000"/>
          <w:lang w:eastAsia="en-US"/>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14:paraId="0CEB4B53" w14:textId="77777777" w:rsidR="00AD73A0" w:rsidRDefault="00AD73A0" w:rsidP="00AD73A0">
      <w:pPr>
        <w:ind w:left="1135" w:firstLine="283"/>
        <w:jc w:val="both"/>
        <w:rPr>
          <w:rFonts w:eastAsia="Calibri"/>
          <w:color w:val="000000"/>
          <w:lang w:eastAsia="en-US"/>
        </w:rPr>
      </w:pPr>
      <w:r>
        <w:rPr>
          <w:rFonts w:eastAsia="Calibri"/>
          <w:color w:val="000000"/>
          <w:lang w:eastAsia="en-US"/>
        </w:rPr>
        <w:t>4. Презентационные материалы к инициативному проекту (с использованием средств визуализации инициативного проекта).</w:t>
      </w:r>
    </w:p>
    <w:p w14:paraId="39B5694C" w14:textId="1B55FE2B" w:rsidR="00AD73A0" w:rsidRDefault="00AD73A0" w:rsidP="00AD73A0">
      <w:pPr>
        <w:ind w:firstLine="1418"/>
        <w:jc w:val="both"/>
        <w:rPr>
          <w:rFonts w:eastAsia="Calibri"/>
          <w:color w:val="000000"/>
          <w:lang w:eastAsia="en-US"/>
        </w:rPr>
      </w:pPr>
      <w:r>
        <w:rPr>
          <w:rFonts w:eastAsia="Calibri"/>
          <w:color w:val="000000"/>
          <w:lang w:eastAsia="en-US"/>
        </w:rPr>
        <w:t>5. Дополнительные материалы (чертежи, макеты, графические материалы и другие) при необходимости.</w:t>
      </w:r>
    </w:p>
    <w:p w14:paraId="7F9560A6" w14:textId="77777777" w:rsidR="00AD73A0" w:rsidRDefault="00AD73A0" w:rsidP="00AD73A0">
      <w:pPr>
        <w:ind w:firstLine="1418"/>
        <w:jc w:val="both"/>
        <w:rPr>
          <w:rFonts w:eastAsia="Calibri"/>
          <w:color w:val="000000"/>
          <w:lang w:eastAsia="en-US"/>
        </w:rPr>
      </w:pPr>
      <w:r>
        <w:rPr>
          <w:rFonts w:eastAsia="Calibri"/>
          <w:color w:val="000000"/>
          <w:lang w:eastAsia="en-US"/>
        </w:rPr>
        <w:t>6. Согласие на обработку персональных данных инициатора проекта (представителя инициативной группы).</w:t>
      </w:r>
    </w:p>
    <w:p w14:paraId="20A9AA8E" w14:textId="77777777" w:rsidR="00AD73A0" w:rsidRDefault="00AD73A0" w:rsidP="00AD73A0">
      <w:pPr>
        <w:rPr>
          <w:rFonts w:eastAsia="Calibri"/>
          <w:color w:val="000000"/>
          <w:lang w:eastAsia="en-US"/>
        </w:rPr>
        <w:sectPr w:rsidR="00AD73A0">
          <w:pgSz w:w="16838" w:h="11906" w:orient="landscape"/>
          <w:pgMar w:top="851" w:right="1134" w:bottom="1134" w:left="1134" w:header="709" w:footer="709" w:gutter="0"/>
          <w:cols w:space="720"/>
        </w:sectPr>
      </w:pPr>
    </w:p>
    <w:p w14:paraId="2AD48383" w14:textId="77777777" w:rsidR="00B0069D" w:rsidRDefault="00AD73A0" w:rsidP="00AD73A0">
      <w:pPr>
        <w:shd w:val="clear" w:color="auto" w:fill="FFFFFF"/>
        <w:jc w:val="right"/>
        <w:rPr>
          <w:color w:val="000000"/>
        </w:rPr>
      </w:pPr>
      <w:r>
        <w:rPr>
          <w:color w:val="000000"/>
        </w:rPr>
        <w:t xml:space="preserve">Приложение 2 </w:t>
      </w:r>
    </w:p>
    <w:p w14:paraId="2800D2F1" w14:textId="35C60205" w:rsidR="00AD73A0" w:rsidRDefault="00AD73A0" w:rsidP="00AD73A0">
      <w:pPr>
        <w:shd w:val="clear" w:color="auto" w:fill="FFFFFF"/>
        <w:jc w:val="right"/>
        <w:rPr>
          <w:color w:val="000000"/>
        </w:rPr>
      </w:pPr>
      <w:r>
        <w:rPr>
          <w:color w:val="000000"/>
        </w:rPr>
        <w:t>к Порядку</w:t>
      </w:r>
    </w:p>
    <w:p w14:paraId="084853F5" w14:textId="77777777" w:rsidR="00B0069D" w:rsidRDefault="00B0069D" w:rsidP="00AD73A0">
      <w:pPr>
        <w:shd w:val="clear" w:color="auto" w:fill="FFFFFF"/>
        <w:jc w:val="right"/>
        <w:rPr>
          <w:color w:val="000000"/>
        </w:rPr>
      </w:pPr>
    </w:p>
    <w:p w14:paraId="42A93AB9" w14:textId="59C9A52F" w:rsidR="00AD73A0" w:rsidRDefault="00AD73A0" w:rsidP="00AD73A0">
      <w:pPr>
        <w:jc w:val="center"/>
        <w:rPr>
          <w:rFonts w:eastAsia="Calibri"/>
          <w:bCs/>
          <w:iCs/>
          <w:color w:val="000000"/>
          <w:sz w:val="28"/>
          <w:szCs w:val="28"/>
          <w:lang w:eastAsia="en-US"/>
        </w:rPr>
      </w:pPr>
      <w:r>
        <w:rPr>
          <w:rFonts w:eastAsia="Calibri"/>
          <w:bCs/>
          <w:iCs/>
          <w:color w:val="000000"/>
          <w:sz w:val="28"/>
          <w:szCs w:val="28"/>
          <w:lang w:eastAsia="en-US"/>
        </w:rPr>
        <w:t>Критерии оценки инициативного проекта</w:t>
      </w:r>
    </w:p>
    <w:p w14:paraId="27D2EB58" w14:textId="77777777" w:rsidR="00B0069D" w:rsidRDefault="00B0069D" w:rsidP="00AD73A0">
      <w:pPr>
        <w:jc w:val="center"/>
        <w:rPr>
          <w:rFonts w:eastAsia="Calibri"/>
          <w:bCs/>
          <w:iCs/>
          <w:color w:val="000000"/>
          <w:sz w:val="28"/>
          <w:szCs w:val="28"/>
          <w:lang w:eastAsia="en-US"/>
        </w:rPr>
      </w:pPr>
    </w:p>
    <w:tbl>
      <w:tblPr>
        <w:tblW w:w="5290" w:type="pct"/>
        <w:tblLook w:val="04A0" w:firstRow="1" w:lastRow="0" w:firstColumn="1" w:lastColumn="0" w:noHBand="0" w:noVBand="1"/>
      </w:tblPr>
      <w:tblGrid>
        <w:gridCol w:w="1209"/>
        <w:gridCol w:w="2642"/>
        <w:gridCol w:w="132"/>
        <w:gridCol w:w="4561"/>
        <w:gridCol w:w="1942"/>
      </w:tblGrid>
      <w:tr w:rsidR="00AD73A0" w14:paraId="16670D80" w14:textId="77777777" w:rsidTr="00AD73A0">
        <w:trPr>
          <w:trHeight w:val="398"/>
        </w:trPr>
        <w:tc>
          <w:tcPr>
            <w:tcW w:w="576" w:type="pct"/>
            <w:tcBorders>
              <w:top w:val="single" w:sz="4" w:space="0" w:color="auto"/>
              <w:left w:val="single" w:sz="4" w:space="0" w:color="auto"/>
              <w:bottom w:val="single" w:sz="4" w:space="0" w:color="auto"/>
              <w:right w:val="single" w:sz="4" w:space="0" w:color="auto"/>
            </w:tcBorders>
            <w:vAlign w:val="center"/>
            <w:hideMark/>
          </w:tcPr>
          <w:p w14:paraId="713E968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критерия</w:t>
            </w:r>
          </w:p>
        </w:tc>
        <w:tc>
          <w:tcPr>
            <w:tcW w:w="3498" w:type="pct"/>
            <w:gridSpan w:val="3"/>
            <w:tcBorders>
              <w:top w:val="single" w:sz="4" w:space="0" w:color="auto"/>
              <w:left w:val="nil"/>
              <w:bottom w:val="single" w:sz="4" w:space="0" w:color="auto"/>
              <w:right w:val="single" w:sz="4" w:space="0" w:color="auto"/>
            </w:tcBorders>
            <w:vAlign w:val="center"/>
            <w:hideMark/>
          </w:tcPr>
          <w:p w14:paraId="0920E82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Наименование критерия/группы критериев</w:t>
            </w:r>
          </w:p>
        </w:tc>
        <w:tc>
          <w:tcPr>
            <w:tcW w:w="926" w:type="pct"/>
            <w:tcBorders>
              <w:top w:val="single" w:sz="4" w:space="0" w:color="auto"/>
              <w:left w:val="nil"/>
              <w:bottom w:val="single" w:sz="4" w:space="0" w:color="auto"/>
              <w:right w:val="single" w:sz="4" w:space="0" w:color="auto"/>
            </w:tcBorders>
            <w:vAlign w:val="center"/>
            <w:hideMark/>
          </w:tcPr>
          <w:p w14:paraId="4E75C08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Баллы по критерию</w:t>
            </w:r>
          </w:p>
        </w:tc>
      </w:tr>
      <w:tr w:rsidR="00AD73A0" w14:paraId="2A8D4874" w14:textId="77777777" w:rsidTr="00AD73A0">
        <w:trPr>
          <w:trHeight w:val="135"/>
        </w:trPr>
        <w:tc>
          <w:tcPr>
            <w:tcW w:w="576" w:type="pct"/>
            <w:tcBorders>
              <w:top w:val="nil"/>
              <w:left w:val="single" w:sz="4" w:space="0" w:color="auto"/>
              <w:bottom w:val="single" w:sz="4" w:space="0" w:color="auto"/>
              <w:right w:val="single" w:sz="4" w:space="0" w:color="auto"/>
            </w:tcBorders>
            <w:vAlign w:val="center"/>
            <w:hideMark/>
          </w:tcPr>
          <w:p w14:paraId="0A7DABEA"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xml:space="preserve">1. </w:t>
            </w:r>
          </w:p>
        </w:tc>
        <w:tc>
          <w:tcPr>
            <w:tcW w:w="4424" w:type="pct"/>
            <w:gridSpan w:val="4"/>
            <w:tcBorders>
              <w:top w:val="single" w:sz="4" w:space="0" w:color="auto"/>
              <w:left w:val="nil"/>
              <w:bottom w:val="single" w:sz="4" w:space="0" w:color="auto"/>
              <w:right w:val="single" w:sz="4" w:space="0" w:color="auto"/>
            </w:tcBorders>
            <w:vAlign w:val="center"/>
            <w:hideMark/>
          </w:tcPr>
          <w:p w14:paraId="1238DD45"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Критерии прохождения конкурсного отбора, (</w:t>
            </w:r>
            <w:proofErr w:type="spellStart"/>
            <w:r>
              <w:rPr>
                <w:rFonts w:eastAsia="Calibri"/>
                <w:bCs/>
                <w:color w:val="000000"/>
                <w:sz w:val="23"/>
                <w:szCs w:val="23"/>
                <w:lang w:eastAsia="en-US"/>
              </w:rPr>
              <w:t>ПКОк</w:t>
            </w:r>
            <w:proofErr w:type="spellEnd"/>
            <w:r>
              <w:rPr>
                <w:rFonts w:eastAsia="Calibri"/>
                <w:bCs/>
                <w:color w:val="000000"/>
                <w:sz w:val="23"/>
                <w:szCs w:val="23"/>
                <w:lang w:eastAsia="en-US"/>
              </w:rPr>
              <w:t>)</w:t>
            </w:r>
          </w:p>
        </w:tc>
      </w:tr>
      <w:tr w:rsidR="00AD73A0" w14:paraId="0BA7174F" w14:textId="77777777" w:rsidTr="00AD73A0">
        <w:trPr>
          <w:trHeight w:val="1511"/>
        </w:trPr>
        <w:tc>
          <w:tcPr>
            <w:tcW w:w="576" w:type="pct"/>
            <w:tcBorders>
              <w:top w:val="single" w:sz="4" w:space="0" w:color="auto"/>
              <w:left w:val="single" w:sz="4" w:space="0" w:color="auto"/>
              <w:bottom w:val="single" w:sz="4" w:space="0" w:color="auto"/>
              <w:right w:val="single" w:sz="4" w:space="0" w:color="auto"/>
            </w:tcBorders>
            <w:vAlign w:val="center"/>
            <w:hideMark/>
          </w:tcPr>
          <w:p w14:paraId="09216050"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1.1.</w:t>
            </w:r>
          </w:p>
        </w:tc>
        <w:tc>
          <w:tcPr>
            <w:tcW w:w="4424" w:type="pct"/>
            <w:gridSpan w:val="4"/>
            <w:tcBorders>
              <w:top w:val="single" w:sz="4" w:space="0" w:color="auto"/>
              <w:left w:val="nil"/>
              <w:bottom w:val="single" w:sz="4" w:space="0" w:color="auto"/>
              <w:right w:val="single" w:sz="4" w:space="0" w:color="auto"/>
            </w:tcBorders>
            <w:vAlign w:val="center"/>
            <w:hideMark/>
          </w:tcPr>
          <w:p w14:paraId="60788C31"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r>
              <w:rPr>
                <w:rFonts w:eastAsia="Calibri"/>
                <w:bCs/>
                <w:color w:val="000000"/>
                <w:sz w:val="23"/>
                <w:szCs w:val="23"/>
                <w:lang w:eastAsia="en-US"/>
              </w:rPr>
              <w:br/>
              <w:t>частной коммерческой деятельности (частные предприятия, бары, рестораны и т.д.);</w:t>
            </w:r>
            <w:r>
              <w:rPr>
                <w:rFonts w:eastAsia="Calibri"/>
                <w:bCs/>
                <w:color w:val="000000"/>
                <w:sz w:val="23"/>
                <w:szCs w:val="23"/>
                <w:lang w:eastAsia="en-US"/>
              </w:rPr>
              <w:br/>
              <w:t>религиозных организаций (церквей, мечетей и т.д.);</w:t>
            </w:r>
            <w:r>
              <w:rPr>
                <w:rFonts w:eastAsia="Calibri"/>
                <w:bCs/>
                <w:color w:val="000000"/>
                <w:sz w:val="23"/>
                <w:szCs w:val="23"/>
                <w:lang w:eastAsia="en-US"/>
              </w:rPr>
              <w:br/>
              <w:t>отдельных этнических групп</w:t>
            </w:r>
          </w:p>
        </w:tc>
      </w:tr>
      <w:tr w:rsidR="00AD73A0" w14:paraId="17BFF431"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435ED9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3E7B289" w14:textId="77777777" w:rsidR="00AD73A0" w:rsidRDefault="00C3150F">
            <w:pPr>
              <w:spacing w:line="252" w:lineRule="auto"/>
              <w:jc w:val="both"/>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2AB909F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1670847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A07BCC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5E1712F" w14:textId="77777777" w:rsidR="00AD73A0" w:rsidRDefault="00C3150F">
            <w:pPr>
              <w:spacing w:line="252" w:lineRule="auto"/>
              <w:jc w:val="both"/>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44C00AF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4533CD21"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7597671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1.2.</w:t>
            </w:r>
          </w:p>
        </w:tc>
        <w:tc>
          <w:tcPr>
            <w:tcW w:w="4424" w:type="pct"/>
            <w:gridSpan w:val="4"/>
            <w:tcBorders>
              <w:top w:val="nil"/>
              <w:left w:val="nil"/>
              <w:bottom w:val="single" w:sz="4" w:space="0" w:color="auto"/>
              <w:right w:val="single" w:sz="4" w:space="0" w:color="auto"/>
            </w:tcBorders>
            <w:vAlign w:val="center"/>
            <w:hideMark/>
          </w:tcPr>
          <w:p w14:paraId="4376F222" w14:textId="4D04797C" w:rsidR="00AD73A0" w:rsidRDefault="00AD73A0" w:rsidP="003F3693">
            <w:pPr>
              <w:tabs>
                <w:tab w:val="left" w:pos="2340"/>
              </w:tabs>
              <w:spacing w:line="252" w:lineRule="auto"/>
              <w:rPr>
                <w:rFonts w:eastAsia="Calibri"/>
                <w:color w:val="000000"/>
                <w:sz w:val="23"/>
                <w:szCs w:val="23"/>
                <w:lang w:eastAsia="en-US"/>
              </w:rPr>
            </w:pPr>
            <w:r>
              <w:rPr>
                <w:rFonts w:eastAsia="Calibri"/>
                <w:color w:val="000000"/>
                <w:sz w:val="23"/>
                <w:szCs w:val="23"/>
                <w:lang w:eastAsia="en-US"/>
              </w:rPr>
              <w:t>Сумма бюджетных средств Переславль-Залесск</w:t>
            </w:r>
            <w:r w:rsidR="00C757B8">
              <w:rPr>
                <w:rFonts w:eastAsia="Calibri"/>
                <w:color w:val="000000"/>
                <w:sz w:val="23"/>
                <w:szCs w:val="23"/>
                <w:lang w:eastAsia="en-US"/>
              </w:rPr>
              <w:t xml:space="preserve">ого муниципального округа </w:t>
            </w:r>
            <w:r>
              <w:rPr>
                <w:rFonts w:eastAsia="Calibri"/>
                <w:color w:val="000000"/>
                <w:sz w:val="23"/>
                <w:szCs w:val="23"/>
                <w:lang w:eastAsia="en-US"/>
              </w:rPr>
              <w:t xml:space="preserve">Ярославской области превышает </w:t>
            </w:r>
            <w:r w:rsidRPr="00D51E37">
              <w:rPr>
                <w:rFonts w:eastAsia="Calibri"/>
                <w:color w:val="000000"/>
                <w:sz w:val="23"/>
                <w:szCs w:val="23"/>
                <w:lang w:eastAsia="en-US"/>
              </w:rPr>
              <w:t>1 500 </w:t>
            </w:r>
            <w:proofErr w:type="gramStart"/>
            <w:r w:rsidRPr="00D51E37">
              <w:rPr>
                <w:rFonts w:eastAsia="Calibri"/>
                <w:color w:val="000000"/>
                <w:sz w:val="23"/>
                <w:szCs w:val="23"/>
                <w:lang w:eastAsia="en-US"/>
              </w:rPr>
              <w:t xml:space="preserve">000 </w:t>
            </w:r>
            <w:r>
              <w:rPr>
                <w:rFonts w:eastAsia="Calibri"/>
                <w:color w:val="000000"/>
                <w:sz w:val="23"/>
                <w:szCs w:val="23"/>
                <w:lang w:eastAsia="en-US"/>
              </w:rPr>
              <w:t xml:space="preserve"> рублей</w:t>
            </w:r>
            <w:proofErr w:type="gramEnd"/>
          </w:p>
        </w:tc>
      </w:tr>
      <w:tr w:rsidR="00AD73A0" w14:paraId="7F99B088"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tcPr>
          <w:p w14:paraId="6F514F77" w14:textId="77777777" w:rsidR="00AD73A0" w:rsidRDefault="00AD73A0">
            <w:pPr>
              <w:spacing w:line="252" w:lineRule="auto"/>
              <w:jc w:val="center"/>
              <w:rPr>
                <w:rFonts w:eastAsia="Calibri"/>
                <w:color w:val="000000"/>
                <w:sz w:val="23"/>
                <w:szCs w:val="23"/>
                <w:lang w:eastAsia="en-US"/>
              </w:rPr>
            </w:pPr>
          </w:p>
        </w:tc>
        <w:tc>
          <w:tcPr>
            <w:tcW w:w="3498" w:type="pct"/>
            <w:gridSpan w:val="3"/>
            <w:tcBorders>
              <w:top w:val="nil"/>
              <w:left w:val="nil"/>
              <w:bottom w:val="single" w:sz="4" w:space="0" w:color="auto"/>
              <w:right w:val="single" w:sz="4" w:space="0" w:color="auto"/>
            </w:tcBorders>
            <w:vAlign w:val="center"/>
            <w:hideMark/>
          </w:tcPr>
          <w:p w14:paraId="1D627853" w14:textId="77777777" w:rsidR="00AD73A0" w:rsidRDefault="00AD73A0">
            <w:pPr>
              <w:spacing w:line="252" w:lineRule="auto"/>
              <w:jc w:val="both"/>
              <w:rPr>
                <w:rFonts w:eastAsia="Calibri"/>
                <w:color w:val="000000"/>
                <w:sz w:val="23"/>
                <w:szCs w:val="23"/>
                <w:lang w:eastAsia="en-US"/>
              </w:rPr>
            </w:pPr>
            <w:r>
              <w:rPr>
                <w:rFonts w:eastAsia="Calibri"/>
                <w:color w:val="000000"/>
                <w:sz w:val="23"/>
                <w:szCs w:val="23"/>
                <w:lang w:eastAsia="en-US"/>
              </w:rPr>
              <w:t>Да</w:t>
            </w:r>
          </w:p>
        </w:tc>
        <w:tc>
          <w:tcPr>
            <w:tcW w:w="926" w:type="pct"/>
            <w:tcBorders>
              <w:top w:val="nil"/>
              <w:left w:val="nil"/>
              <w:bottom w:val="single" w:sz="4" w:space="0" w:color="auto"/>
              <w:right w:val="single" w:sz="4" w:space="0" w:color="auto"/>
            </w:tcBorders>
            <w:vAlign w:val="center"/>
            <w:hideMark/>
          </w:tcPr>
          <w:p w14:paraId="65AED7C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7ED093C4"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tcPr>
          <w:p w14:paraId="4616422C" w14:textId="77777777" w:rsidR="00AD73A0" w:rsidRDefault="00AD73A0">
            <w:pPr>
              <w:spacing w:line="252" w:lineRule="auto"/>
              <w:jc w:val="center"/>
              <w:rPr>
                <w:rFonts w:eastAsia="Calibri"/>
                <w:color w:val="000000"/>
                <w:sz w:val="23"/>
                <w:szCs w:val="23"/>
                <w:lang w:eastAsia="en-US"/>
              </w:rPr>
            </w:pPr>
          </w:p>
        </w:tc>
        <w:tc>
          <w:tcPr>
            <w:tcW w:w="3498" w:type="pct"/>
            <w:gridSpan w:val="3"/>
            <w:tcBorders>
              <w:top w:val="nil"/>
              <w:left w:val="nil"/>
              <w:bottom w:val="single" w:sz="4" w:space="0" w:color="auto"/>
              <w:right w:val="single" w:sz="4" w:space="0" w:color="auto"/>
            </w:tcBorders>
            <w:vAlign w:val="center"/>
            <w:hideMark/>
          </w:tcPr>
          <w:p w14:paraId="5EF57A0F" w14:textId="77777777" w:rsidR="00AD73A0" w:rsidRDefault="00C3150F">
            <w:pPr>
              <w:spacing w:line="252" w:lineRule="auto"/>
              <w:jc w:val="both"/>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0A5876C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1A152350" w14:textId="77777777" w:rsidTr="00AD73A0">
        <w:trPr>
          <w:trHeight w:val="70"/>
        </w:trPr>
        <w:tc>
          <w:tcPr>
            <w:tcW w:w="1899" w:type="pct"/>
            <w:gridSpan w:val="3"/>
            <w:tcBorders>
              <w:top w:val="nil"/>
              <w:left w:val="single" w:sz="4" w:space="0" w:color="auto"/>
              <w:bottom w:val="single" w:sz="4" w:space="0" w:color="auto"/>
              <w:right w:val="single" w:sz="4" w:space="0" w:color="auto"/>
            </w:tcBorders>
            <w:vAlign w:val="center"/>
            <w:hideMark/>
          </w:tcPr>
          <w:p w14:paraId="22C1B540"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Итог «Критерии прохождения конкурсного отбора»:</w:t>
            </w:r>
          </w:p>
        </w:tc>
        <w:tc>
          <w:tcPr>
            <w:tcW w:w="3101" w:type="pct"/>
            <w:gridSpan w:val="2"/>
            <w:tcBorders>
              <w:top w:val="nil"/>
              <w:left w:val="single" w:sz="4" w:space="0" w:color="auto"/>
              <w:bottom w:val="single" w:sz="4" w:space="0" w:color="auto"/>
              <w:right w:val="single" w:sz="4" w:space="0" w:color="auto"/>
            </w:tcBorders>
            <w:vAlign w:val="center"/>
            <w:hideMark/>
          </w:tcPr>
          <w:p w14:paraId="7C531337" w14:textId="77777777" w:rsidR="00AD73A0" w:rsidRDefault="00AD73A0">
            <w:pPr>
              <w:spacing w:line="252" w:lineRule="auto"/>
              <w:jc w:val="center"/>
              <w:rPr>
                <w:rFonts w:eastAsia="Calibri"/>
                <w:bCs/>
                <w:i/>
                <w:color w:val="000000"/>
                <w:sz w:val="23"/>
                <w:szCs w:val="23"/>
                <w:lang w:eastAsia="en-US"/>
              </w:rPr>
            </w:pPr>
            <w:r>
              <w:rPr>
                <w:rFonts w:eastAsia="Calibri"/>
                <w:bCs/>
                <w:i/>
                <w:color w:val="000000"/>
                <w:sz w:val="23"/>
                <w:szCs w:val="23"/>
                <w:lang w:eastAsia="en-US"/>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AD73A0" w14:paraId="4179AC3B"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37F87121"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w:t>
            </w:r>
          </w:p>
        </w:tc>
        <w:tc>
          <w:tcPr>
            <w:tcW w:w="4424" w:type="pct"/>
            <w:gridSpan w:val="4"/>
            <w:tcBorders>
              <w:top w:val="single" w:sz="4" w:space="0" w:color="auto"/>
              <w:left w:val="nil"/>
              <w:bottom w:val="single" w:sz="4" w:space="0" w:color="auto"/>
              <w:right w:val="single" w:sz="4" w:space="0" w:color="auto"/>
            </w:tcBorders>
            <w:vAlign w:val="center"/>
            <w:hideMark/>
          </w:tcPr>
          <w:p w14:paraId="5118DA40"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Рейтинговые критерии, (</w:t>
            </w:r>
            <w:proofErr w:type="spellStart"/>
            <w:r>
              <w:rPr>
                <w:rFonts w:eastAsia="Calibri"/>
                <w:bCs/>
                <w:color w:val="000000"/>
                <w:sz w:val="23"/>
                <w:szCs w:val="23"/>
                <w:lang w:eastAsia="en-US"/>
              </w:rPr>
              <w:t>Рк</w:t>
            </w:r>
            <w:proofErr w:type="spellEnd"/>
            <w:r>
              <w:rPr>
                <w:rFonts w:eastAsia="Calibri"/>
                <w:bCs/>
                <w:color w:val="000000"/>
                <w:sz w:val="23"/>
                <w:szCs w:val="23"/>
                <w:lang w:eastAsia="en-US"/>
              </w:rPr>
              <w:t>)</w:t>
            </w:r>
          </w:p>
        </w:tc>
      </w:tr>
      <w:tr w:rsidR="00AD73A0" w14:paraId="374A9BD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73D12B3F"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w:t>
            </w:r>
          </w:p>
        </w:tc>
        <w:tc>
          <w:tcPr>
            <w:tcW w:w="4424" w:type="pct"/>
            <w:gridSpan w:val="4"/>
            <w:tcBorders>
              <w:top w:val="single" w:sz="4" w:space="0" w:color="auto"/>
              <w:left w:val="nil"/>
              <w:bottom w:val="single" w:sz="4" w:space="0" w:color="auto"/>
              <w:right w:val="single" w:sz="4" w:space="0" w:color="auto"/>
            </w:tcBorders>
            <w:vAlign w:val="center"/>
            <w:hideMark/>
          </w:tcPr>
          <w:p w14:paraId="3A750B98"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Эффективность реализации инициативного проекта:</w:t>
            </w:r>
          </w:p>
        </w:tc>
      </w:tr>
      <w:tr w:rsidR="00AD73A0" w14:paraId="1F59888A" w14:textId="77777777" w:rsidTr="00AD73A0">
        <w:trPr>
          <w:trHeight w:val="315"/>
        </w:trPr>
        <w:tc>
          <w:tcPr>
            <w:tcW w:w="576" w:type="pct"/>
            <w:tcBorders>
              <w:top w:val="nil"/>
              <w:left w:val="single" w:sz="4" w:space="0" w:color="auto"/>
              <w:bottom w:val="single" w:sz="4" w:space="0" w:color="auto"/>
              <w:right w:val="single" w:sz="4" w:space="0" w:color="auto"/>
            </w:tcBorders>
            <w:vAlign w:val="center"/>
            <w:hideMark/>
          </w:tcPr>
          <w:p w14:paraId="444A385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2.1.1.</w:t>
            </w:r>
          </w:p>
        </w:tc>
        <w:tc>
          <w:tcPr>
            <w:tcW w:w="4424" w:type="pct"/>
            <w:gridSpan w:val="4"/>
            <w:tcBorders>
              <w:top w:val="single" w:sz="4" w:space="0" w:color="auto"/>
              <w:left w:val="nil"/>
              <w:bottom w:val="single" w:sz="4" w:space="0" w:color="auto"/>
              <w:right w:val="single" w:sz="4" w:space="0" w:color="auto"/>
            </w:tcBorders>
            <w:vAlign w:val="center"/>
            <w:hideMark/>
          </w:tcPr>
          <w:p w14:paraId="6E6121C6"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Общественная полезность реализации инициативного проекта </w:t>
            </w:r>
          </w:p>
        </w:tc>
      </w:tr>
      <w:tr w:rsidR="00AD73A0" w14:paraId="6D861BF1" w14:textId="77777777" w:rsidTr="00AD73A0">
        <w:trPr>
          <w:trHeight w:val="126"/>
        </w:trPr>
        <w:tc>
          <w:tcPr>
            <w:tcW w:w="576" w:type="pct"/>
            <w:tcBorders>
              <w:top w:val="single" w:sz="4" w:space="0" w:color="auto"/>
              <w:left w:val="single" w:sz="4" w:space="0" w:color="auto"/>
              <w:bottom w:val="single" w:sz="4" w:space="0" w:color="auto"/>
              <w:right w:val="single" w:sz="4" w:space="0" w:color="auto"/>
            </w:tcBorders>
            <w:vAlign w:val="center"/>
            <w:hideMark/>
          </w:tcPr>
          <w:p w14:paraId="48D7E74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1DD08422" w14:textId="77777777" w:rsidR="00AD73A0" w:rsidRDefault="00AD73A0" w:rsidP="00C757B8">
            <w:pPr>
              <w:spacing w:line="252" w:lineRule="auto"/>
              <w:rPr>
                <w:rFonts w:eastAsia="Calibri"/>
                <w:color w:val="000000"/>
                <w:sz w:val="23"/>
                <w:szCs w:val="23"/>
                <w:lang w:eastAsia="en-US"/>
              </w:rPr>
            </w:pPr>
            <w:r>
              <w:rPr>
                <w:rFonts w:eastAsia="Calibri"/>
                <w:color w:val="000000"/>
                <w:sz w:val="23"/>
                <w:szCs w:val="23"/>
                <w:lang w:eastAsia="en-US"/>
              </w:rPr>
              <w:t xml:space="preserve">проект оценивается как имеющий высокую социальную, культурную, досуговую и иную общественную полезность для жителей  </w:t>
            </w:r>
            <w:r w:rsidR="00C757B8">
              <w:rPr>
                <w:rFonts w:eastAsia="Calibri"/>
                <w:color w:val="000000"/>
                <w:sz w:val="23"/>
                <w:szCs w:val="23"/>
                <w:lang w:eastAsia="en-US"/>
              </w:rPr>
              <w:t xml:space="preserve">муниципального </w:t>
            </w:r>
            <w:r>
              <w:rPr>
                <w:rFonts w:eastAsia="Calibri"/>
                <w:color w:val="000000"/>
                <w:sz w:val="23"/>
                <w:szCs w:val="23"/>
                <w:lang w:eastAsia="en-US"/>
              </w:rPr>
              <w:t xml:space="preserve"> округа : </w:t>
            </w:r>
            <w:r>
              <w:rPr>
                <w:rFonts w:eastAsia="Calibri"/>
                <w:color w:val="000000"/>
                <w:sz w:val="23"/>
                <w:szCs w:val="23"/>
                <w:lang w:eastAsia="en-US"/>
              </w:rPr>
              <w:b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r>
              <w:rPr>
                <w:rFonts w:eastAsia="Calibri"/>
                <w:color w:val="000000"/>
                <w:sz w:val="23"/>
                <w:szCs w:val="23"/>
                <w:lang w:eastAsia="en-US"/>
              </w:rPr>
              <w:br/>
              <w:t>направлен на создание, развитие и ремонт муниципальных объектов социальной сферы;</w:t>
            </w:r>
            <w:r>
              <w:rPr>
                <w:rFonts w:eastAsia="Calibri"/>
                <w:color w:val="000000"/>
                <w:sz w:val="23"/>
                <w:szCs w:val="23"/>
                <w:lang w:eastAsia="en-US"/>
              </w:rPr>
              <w:b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r>
              <w:rPr>
                <w:rFonts w:eastAsia="Calibri"/>
                <w:color w:val="000000"/>
                <w:sz w:val="23"/>
                <w:szCs w:val="23"/>
                <w:lang w:eastAsia="en-US"/>
              </w:rPr>
              <w:br/>
              <w:t>направлен на строительство (реконструкцию), капитальный ремонт и ремонт автомобильных дорог местного значения</w:t>
            </w:r>
          </w:p>
        </w:tc>
        <w:tc>
          <w:tcPr>
            <w:tcW w:w="926" w:type="pct"/>
            <w:tcBorders>
              <w:top w:val="single" w:sz="4" w:space="0" w:color="auto"/>
              <w:left w:val="nil"/>
              <w:bottom w:val="single" w:sz="4" w:space="0" w:color="auto"/>
              <w:right w:val="single" w:sz="4" w:space="0" w:color="auto"/>
            </w:tcBorders>
            <w:vAlign w:val="center"/>
            <w:hideMark/>
          </w:tcPr>
          <w:p w14:paraId="6369D10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F60C2A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CEAD12E"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767A973" w14:textId="77777777" w:rsidR="00AD73A0" w:rsidRDefault="00AD73A0">
            <w:pPr>
              <w:spacing w:line="252" w:lineRule="auto"/>
              <w:jc w:val="both"/>
              <w:rPr>
                <w:rFonts w:eastAsia="Calibri"/>
                <w:color w:val="000000"/>
                <w:sz w:val="23"/>
                <w:szCs w:val="23"/>
                <w:lang w:eastAsia="en-US"/>
              </w:rPr>
            </w:pPr>
            <w:r>
              <w:rPr>
                <w:rFonts w:eastAsia="Calibri"/>
                <w:color w:val="000000"/>
                <w:sz w:val="23"/>
                <w:szCs w:val="23"/>
                <w:lang w:eastAsia="en-US"/>
              </w:rPr>
              <w:t>проект оценивается как не имеющий общественной полезности</w:t>
            </w:r>
          </w:p>
        </w:tc>
        <w:tc>
          <w:tcPr>
            <w:tcW w:w="926" w:type="pct"/>
            <w:tcBorders>
              <w:top w:val="nil"/>
              <w:left w:val="nil"/>
              <w:bottom w:val="single" w:sz="4" w:space="0" w:color="auto"/>
              <w:right w:val="single" w:sz="4" w:space="0" w:color="auto"/>
            </w:tcBorders>
            <w:vAlign w:val="center"/>
            <w:hideMark/>
          </w:tcPr>
          <w:p w14:paraId="0EDC958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065434A4"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7E17F7A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2.1.2.</w:t>
            </w:r>
          </w:p>
        </w:tc>
        <w:tc>
          <w:tcPr>
            <w:tcW w:w="3498" w:type="pct"/>
            <w:gridSpan w:val="3"/>
            <w:tcBorders>
              <w:top w:val="nil"/>
              <w:left w:val="nil"/>
              <w:bottom w:val="single" w:sz="4" w:space="0" w:color="auto"/>
              <w:right w:val="single" w:sz="4" w:space="0" w:color="auto"/>
            </w:tcBorders>
            <w:vAlign w:val="center"/>
            <w:hideMark/>
          </w:tcPr>
          <w:p w14:paraId="7885897A"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Актуальность (острота) проблемы:</w:t>
            </w:r>
          </w:p>
        </w:tc>
        <w:tc>
          <w:tcPr>
            <w:tcW w:w="926" w:type="pct"/>
            <w:tcBorders>
              <w:top w:val="nil"/>
              <w:left w:val="nil"/>
              <w:bottom w:val="single" w:sz="4" w:space="0" w:color="auto"/>
              <w:right w:val="single" w:sz="4" w:space="0" w:color="auto"/>
            </w:tcBorders>
            <w:vAlign w:val="center"/>
            <w:hideMark/>
          </w:tcPr>
          <w:p w14:paraId="35F8013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5A20DCC5" w14:textId="77777777" w:rsidTr="00AD73A0">
        <w:trPr>
          <w:trHeight w:val="355"/>
        </w:trPr>
        <w:tc>
          <w:tcPr>
            <w:tcW w:w="576" w:type="pct"/>
            <w:tcBorders>
              <w:top w:val="single" w:sz="4" w:space="0" w:color="auto"/>
              <w:left w:val="single" w:sz="4" w:space="0" w:color="auto"/>
              <w:bottom w:val="single" w:sz="4" w:space="0" w:color="auto"/>
              <w:right w:val="single" w:sz="4" w:space="0" w:color="auto"/>
            </w:tcBorders>
            <w:vAlign w:val="center"/>
            <w:hideMark/>
          </w:tcPr>
          <w:p w14:paraId="677422E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6D6B37D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 </w:t>
            </w:r>
          </w:p>
        </w:tc>
        <w:tc>
          <w:tcPr>
            <w:tcW w:w="926" w:type="pct"/>
            <w:tcBorders>
              <w:top w:val="single" w:sz="4" w:space="0" w:color="auto"/>
              <w:left w:val="single" w:sz="4" w:space="0" w:color="auto"/>
              <w:bottom w:val="single" w:sz="4" w:space="0" w:color="auto"/>
              <w:right w:val="single" w:sz="4" w:space="0" w:color="auto"/>
            </w:tcBorders>
            <w:vAlign w:val="center"/>
            <w:hideMark/>
          </w:tcPr>
          <w:p w14:paraId="454A9AC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8</w:t>
            </w:r>
          </w:p>
        </w:tc>
      </w:tr>
      <w:tr w:rsidR="00AD73A0" w14:paraId="7F1466EF" w14:textId="77777777" w:rsidTr="00AD73A0">
        <w:trPr>
          <w:trHeight w:val="630"/>
        </w:trPr>
        <w:tc>
          <w:tcPr>
            <w:tcW w:w="576" w:type="pct"/>
            <w:tcBorders>
              <w:top w:val="single" w:sz="4" w:space="0" w:color="auto"/>
              <w:left w:val="single" w:sz="4" w:space="0" w:color="auto"/>
              <w:bottom w:val="single" w:sz="4" w:space="0" w:color="auto"/>
              <w:right w:val="single" w:sz="4" w:space="0" w:color="auto"/>
            </w:tcBorders>
            <w:vAlign w:val="center"/>
            <w:hideMark/>
          </w:tcPr>
          <w:p w14:paraId="39C263E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17F9C29"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высокая – проблема оценивается населением значительной, отсутствие её решения будет негативно сказываться на качестве жизни</w:t>
            </w:r>
          </w:p>
        </w:tc>
        <w:tc>
          <w:tcPr>
            <w:tcW w:w="926" w:type="pct"/>
            <w:tcBorders>
              <w:top w:val="single" w:sz="4" w:space="0" w:color="auto"/>
              <w:left w:val="nil"/>
              <w:bottom w:val="single" w:sz="4" w:space="0" w:color="auto"/>
              <w:right w:val="single" w:sz="4" w:space="0" w:color="auto"/>
            </w:tcBorders>
            <w:vAlign w:val="center"/>
            <w:hideMark/>
          </w:tcPr>
          <w:p w14:paraId="4796CBC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7</w:t>
            </w:r>
          </w:p>
        </w:tc>
      </w:tr>
      <w:tr w:rsidR="00AD73A0" w14:paraId="25461934" w14:textId="77777777" w:rsidTr="00AD73A0">
        <w:trPr>
          <w:trHeight w:val="630"/>
        </w:trPr>
        <w:tc>
          <w:tcPr>
            <w:tcW w:w="576" w:type="pct"/>
            <w:tcBorders>
              <w:top w:val="single" w:sz="4" w:space="0" w:color="auto"/>
              <w:left w:val="single" w:sz="4" w:space="0" w:color="auto"/>
              <w:bottom w:val="single" w:sz="4" w:space="0" w:color="auto"/>
              <w:right w:val="single" w:sz="4" w:space="0" w:color="auto"/>
            </w:tcBorders>
            <w:vAlign w:val="center"/>
            <w:hideMark/>
          </w:tcPr>
          <w:p w14:paraId="4CBDD04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28EB9AD8"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средняя - проблема оценивается населением в качестве актуальной, </w:t>
            </w:r>
          </w:p>
          <w:p w14:paraId="71A017A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её решение может привести к улучшению качества жизни</w:t>
            </w:r>
          </w:p>
        </w:tc>
        <w:tc>
          <w:tcPr>
            <w:tcW w:w="926" w:type="pct"/>
            <w:tcBorders>
              <w:top w:val="single" w:sz="4" w:space="0" w:color="auto"/>
              <w:left w:val="nil"/>
              <w:bottom w:val="single" w:sz="4" w:space="0" w:color="auto"/>
              <w:right w:val="single" w:sz="4" w:space="0" w:color="auto"/>
            </w:tcBorders>
            <w:vAlign w:val="center"/>
            <w:hideMark/>
          </w:tcPr>
          <w:p w14:paraId="25B82A9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6</w:t>
            </w:r>
          </w:p>
        </w:tc>
      </w:tr>
      <w:tr w:rsidR="00AD73A0" w14:paraId="25544ADF" w14:textId="77777777" w:rsidTr="00AD73A0">
        <w:trPr>
          <w:trHeight w:val="630"/>
        </w:trPr>
        <w:tc>
          <w:tcPr>
            <w:tcW w:w="576" w:type="pct"/>
            <w:tcBorders>
              <w:top w:val="single" w:sz="4" w:space="0" w:color="auto"/>
              <w:left w:val="single" w:sz="4" w:space="0" w:color="auto"/>
              <w:bottom w:val="single" w:sz="4" w:space="0" w:color="auto"/>
              <w:right w:val="single" w:sz="4" w:space="0" w:color="auto"/>
            </w:tcBorders>
            <w:vAlign w:val="center"/>
            <w:hideMark/>
          </w:tcPr>
          <w:p w14:paraId="0D41A48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2A51913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низкая - не оценивается населением в качестве актуальной, её решение не ведёт к улучшению качества жизни</w:t>
            </w:r>
          </w:p>
        </w:tc>
        <w:tc>
          <w:tcPr>
            <w:tcW w:w="926" w:type="pct"/>
            <w:tcBorders>
              <w:top w:val="single" w:sz="4" w:space="0" w:color="auto"/>
              <w:left w:val="single" w:sz="4" w:space="0" w:color="auto"/>
              <w:bottom w:val="single" w:sz="4" w:space="0" w:color="auto"/>
              <w:right w:val="single" w:sz="4" w:space="0" w:color="auto"/>
            </w:tcBorders>
            <w:vAlign w:val="center"/>
            <w:hideMark/>
          </w:tcPr>
          <w:p w14:paraId="163C60A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0ED0F583" w14:textId="77777777" w:rsidTr="00AD73A0">
        <w:trPr>
          <w:trHeight w:val="375"/>
        </w:trPr>
        <w:tc>
          <w:tcPr>
            <w:tcW w:w="576" w:type="pct"/>
            <w:tcBorders>
              <w:top w:val="single" w:sz="4" w:space="0" w:color="auto"/>
              <w:left w:val="single" w:sz="4" w:space="0" w:color="auto"/>
              <w:bottom w:val="single" w:sz="4" w:space="0" w:color="auto"/>
              <w:right w:val="single" w:sz="4" w:space="0" w:color="auto"/>
            </w:tcBorders>
            <w:vAlign w:val="center"/>
            <w:hideMark/>
          </w:tcPr>
          <w:p w14:paraId="2DC917F1"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2.1.3.</w:t>
            </w:r>
          </w:p>
        </w:tc>
        <w:tc>
          <w:tcPr>
            <w:tcW w:w="3498" w:type="pct"/>
            <w:gridSpan w:val="3"/>
            <w:tcBorders>
              <w:top w:val="single" w:sz="4" w:space="0" w:color="auto"/>
              <w:left w:val="nil"/>
              <w:bottom w:val="single" w:sz="4" w:space="0" w:color="auto"/>
              <w:right w:val="single" w:sz="4" w:space="0" w:color="auto"/>
            </w:tcBorders>
            <w:vAlign w:val="center"/>
            <w:hideMark/>
          </w:tcPr>
          <w:p w14:paraId="16A8449B"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Количество прямых </w:t>
            </w:r>
            <w:proofErr w:type="spellStart"/>
            <w:r>
              <w:rPr>
                <w:rFonts w:eastAsia="Calibri"/>
                <w:bCs/>
                <w:color w:val="000000"/>
                <w:sz w:val="23"/>
                <w:szCs w:val="23"/>
                <w:lang w:eastAsia="en-US"/>
              </w:rPr>
              <w:t>благополучателей</w:t>
            </w:r>
            <w:proofErr w:type="spellEnd"/>
            <w:r>
              <w:rPr>
                <w:rFonts w:eastAsia="Calibri"/>
                <w:bCs/>
                <w:color w:val="000000"/>
                <w:sz w:val="23"/>
                <w:szCs w:val="23"/>
                <w:lang w:eastAsia="en-US"/>
              </w:rPr>
              <w:t xml:space="preserve"> от реализации инициативного проекта:</w:t>
            </w:r>
          </w:p>
        </w:tc>
        <w:tc>
          <w:tcPr>
            <w:tcW w:w="926" w:type="pct"/>
            <w:tcBorders>
              <w:top w:val="single" w:sz="4" w:space="0" w:color="auto"/>
              <w:left w:val="nil"/>
              <w:bottom w:val="single" w:sz="4" w:space="0" w:color="auto"/>
              <w:right w:val="single" w:sz="4" w:space="0" w:color="auto"/>
            </w:tcBorders>
            <w:vAlign w:val="center"/>
            <w:hideMark/>
          </w:tcPr>
          <w:p w14:paraId="505CAFC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2C3E432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167524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3CB0271"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более 500 человек </w:t>
            </w:r>
          </w:p>
        </w:tc>
        <w:tc>
          <w:tcPr>
            <w:tcW w:w="926" w:type="pct"/>
            <w:tcBorders>
              <w:top w:val="nil"/>
              <w:left w:val="nil"/>
              <w:bottom w:val="single" w:sz="4" w:space="0" w:color="auto"/>
              <w:right w:val="single" w:sz="4" w:space="0" w:color="auto"/>
            </w:tcBorders>
            <w:vAlign w:val="center"/>
            <w:hideMark/>
          </w:tcPr>
          <w:p w14:paraId="4E2994C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251E776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BA22DD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7C57DAD"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от 250 до 500 человек </w:t>
            </w:r>
          </w:p>
        </w:tc>
        <w:tc>
          <w:tcPr>
            <w:tcW w:w="926" w:type="pct"/>
            <w:tcBorders>
              <w:top w:val="nil"/>
              <w:left w:val="nil"/>
              <w:bottom w:val="single" w:sz="4" w:space="0" w:color="auto"/>
              <w:right w:val="single" w:sz="4" w:space="0" w:color="auto"/>
            </w:tcBorders>
            <w:vAlign w:val="center"/>
            <w:hideMark/>
          </w:tcPr>
          <w:p w14:paraId="7E73375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7763036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CD81EE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A269EB9"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от 50 до 250 человек </w:t>
            </w:r>
          </w:p>
        </w:tc>
        <w:tc>
          <w:tcPr>
            <w:tcW w:w="926" w:type="pct"/>
            <w:tcBorders>
              <w:top w:val="nil"/>
              <w:left w:val="nil"/>
              <w:bottom w:val="single" w:sz="4" w:space="0" w:color="auto"/>
              <w:right w:val="single" w:sz="4" w:space="0" w:color="auto"/>
            </w:tcBorders>
            <w:vAlign w:val="center"/>
            <w:hideMark/>
          </w:tcPr>
          <w:p w14:paraId="26A3DD0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0917000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C86403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5594D1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до 50 человек </w:t>
            </w:r>
          </w:p>
        </w:tc>
        <w:tc>
          <w:tcPr>
            <w:tcW w:w="926" w:type="pct"/>
            <w:tcBorders>
              <w:top w:val="nil"/>
              <w:left w:val="nil"/>
              <w:bottom w:val="single" w:sz="4" w:space="0" w:color="auto"/>
              <w:right w:val="single" w:sz="4" w:space="0" w:color="auto"/>
            </w:tcBorders>
            <w:vAlign w:val="center"/>
            <w:hideMark/>
          </w:tcPr>
          <w:p w14:paraId="3DEEB15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288A160A" w14:textId="77777777" w:rsidTr="00AD73A0">
        <w:trPr>
          <w:trHeight w:val="111"/>
        </w:trPr>
        <w:tc>
          <w:tcPr>
            <w:tcW w:w="576" w:type="pct"/>
            <w:tcBorders>
              <w:top w:val="nil"/>
              <w:left w:val="single" w:sz="4" w:space="0" w:color="auto"/>
              <w:bottom w:val="single" w:sz="4" w:space="0" w:color="auto"/>
              <w:right w:val="single" w:sz="4" w:space="0" w:color="auto"/>
            </w:tcBorders>
            <w:vAlign w:val="center"/>
            <w:hideMark/>
          </w:tcPr>
          <w:p w14:paraId="5267B0DA"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2.1.4.</w:t>
            </w:r>
          </w:p>
        </w:tc>
        <w:tc>
          <w:tcPr>
            <w:tcW w:w="3498" w:type="pct"/>
            <w:gridSpan w:val="3"/>
            <w:tcBorders>
              <w:top w:val="nil"/>
              <w:left w:val="nil"/>
              <w:bottom w:val="single" w:sz="4" w:space="0" w:color="auto"/>
              <w:right w:val="single" w:sz="4" w:space="0" w:color="auto"/>
            </w:tcBorders>
            <w:vAlign w:val="center"/>
            <w:hideMark/>
          </w:tcPr>
          <w:p w14:paraId="6EF8858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Стоимость инициативного проекта в расчёте на одного прямого </w:t>
            </w:r>
            <w:proofErr w:type="spellStart"/>
            <w:r>
              <w:rPr>
                <w:rFonts w:eastAsia="Calibri"/>
                <w:bCs/>
                <w:color w:val="000000"/>
                <w:sz w:val="23"/>
                <w:szCs w:val="23"/>
                <w:lang w:eastAsia="en-US"/>
              </w:rPr>
              <w:t>благополучателя</w:t>
            </w:r>
            <w:proofErr w:type="spellEnd"/>
            <w:r>
              <w:rPr>
                <w:rFonts w:eastAsia="Calibri"/>
                <w:bCs/>
                <w:color w:val="000000"/>
                <w:sz w:val="23"/>
                <w:szCs w:val="23"/>
                <w:lang w:eastAsia="en-US"/>
              </w:rPr>
              <w:t>:</w:t>
            </w:r>
          </w:p>
        </w:tc>
        <w:tc>
          <w:tcPr>
            <w:tcW w:w="926" w:type="pct"/>
            <w:tcBorders>
              <w:top w:val="nil"/>
              <w:left w:val="nil"/>
              <w:bottom w:val="single" w:sz="4" w:space="0" w:color="auto"/>
              <w:right w:val="single" w:sz="4" w:space="0" w:color="auto"/>
            </w:tcBorders>
            <w:vAlign w:val="center"/>
            <w:hideMark/>
          </w:tcPr>
          <w:p w14:paraId="4F270F7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2DF196D8"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47C392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CA86302"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250 рублей</w:t>
            </w:r>
          </w:p>
        </w:tc>
        <w:tc>
          <w:tcPr>
            <w:tcW w:w="926" w:type="pct"/>
            <w:tcBorders>
              <w:top w:val="nil"/>
              <w:left w:val="nil"/>
              <w:bottom w:val="single" w:sz="4" w:space="0" w:color="auto"/>
              <w:right w:val="single" w:sz="4" w:space="0" w:color="auto"/>
            </w:tcBorders>
            <w:vAlign w:val="center"/>
            <w:hideMark/>
          </w:tcPr>
          <w:p w14:paraId="22EB0A2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15</w:t>
            </w:r>
          </w:p>
        </w:tc>
      </w:tr>
      <w:tr w:rsidR="00AD73A0" w14:paraId="04D51F7B"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834AF0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82BF2EB"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250 рублей до 500 рублей</w:t>
            </w:r>
          </w:p>
        </w:tc>
        <w:tc>
          <w:tcPr>
            <w:tcW w:w="926" w:type="pct"/>
            <w:tcBorders>
              <w:top w:val="nil"/>
              <w:left w:val="nil"/>
              <w:bottom w:val="single" w:sz="4" w:space="0" w:color="auto"/>
              <w:right w:val="single" w:sz="4" w:space="0" w:color="auto"/>
            </w:tcBorders>
            <w:vAlign w:val="center"/>
            <w:hideMark/>
          </w:tcPr>
          <w:p w14:paraId="1912E48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14</w:t>
            </w:r>
          </w:p>
        </w:tc>
      </w:tr>
      <w:tr w:rsidR="00AD73A0" w14:paraId="4817DD3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7F25536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5FD6637"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500 рублей до 750 рублей</w:t>
            </w:r>
          </w:p>
        </w:tc>
        <w:tc>
          <w:tcPr>
            <w:tcW w:w="926" w:type="pct"/>
            <w:tcBorders>
              <w:top w:val="nil"/>
              <w:left w:val="nil"/>
              <w:bottom w:val="single" w:sz="4" w:space="0" w:color="auto"/>
              <w:right w:val="single" w:sz="4" w:space="0" w:color="auto"/>
            </w:tcBorders>
            <w:vAlign w:val="center"/>
            <w:hideMark/>
          </w:tcPr>
          <w:p w14:paraId="7547370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13</w:t>
            </w:r>
          </w:p>
        </w:tc>
      </w:tr>
      <w:tr w:rsidR="00AD73A0" w14:paraId="429C4CE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68E6B9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0C31757"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750 рублей до 1000 рублей</w:t>
            </w:r>
          </w:p>
        </w:tc>
        <w:tc>
          <w:tcPr>
            <w:tcW w:w="926" w:type="pct"/>
            <w:tcBorders>
              <w:top w:val="nil"/>
              <w:left w:val="nil"/>
              <w:bottom w:val="single" w:sz="4" w:space="0" w:color="auto"/>
              <w:right w:val="single" w:sz="4" w:space="0" w:color="auto"/>
            </w:tcBorders>
            <w:vAlign w:val="center"/>
            <w:hideMark/>
          </w:tcPr>
          <w:p w14:paraId="47632C0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12</w:t>
            </w:r>
          </w:p>
        </w:tc>
      </w:tr>
      <w:tr w:rsidR="00AD73A0" w14:paraId="27503D0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13EFD4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88771F2"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1000 рублей до 1500 рублей</w:t>
            </w:r>
          </w:p>
        </w:tc>
        <w:tc>
          <w:tcPr>
            <w:tcW w:w="926" w:type="pct"/>
            <w:tcBorders>
              <w:top w:val="nil"/>
              <w:left w:val="nil"/>
              <w:bottom w:val="single" w:sz="4" w:space="0" w:color="auto"/>
              <w:right w:val="single" w:sz="4" w:space="0" w:color="auto"/>
            </w:tcBorders>
            <w:vAlign w:val="center"/>
            <w:hideMark/>
          </w:tcPr>
          <w:p w14:paraId="2F2B32F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11</w:t>
            </w:r>
          </w:p>
        </w:tc>
      </w:tr>
      <w:tr w:rsidR="00AD73A0" w14:paraId="5DF7BCD8"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C41E79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75E98F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1500 рублей до 2000 рублей</w:t>
            </w:r>
          </w:p>
        </w:tc>
        <w:tc>
          <w:tcPr>
            <w:tcW w:w="926" w:type="pct"/>
            <w:tcBorders>
              <w:top w:val="nil"/>
              <w:left w:val="nil"/>
              <w:bottom w:val="single" w:sz="4" w:space="0" w:color="auto"/>
              <w:right w:val="single" w:sz="4" w:space="0" w:color="auto"/>
            </w:tcBorders>
            <w:vAlign w:val="center"/>
            <w:hideMark/>
          </w:tcPr>
          <w:p w14:paraId="231E56E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10</w:t>
            </w:r>
          </w:p>
        </w:tc>
      </w:tr>
      <w:tr w:rsidR="00AD73A0" w14:paraId="2F97004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41492C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44F636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2000 рублей до 2500 рублей</w:t>
            </w:r>
          </w:p>
        </w:tc>
        <w:tc>
          <w:tcPr>
            <w:tcW w:w="926" w:type="pct"/>
            <w:tcBorders>
              <w:top w:val="nil"/>
              <w:left w:val="nil"/>
              <w:bottom w:val="single" w:sz="4" w:space="0" w:color="auto"/>
              <w:right w:val="single" w:sz="4" w:space="0" w:color="auto"/>
            </w:tcBorders>
            <w:vAlign w:val="center"/>
            <w:hideMark/>
          </w:tcPr>
          <w:p w14:paraId="14A596C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9</w:t>
            </w:r>
          </w:p>
        </w:tc>
      </w:tr>
      <w:tr w:rsidR="00AD73A0" w14:paraId="69C4C70B"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EF27A6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74EE71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2500 рублей до 3000 рублей</w:t>
            </w:r>
          </w:p>
        </w:tc>
        <w:tc>
          <w:tcPr>
            <w:tcW w:w="926" w:type="pct"/>
            <w:tcBorders>
              <w:top w:val="nil"/>
              <w:left w:val="nil"/>
              <w:bottom w:val="single" w:sz="4" w:space="0" w:color="auto"/>
              <w:right w:val="single" w:sz="4" w:space="0" w:color="auto"/>
            </w:tcBorders>
            <w:vAlign w:val="center"/>
            <w:hideMark/>
          </w:tcPr>
          <w:p w14:paraId="390401C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8</w:t>
            </w:r>
          </w:p>
        </w:tc>
      </w:tr>
      <w:tr w:rsidR="00AD73A0" w14:paraId="4FF76E0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D14E11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50BFF01"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3000 рублей до 3500 рублей</w:t>
            </w:r>
          </w:p>
        </w:tc>
        <w:tc>
          <w:tcPr>
            <w:tcW w:w="926" w:type="pct"/>
            <w:tcBorders>
              <w:top w:val="nil"/>
              <w:left w:val="nil"/>
              <w:bottom w:val="single" w:sz="4" w:space="0" w:color="auto"/>
              <w:right w:val="single" w:sz="4" w:space="0" w:color="auto"/>
            </w:tcBorders>
            <w:vAlign w:val="center"/>
            <w:hideMark/>
          </w:tcPr>
          <w:p w14:paraId="1842A66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7</w:t>
            </w:r>
          </w:p>
        </w:tc>
      </w:tr>
      <w:tr w:rsidR="00AD73A0" w14:paraId="0D6C792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243DE0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0A8845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3500 рублей</w:t>
            </w:r>
          </w:p>
        </w:tc>
        <w:tc>
          <w:tcPr>
            <w:tcW w:w="926" w:type="pct"/>
            <w:tcBorders>
              <w:top w:val="nil"/>
              <w:left w:val="nil"/>
              <w:bottom w:val="single" w:sz="4" w:space="0" w:color="auto"/>
              <w:right w:val="single" w:sz="4" w:space="0" w:color="auto"/>
            </w:tcBorders>
            <w:vAlign w:val="center"/>
            <w:hideMark/>
          </w:tcPr>
          <w:p w14:paraId="3BE9A50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6</w:t>
            </w:r>
          </w:p>
        </w:tc>
      </w:tr>
      <w:tr w:rsidR="00AD73A0" w14:paraId="0A55E170" w14:textId="77777777" w:rsidTr="00AD73A0">
        <w:trPr>
          <w:trHeight w:val="630"/>
        </w:trPr>
        <w:tc>
          <w:tcPr>
            <w:tcW w:w="576" w:type="pct"/>
            <w:tcBorders>
              <w:top w:val="nil"/>
              <w:left w:val="single" w:sz="4" w:space="0" w:color="auto"/>
              <w:bottom w:val="single" w:sz="4" w:space="0" w:color="auto"/>
              <w:right w:val="single" w:sz="4" w:space="0" w:color="auto"/>
            </w:tcBorders>
            <w:vAlign w:val="center"/>
            <w:hideMark/>
          </w:tcPr>
          <w:p w14:paraId="156F7EF8"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2.1.5.</w:t>
            </w:r>
          </w:p>
        </w:tc>
        <w:tc>
          <w:tcPr>
            <w:tcW w:w="4424" w:type="pct"/>
            <w:gridSpan w:val="4"/>
            <w:tcBorders>
              <w:top w:val="single" w:sz="4" w:space="0" w:color="auto"/>
              <w:left w:val="nil"/>
              <w:bottom w:val="single" w:sz="4" w:space="0" w:color="auto"/>
              <w:right w:val="single" w:sz="4" w:space="0" w:color="auto"/>
            </w:tcBorders>
            <w:vAlign w:val="center"/>
            <w:hideMark/>
          </w:tcPr>
          <w:p w14:paraId="7166A85D"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AD73A0" w14:paraId="18E5F59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BB63DA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9684A2C"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70F2424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42335B3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90B5A2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38D6746"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72BFC69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599C776E"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474003B5"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2.1.6.</w:t>
            </w:r>
          </w:p>
        </w:tc>
        <w:tc>
          <w:tcPr>
            <w:tcW w:w="4424" w:type="pct"/>
            <w:gridSpan w:val="4"/>
            <w:tcBorders>
              <w:top w:val="single" w:sz="4" w:space="0" w:color="auto"/>
              <w:left w:val="nil"/>
              <w:bottom w:val="single" w:sz="4" w:space="0" w:color="auto"/>
              <w:right w:val="single" w:sz="4" w:space="0" w:color="auto"/>
            </w:tcBorders>
            <w:vAlign w:val="center"/>
            <w:hideMark/>
          </w:tcPr>
          <w:p w14:paraId="7DDB1AB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Срок реализации инициативного проекта</w:t>
            </w:r>
          </w:p>
        </w:tc>
      </w:tr>
      <w:tr w:rsidR="00AD73A0" w14:paraId="51E38A5F" w14:textId="77777777" w:rsidTr="00AD73A0">
        <w:trPr>
          <w:trHeight w:val="237"/>
        </w:trPr>
        <w:tc>
          <w:tcPr>
            <w:tcW w:w="576" w:type="pct"/>
            <w:tcBorders>
              <w:top w:val="single" w:sz="4" w:space="0" w:color="auto"/>
              <w:left w:val="single" w:sz="4" w:space="0" w:color="auto"/>
              <w:bottom w:val="single" w:sz="4" w:space="0" w:color="auto"/>
              <w:right w:val="single" w:sz="4" w:space="0" w:color="auto"/>
            </w:tcBorders>
            <w:vAlign w:val="center"/>
            <w:hideMark/>
          </w:tcPr>
          <w:p w14:paraId="629EA38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AF479CF"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1 календарного года</w:t>
            </w:r>
          </w:p>
        </w:tc>
        <w:tc>
          <w:tcPr>
            <w:tcW w:w="926" w:type="pct"/>
            <w:tcBorders>
              <w:top w:val="single" w:sz="4" w:space="0" w:color="auto"/>
              <w:left w:val="nil"/>
              <w:bottom w:val="single" w:sz="4" w:space="0" w:color="auto"/>
              <w:right w:val="single" w:sz="4" w:space="0" w:color="auto"/>
            </w:tcBorders>
            <w:vAlign w:val="center"/>
            <w:hideMark/>
          </w:tcPr>
          <w:p w14:paraId="0FF1FF8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6F11075D" w14:textId="77777777" w:rsidTr="00AD73A0">
        <w:trPr>
          <w:trHeight w:val="272"/>
        </w:trPr>
        <w:tc>
          <w:tcPr>
            <w:tcW w:w="576" w:type="pct"/>
            <w:tcBorders>
              <w:top w:val="single" w:sz="4" w:space="0" w:color="auto"/>
              <w:left w:val="single" w:sz="4" w:space="0" w:color="auto"/>
              <w:bottom w:val="single" w:sz="4" w:space="0" w:color="auto"/>
              <w:right w:val="single" w:sz="4" w:space="0" w:color="auto"/>
            </w:tcBorders>
            <w:vAlign w:val="center"/>
            <w:hideMark/>
          </w:tcPr>
          <w:p w14:paraId="2140332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36F84F4B"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2 календарных лет</w:t>
            </w:r>
          </w:p>
        </w:tc>
        <w:tc>
          <w:tcPr>
            <w:tcW w:w="926" w:type="pct"/>
            <w:tcBorders>
              <w:top w:val="single" w:sz="4" w:space="0" w:color="auto"/>
              <w:left w:val="nil"/>
              <w:bottom w:val="single" w:sz="4" w:space="0" w:color="auto"/>
              <w:right w:val="single" w:sz="4" w:space="0" w:color="auto"/>
            </w:tcBorders>
            <w:vAlign w:val="center"/>
            <w:hideMark/>
          </w:tcPr>
          <w:p w14:paraId="6F06B31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32F49122" w14:textId="77777777" w:rsidTr="00AD73A0">
        <w:trPr>
          <w:trHeight w:val="321"/>
        </w:trPr>
        <w:tc>
          <w:tcPr>
            <w:tcW w:w="576" w:type="pct"/>
            <w:tcBorders>
              <w:top w:val="single" w:sz="4" w:space="0" w:color="auto"/>
              <w:left w:val="single" w:sz="4" w:space="0" w:color="auto"/>
              <w:bottom w:val="single" w:sz="4" w:space="0" w:color="auto"/>
              <w:right w:val="single" w:sz="4" w:space="0" w:color="auto"/>
            </w:tcBorders>
            <w:vAlign w:val="center"/>
            <w:hideMark/>
          </w:tcPr>
          <w:p w14:paraId="7B5479C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2D10FB9"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3 календарных лет</w:t>
            </w:r>
          </w:p>
        </w:tc>
        <w:tc>
          <w:tcPr>
            <w:tcW w:w="926" w:type="pct"/>
            <w:tcBorders>
              <w:top w:val="single" w:sz="4" w:space="0" w:color="auto"/>
              <w:left w:val="nil"/>
              <w:bottom w:val="single" w:sz="4" w:space="0" w:color="auto"/>
              <w:right w:val="single" w:sz="4" w:space="0" w:color="auto"/>
            </w:tcBorders>
            <w:vAlign w:val="center"/>
            <w:hideMark/>
          </w:tcPr>
          <w:p w14:paraId="5955283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267642B1" w14:textId="77777777" w:rsidTr="00AD73A0">
        <w:trPr>
          <w:trHeight w:val="91"/>
        </w:trPr>
        <w:tc>
          <w:tcPr>
            <w:tcW w:w="576" w:type="pct"/>
            <w:tcBorders>
              <w:top w:val="nil"/>
              <w:left w:val="single" w:sz="4" w:space="0" w:color="auto"/>
              <w:bottom w:val="single" w:sz="4" w:space="0" w:color="auto"/>
              <w:right w:val="single" w:sz="4" w:space="0" w:color="auto"/>
            </w:tcBorders>
            <w:vAlign w:val="center"/>
            <w:hideMark/>
          </w:tcPr>
          <w:p w14:paraId="6B70A64E"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BA9002F"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более 3 календарных лет</w:t>
            </w:r>
          </w:p>
        </w:tc>
        <w:tc>
          <w:tcPr>
            <w:tcW w:w="926" w:type="pct"/>
            <w:tcBorders>
              <w:top w:val="nil"/>
              <w:left w:val="nil"/>
              <w:bottom w:val="single" w:sz="4" w:space="0" w:color="auto"/>
              <w:right w:val="single" w:sz="4" w:space="0" w:color="auto"/>
            </w:tcBorders>
            <w:vAlign w:val="center"/>
            <w:hideMark/>
          </w:tcPr>
          <w:p w14:paraId="7D79030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1EF38A13"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1E952A6"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2.1.7.</w:t>
            </w:r>
          </w:p>
        </w:tc>
        <w:tc>
          <w:tcPr>
            <w:tcW w:w="4424" w:type="pct"/>
            <w:gridSpan w:val="4"/>
            <w:tcBorders>
              <w:top w:val="single" w:sz="4" w:space="0" w:color="auto"/>
              <w:left w:val="nil"/>
              <w:bottom w:val="single" w:sz="4" w:space="0" w:color="auto"/>
              <w:right w:val="single" w:sz="4" w:space="0" w:color="auto"/>
            </w:tcBorders>
            <w:vAlign w:val="center"/>
            <w:hideMark/>
          </w:tcPr>
          <w:p w14:paraId="0F1475B0"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«Срок жизни» результатов инициативного проекта </w:t>
            </w:r>
          </w:p>
        </w:tc>
      </w:tr>
      <w:tr w:rsidR="00AD73A0" w14:paraId="0573142E" w14:textId="77777777" w:rsidTr="00AD73A0">
        <w:trPr>
          <w:trHeight w:val="131"/>
        </w:trPr>
        <w:tc>
          <w:tcPr>
            <w:tcW w:w="576" w:type="pct"/>
            <w:tcBorders>
              <w:top w:val="nil"/>
              <w:left w:val="single" w:sz="4" w:space="0" w:color="auto"/>
              <w:bottom w:val="single" w:sz="4" w:space="0" w:color="auto"/>
              <w:right w:val="single" w:sz="4" w:space="0" w:color="auto"/>
            </w:tcBorders>
            <w:vAlign w:val="center"/>
            <w:hideMark/>
          </w:tcPr>
          <w:p w14:paraId="0004CA08"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2C74130"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лет</w:t>
            </w:r>
          </w:p>
        </w:tc>
        <w:tc>
          <w:tcPr>
            <w:tcW w:w="926" w:type="pct"/>
            <w:tcBorders>
              <w:top w:val="nil"/>
              <w:left w:val="nil"/>
              <w:bottom w:val="single" w:sz="4" w:space="0" w:color="auto"/>
              <w:right w:val="single" w:sz="4" w:space="0" w:color="auto"/>
            </w:tcBorders>
            <w:vAlign w:val="center"/>
            <w:hideMark/>
          </w:tcPr>
          <w:p w14:paraId="411CB5B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01764E42"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AD9EA20"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04F7970F"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3 до 5 лет</w:t>
            </w:r>
          </w:p>
        </w:tc>
        <w:tc>
          <w:tcPr>
            <w:tcW w:w="926" w:type="pct"/>
            <w:tcBorders>
              <w:top w:val="single" w:sz="4" w:space="0" w:color="auto"/>
              <w:left w:val="nil"/>
              <w:bottom w:val="single" w:sz="4" w:space="0" w:color="auto"/>
              <w:right w:val="single" w:sz="4" w:space="0" w:color="auto"/>
            </w:tcBorders>
            <w:vAlign w:val="center"/>
            <w:hideMark/>
          </w:tcPr>
          <w:p w14:paraId="296ACE3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6BDEED4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2A4DC8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9ACAA0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 до 3 лет</w:t>
            </w:r>
          </w:p>
        </w:tc>
        <w:tc>
          <w:tcPr>
            <w:tcW w:w="926" w:type="pct"/>
            <w:tcBorders>
              <w:top w:val="nil"/>
              <w:left w:val="nil"/>
              <w:bottom w:val="single" w:sz="4" w:space="0" w:color="auto"/>
              <w:right w:val="single" w:sz="4" w:space="0" w:color="auto"/>
            </w:tcBorders>
            <w:vAlign w:val="center"/>
            <w:hideMark/>
          </w:tcPr>
          <w:p w14:paraId="7004312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5BCE69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242831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CAC7E7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1 года</w:t>
            </w:r>
          </w:p>
        </w:tc>
        <w:tc>
          <w:tcPr>
            <w:tcW w:w="926" w:type="pct"/>
            <w:tcBorders>
              <w:top w:val="nil"/>
              <w:left w:val="nil"/>
              <w:bottom w:val="single" w:sz="4" w:space="0" w:color="auto"/>
              <w:right w:val="single" w:sz="4" w:space="0" w:color="auto"/>
            </w:tcBorders>
            <w:vAlign w:val="center"/>
            <w:hideMark/>
          </w:tcPr>
          <w:p w14:paraId="707BBAD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7B45F254"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AE6DFC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2.2.</w:t>
            </w:r>
          </w:p>
        </w:tc>
        <w:tc>
          <w:tcPr>
            <w:tcW w:w="4424" w:type="pct"/>
            <w:gridSpan w:val="4"/>
            <w:tcBorders>
              <w:top w:val="single" w:sz="4" w:space="0" w:color="auto"/>
              <w:left w:val="nil"/>
              <w:bottom w:val="single" w:sz="4" w:space="0" w:color="auto"/>
              <w:right w:val="single" w:sz="4" w:space="0" w:color="auto"/>
            </w:tcBorders>
            <w:vAlign w:val="center"/>
            <w:hideMark/>
          </w:tcPr>
          <w:p w14:paraId="1623ECF3"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Оригинальность, инновационность инициативного проекта</w:t>
            </w:r>
          </w:p>
        </w:tc>
      </w:tr>
      <w:tr w:rsidR="00AD73A0" w14:paraId="1088C69F"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56E685E"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2.2.1.</w:t>
            </w:r>
          </w:p>
        </w:tc>
        <w:tc>
          <w:tcPr>
            <w:tcW w:w="4424" w:type="pct"/>
            <w:gridSpan w:val="4"/>
            <w:tcBorders>
              <w:top w:val="single" w:sz="4" w:space="0" w:color="auto"/>
              <w:left w:val="nil"/>
              <w:bottom w:val="single" w:sz="4" w:space="0" w:color="auto"/>
              <w:right w:val="single" w:sz="4" w:space="0" w:color="auto"/>
            </w:tcBorders>
            <w:vAlign w:val="center"/>
            <w:hideMark/>
          </w:tcPr>
          <w:p w14:paraId="37A6AEB2"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Оригинальность, необычность идеи инициативного проекта</w:t>
            </w:r>
          </w:p>
        </w:tc>
      </w:tr>
      <w:tr w:rsidR="00AD73A0" w14:paraId="0B3FADD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A388113"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4BCA267" w14:textId="77777777" w:rsidR="00AD73A0" w:rsidRDefault="00C3150F">
            <w:pPr>
              <w:spacing w:line="252" w:lineRule="auto"/>
              <w:rPr>
                <w:rFonts w:eastAsia="Calibri"/>
                <w:bCs/>
                <w:color w:val="000000"/>
                <w:sz w:val="23"/>
                <w:szCs w:val="23"/>
                <w:lang w:eastAsia="en-US"/>
              </w:rPr>
            </w:pPr>
            <w:r>
              <w:rPr>
                <w:rFonts w:eastAsia="Calibri"/>
                <w:bCs/>
                <w:color w:val="000000"/>
                <w:sz w:val="23"/>
                <w:szCs w:val="23"/>
                <w:lang w:eastAsia="en-US"/>
              </w:rPr>
              <w:t>Д</w:t>
            </w:r>
            <w:r w:rsidR="00AD73A0">
              <w:rPr>
                <w:rFonts w:eastAsia="Calibri"/>
                <w:bCs/>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23AEFD7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3EC5843"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4FC7CC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54C95B3" w14:textId="77777777" w:rsidR="00AD73A0" w:rsidRDefault="00C3150F">
            <w:pPr>
              <w:spacing w:line="252" w:lineRule="auto"/>
              <w:rPr>
                <w:rFonts w:eastAsia="Calibri"/>
                <w:bCs/>
                <w:color w:val="000000"/>
                <w:sz w:val="23"/>
                <w:szCs w:val="23"/>
                <w:lang w:eastAsia="en-US"/>
              </w:rPr>
            </w:pPr>
            <w:r>
              <w:rPr>
                <w:rFonts w:eastAsia="Calibri"/>
                <w:bCs/>
                <w:color w:val="000000"/>
                <w:sz w:val="23"/>
                <w:szCs w:val="23"/>
                <w:lang w:eastAsia="en-US"/>
              </w:rPr>
              <w:t>Н</w:t>
            </w:r>
            <w:r w:rsidR="00AD73A0">
              <w:rPr>
                <w:rFonts w:eastAsia="Calibri"/>
                <w:bCs/>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6617A39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262D2C4C" w14:textId="77777777" w:rsidTr="00AD73A0">
        <w:trPr>
          <w:trHeight w:val="375"/>
        </w:trPr>
        <w:tc>
          <w:tcPr>
            <w:tcW w:w="576" w:type="pct"/>
            <w:tcBorders>
              <w:top w:val="nil"/>
              <w:left w:val="single" w:sz="4" w:space="0" w:color="auto"/>
              <w:bottom w:val="single" w:sz="4" w:space="0" w:color="auto"/>
              <w:right w:val="single" w:sz="4" w:space="0" w:color="auto"/>
            </w:tcBorders>
            <w:vAlign w:val="center"/>
            <w:hideMark/>
          </w:tcPr>
          <w:p w14:paraId="0D02CBD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2.2.2.</w:t>
            </w:r>
          </w:p>
        </w:tc>
        <w:tc>
          <w:tcPr>
            <w:tcW w:w="3498" w:type="pct"/>
            <w:gridSpan w:val="3"/>
            <w:tcBorders>
              <w:top w:val="nil"/>
              <w:left w:val="nil"/>
              <w:bottom w:val="single" w:sz="4" w:space="0" w:color="auto"/>
              <w:right w:val="single" w:sz="4" w:space="0" w:color="auto"/>
            </w:tcBorders>
            <w:vAlign w:val="center"/>
            <w:hideMark/>
          </w:tcPr>
          <w:p w14:paraId="3F52FE9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Использование инновационных технологий, новых технических решений</w:t>
            </w:r>
          </w:p>
        </w:tc>
        <w:tc>
          <w:tcPr>
            <w:tcW w:w="926" w:type="pct"/>
            <w:tcBorders>
              <w:top w:val="nil"/>
              <w:left w:val="nil"/>
              <w:bottom w:val="single" w:sz="4" w:space="0" w:color="auto"/>
              <w:right w:val="single" w:sz="4" w:space="0" w:color="auto"/>
            </w:tcBorders>
            <w:vAlign w:val="center"/>
            <w:hideMark/>
          </w:tcPr>
          <w:p w14:paraId="6DFD36D3"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5D5DCE59" w14:textId="77777777" w:rsidTr="00AD73A0">
        <w:trPr>
          <w:trHeight w:val="315"/>
        </w:trPr>
        <w:tc>
          <w:tcPr>
            <w:tcW w:w="576" w:type="pct"/>
            <w:tcBorders>
              <w:top w:val="nil"/>
              <w:left w:val="single" w:sz="4" w:space="0" w:color="auto"/>
              <w:bottom w:val="single" w:sz="4" w:space="0" w:color="auto"/>
              <w:right w:val="single" w:sz="4" w:space="0" w:color="auto"/>
            </w:tcBorders>
            <w:vAlign w:val="center"/>
            <w:hideMark/>
          </w:tcPr>
          <w:p w14:paraId="2E092BF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0E859BB"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5CC71AD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5</w:t>
            </w:r>
          </w:p>
        </w:tc>
      </w:tr>
      <w:tr w:rsidR="00AD73A0" w14:paraId="56EC8A6C" w14:textId="77777777" w:rsidTr="00AD73A0">
        <w:trPr>
          <w:trHeight w:val="206"/>
        </w:trPr>
        <w:tc>
          <w:tcPr>
            <w:tcW w:w="576" w:type="pct"/>
            <w:tcBorders>
              <w:top w:val="nil"/>
              <w:left w:val="single" w:sz="4" w:space="0" w:color="auto"/>
              <w:bottom w:val="single" w:sz="4" w:space="0" w:color="auto"/>
              <w:right w:val="single" w:sz="4" w:space="0" w:color="auto"/>
            </w:tcBorders>
            <w:vAlign w:val="center"/>
            <w:hideMark/>
          </w:tcPr>
          <w:p w14:paraId="72C20C2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9598D50"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1B8EF8D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4E631DA3" w14:textId="77777777" w:rsidTr="00AD73A0">
        <w:trPr>
          <w:trHeight w:val="465"/>
        </w:trPr>
        <w:tc>
          <w:tcPr>
            <w:tcW w:w="576" w:type="pct"/>
            <w:tcBorders>
              <w:top w:val="nil"/>
              <w:left w:val="single" w:sz="4" w:space="0" w:color="auto"/>
              <w:bottom w:val="single" w:sz="4" w:space="0" w:color="auto"/>
              <w:right w:val="single" w:sz="4" w:space="0" w:color="auto"/>
            </w:tcBorders>
            <w:vAlign w:val="center"/>
            <w:hideMark/>
          </w:tcPr>
          <w:p w14:paraId="4B872DE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2.3.</w:t>
            </w:r>
          </w:p>
        </w:tc>
        <w:tc>
          <w:tcPr>
            <w:tcW w:w="4424" w:type="pct"/>
            <w:gridSpan w:val="4"/>
            <w:tcBorders>
              <w:top w:val="single" w:sz="4" w:space="0" w:color="auto"/>
              <w:left w:val="nil"/>
              <w:bottom w:val="single" w:sz="4" w:space="0" w:color="auto"/>
              <w:right w:val="single" w:sz="4" w:space="0" w:color="auto"/>
            </w:tcBorders>
            <w:vAlign w:val="center"/>
            <w:hideMark/>
          </w:tcPr>
          <w:p w14:paraId="1BF984AA"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Качество подготовки документов для участия в конкурсном отборе инициативного проекта</w:t>
            </w:r>
          </w:p>
        </w:tc>
      </w:tr>
      <w:tr w:rsidR="00AD73A0" w14:paraId="6638B80A" w14:textId="77777777" w:rsidTr="00AD73A0">
        <w:trPr>
          <w:trHeight w:val="630"/>
        </w:trPr>
        <w:tc>
          <w:tcPr>
            <w:tcW w:w="576" w:type="pct"/>
            <w:tcBorders>
              <w:top w:val="nil"/>
              <w:left w:val="single" w:sz="4" w:space="0" w:color="auto"/>
              <w:bottom w:val="single" w:sz="4" w:space="0" w:color="auto"/>
              <w:right w:val="single" w:sz="4" w:space="0" w:color="auto"/>
            </w:tcBorders>
            <w:vAlign w:val="center"/>
            <w:hideMark/>
          </w:tcPr>
          <w:p w14:paraId="4B74D2A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2.3.1.</w:t>
            </w:r>
          </w:p>
        </w:tc>
        <w:tc>
          <w:tcPr>
            <w:tcW w:w="4424" w:type="pct"/>
            <w:gridSpan w:val="4"/>
            <w:tcBorders>
              <w:top w:val="single" w:sz="4" w:space="0" w:color="auto"/>
              <w:left w:val="nil"/>
              <w:bottom w:val="single" w:sz="4" w:space="0" w:color="auto"/>
              <w:right w:val="single" w:sz="4" w:space="0" w:color="auto"/>
            </w:tcBorders>
            <w:vAlign w:val="center"/>
            <w:hideMark/>
          </w:tcPr>
          <w:p w14:paraId="5BC3163B"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Наличие приложенной к заявке проектно-сметной (сметной) документации (по строительству (реконструкции), капитальному ремонту, ремонту объектов) </w:t>
            </w:r>
          </w:p>
        </w:tc>
      </w:tr>
      <w:tr w:rsidR="00AD73A0" w14:paraId="0662FF19" w14:textId="77777777" w:rsidTr="00AD73A0">
        <w:trPr>
          <w:trHeight w:val="420"/>
        </w:trPr>
        <w:tc>
          <w:tcPr>
            <w:tcW w:w="576" w:type="pct"/>
            <w:tcBorders>
              <w:top w:val="single" w:sz="4" w:space="0" w:color="auto"/>
              <w:left w:val="single" w:sz="4" w:space="0" w:color="auto"/>
              <w:bottom w:val="single" w:sz="4" w:space="0" w:color="auto"/>
              <w:right w:val="single" w:sz="4" w:space="0" w:color="auto"/>
            </w:tcBorders>
            <w:vAlign w:val="center"/>
            <w:hideMark/>
          </w:tcPr>
          <w:p w14:paraId="28F932F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B253E0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да или необходимость в проектно-сметной (сметной) документации отсутствует</w:t>
            </w:r>
          </w:p>
        </w:tc>
        <w:tc>
          <w:tcPr>
            <w:tcW w:w="926" w:type="pct"/>
            <w:tcBorders>
              <w:top w:val="single" w:sz="4" w:space="0" w:color="auto"/>
              <w:left w:val="nil"/>
              <w:bottom w:val="single" w:sz="4" w:space="0" w:color="auto"/>
              <w:right w:val="single" w:sz="4" w:space="0" w:color="auto"/>
            </w:tcBorders>
            <w:vAlign w:val="center"/>
            <w:hideMark/>
          </w:tcPr>
          <w:p w14:paraId="5EC9FFB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10</w:t>
            </w:r>
          </w:p>
        </w:tc>
      </w:tr>
      <w:tr w:rsidR="00AD73A0" w14:paraId="1DFFED2A"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EE114B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BE5420B"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6523805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6EB91195" w14:textId="77777777" w:rsidTr="00AD73A0">
        <w:trPr>
          <w:trHeight w:val="377"/>
        </w:trPr>
        <w:tc>
          <w:tcPr>
            <w:tcW w:w="576" w:type="pct"/>
            <w:tcBorders>
              <w:top w:val="nil"/>
              <w:left w:val="single" w:sz="4" w:space="0" w:color="auto"/>
              <w:bottom w:val="single" w:sz="4" w:space="0" w:color="auto"/>
              <w:right w:val="single" w:sz="4" w:space="0" w:color="auto"/>
            </w:tcBorders>
            <w:vAlign w:val="center"/>
            <w:hideMark/>
          </w:tcPr>
          <w:p w14:paraId="7E3A3062"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2.3.2.</w:t>
            </w:r>
          </w:p>
        </w:tc>
        <w:tc>
          <w:tcPr>
            <w:tcW w:w="4424" w:type="pct"/>
            <w:gridSpan w:val="4"/>
            <w:tcBorders>
              <w:top w:val="single" w:sz="4" w:space="0" w:color="auto"/>
              <w:left w:val="nil"/>
              <w:bottom w:val="single" w:sz="4" w:space="0" w:color="auto"/>
              <w:right w:val="single" w:sz="4" w:space="0" w:color="auto"/>
            </w:tcBorders>
            <w:vAlign w:val="center"/>
            <w:hideMark/>
          </w:tcPr>
          <w:p w14:paraId="195F0E6C"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Наличие приложенных к заявке презентационных материалов </w:t>
            </w:r>
          </w:p>
        </w:tc>
      </w:tr>
      <w:tr w:rsidR="00AD73A0" w14:paraId="684CB7B8"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CE484D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5C9859F"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4F180A3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10</w:t>
            </w:r>
          </w:p>
        </w:tc>
      </w:tr>
      <w:tr w:rsidR="00AD73A0" w14:paraId="3F63F2D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231029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D3CE7D2"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7496270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5922B9D3" w14:textId="77777777" w:rsidTr="00AD73A0">
        <w:trPr>
          <w:trHeight w:val="375"/>
        </w:trPr>
        <w:tc>
          <w:tcPr>
            <w:tcW w:w="576" w:type="pct"/>
            <w:tcBorders>
              <w:top w:val="nil"/>
              <w:left w:val="single" w:sz="4" w:space="0" w:color="auto"/>
              <w:bottom w:val="single" w:sz="4" w:space="0" w:color="auto"/>
              <w:right w:val="single" w:sz="4" w:space="0" w:color="auto"/>
            </w:tcBorders>
            <w:vAlign w:val="center"/>
            <w:hideMark/>
          </w:tcPr>
          <w:p w14:paraId="7866E31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w:t>
            </w:r>
          </w:p>
        </w:tc>
        <w:tc>
          <w:tcPr>
            <w:tcW w:w="4424" w:type="pct"/>
            <w:gridSpan w:val="4"/>
            <w:tcBorders>
              <w:top w:val="single" w:sz="4" w:space="0" w:color="auto"/>
              <w:left w:val="nil"/>
              <w:bottom w:val="single" w:sz="4" w:space="0" w:color="auto"/>
              <w:right w:val="single" w:sz="4" w:space="0" w:color="auto"/>
            </w:tcBorders>
            <w:vAlign w:val="center"/>
            <w:hideMark/>
          </w:tcPr>
          <w:p w14:paraId="1E23A94D"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Участие общественности в подготовке и реализации инициативного проекта</w:t>
            </w:r>
          </w:p>
        </w:tc>
      </w:tr>
      <w:tr w:rsidR="00AD73A0" w14:paraId="708EFF1B" w14:textId="77777777" w:rsidTr="00AD73A0">
        <w:trPr>
          <w:trHeight w:val="375"/>
        </w:trPr>
        <w:tc>
          <w:tcPr>
            <w:tcW w:w="576" w:type="pct"/>
            <w:tcBorders>
              <w:top w:val="nil"/>
              <w:left w:val="single" w:sz="4" w:space="0" w:color="auto"/>
              <w:bottom w:val="single" w:sz="4" w:space="0" w:color="auto"/>
              <w:right w:val="single" w:sz="4" w:space="0" w:color="auto"/>
            </w:tcBorders>
            <w:vAlign w:val="center"/>
            <w:hideMark/>
          </w:tcPr>
          <w:p w14:paraId="243FBF1A"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2.4.1.</w:t>
            </w:r>
          </w:p>
        </w:tc>
        <w:tc>
          <w:tcPr>
            <w:tcW w:w="4424" w:type="pct"/>
            <w:gridSpan w:val="4"/>
            <w:tcBorders>
              <w:top w:val="single" w:sz="4" w:space="0" w:color="auto"/>
              <w:left w:val="nil"/>
              <w:bottom w:val="single" w:sz="4" w:space="0" w:color="auto"/>
              <w:right w:val="single" w:sz="4" w:space="0" w:color="auto"/>
            </w:tcBorders>
            <w:vAlign w:val="center"/>
            <w:hideMark/>
          </w:tcPr>
          <w:p w14:paraId="3C930E0E"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Уровень </w:t>
            </w:r>
            <w:proofErr w:type="spellStart"/>
            <w:r>
              <w:rPr>
                <w:rFonts w:eastAsia="Calibri"/>
                <w:bCs/>
                <w:color w:val="000000"/>
                <w:sz w:val="23"/>
                <w:szCs w:val="23"/>
                <w:lang w:eastAsia="en-US"/>
              </w:rPr>
              <w:t>софинансирования</w:t>
            </w:r>
            <w:proofErr w:type="spellEnd"/>
            <w:r>
              <w:rPr>
                <w:rFonts w:eastAsia="Calibri"/>
                <w:bCs/>
                <w:color w:val="000000"/>
                <w:sz w:val="23"/>
                <w:szCs w:val="23"/>
                <w:lang w:eastAsia="en-US"/>
              </w:rPr>
              <w:t xml:space="preserve"> инициативного проекта гражданами</w:t>
            </w:r>
          </w:p>
        </w:tc>
      </w:tr>
      <w:tr w:rsidR="00AD73A0" w14:paraId="67CA27B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8DDAEB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B84585B"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F3E658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8778244"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16357E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B2EFA8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44DD1D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73A6EA4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BCD32C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A2218D1"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391EF4E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21776EF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575CEB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3888D02"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589684F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40E7E32A" w14:textId="77777777" w:rsidTr="00AD73A0">
        <w:trPr>
          <w:trHeight w:val="375"/>
        </w:trPr>
        <w:tc>
          <w:tcPr>
            <w:tcW w:w="576" w:type="pct"/>
            <w:tcBorders>
              <w:top w:val="single" w:sz="4" w:space="0" w:color="auto"/>
              <w:left w:val="single" w:sz="4" w:space="0" w:color="auto"/>
              <w:bottom w:val="single" w:sz="4" w:space="0" w:color="auto"/>
              <w:right w:val="single" w:sz="4" w:space="0" w:color="auto"/>
            </w:tcBorders>
            <w:vAlign w:val="center"/>
            <w:hideMark/>
          </w:tcPr>
          <w:p w14:paraId="7DE8C9E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66968A64"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single" w:sz="4" w:space="0" w:color="auto"/>
              <w:left w:val="single" w:sz="4" w:space="0" w:color="auto"/>
              <w:bottom w:val="single" w:sz="4" w:space="0" w:color="auto"/>
              <w:right w:val="single" w:sz="4" w:space="0" w:color="auto"/>
            </w:tcBorders>
            <w:vAlign w:val="center"/>
            <w:hideMark/>
          </w:tcPr>
          <w:p w14:paraId="384818B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677C54F2" w14:textId="77777777" w:rsidTr="00AD73A0">
        <w:trPr>
          <w:trHeight w:val="480"/>
        </w:trPr>
        <w:tc>
          <w:tcPr>
            <w:tcW w:w="576" w:type="pct"/>
            <w:tcBorders>
              <w:top w:val="single" w:sz="4" w:space="0" w:color="auto"/>
              <w:left w:val="single" w:sz="4" w:space="0" w:color="auto"/>
              <w:bottom w:val="single" w:sz="4" w:space="0" w:color="auto"/>
              <w:right w:val="single" w:sz="4" w:space="0" w:color="auto"/>
            </w:tcBorders>
            <w:vAlign w:val="center"/>
            <w:hideMark/>
          </w:tcPr>
          <w:p w14:paraId="1B02AA30"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2.4.2.</w:t>
            </w:r>
          </w:p>
        </w:tc>
        <w:tc>
          <w:tcPr>
            <w:tcW w:w="4424" w:type="pct"/>
            <w:gridSpan w:val="4"/>
            <w:tcBorders>
              <w:top w:val="single" w:sz="4" w:space="0" w:color="auto"/>
              <w:left w:val="nil"/>
              <w:bottom w:val="single" w:sz="4" w:space="0" w:color="auto"/>
              <w:right w:val="single" w:sz="4" w:space="0" w:color="auto"/>
            </w:tcBorders>
            <w:vAlign w:val="center"/>
            <w:hideMark/>
          </w:tcPr>
          <w:p w14:paraId="5047A471"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Уровень </w:t>
            </w:r>
            <w:proofErr w:type="spellStart"/>
            <w:r>
              <w:rPr>
                <w:rFonts w:eastAsia="Calibri"/>
                <w:bCs/>
                <w:color w:val="000000"/>
                <w:sz w:val="23"/>
                <w:szCs w:val="23"/>
                <w:lang w:eastAsia="en-US"/>
              </w:rPr>
              <w:t>софинансирования</w:t>
            </w:r>
            <w:proofErr w:type="spellEnd"/>
            <w:r>
              <w:rPr>
                <w:rFonts w:eastAsia="Calibri"/>
                <w:bCs/>
                <w:color w:val="000000"/>
                <w:sz w:val="23"/>
                <w:szCs w:val="23"/>
                <w:lang w:eastAsia="en-US"/>
              </w:rPr>
              <w:t xml:space="preserve"> </w:t>
            </w:r>
            <w:r>
              <w:rPr>
                <w:rFonts w:eastAsia="Calibri"/>
                <w:color w:val="000000"/>
                <w:sz w:val="23"/>
                <w:szCs w:val="23"/>
                <w:lang w:eastAsia="en-US"/>
              </w:rPr>
              <w:t>инициативного</w:t>
            </w:r>
            <w:r>
              <w:rPr>
                <w:rFonts w:eastAsia="Calibri"/>
                <w:bCs/>
                <w:color w:val="000000"/>
                <w:sz w:val="23"/>
                <w:szCs w:val="23"/>
                <w:lang w:eastAsia="en-US"/>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AD73A0" w14:paraId="5622B3BA"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7D3B636"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0001F77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от 20 % стоимости инициативного проекта или </w:t>
            </w:r>
            <w:proofErr w:type="spellStart"/>
            <w:r>
              <w:rPr>
                <w:rFonts w:eastAsia="Calibri"/>
                <w:color w:val="000000"/>
                <w:sz w:val="23"/>
                <w:szCs w:val="23"/>
                <w:lang w:eastAsia="en-US"/>
              </w:rPr>
              <w:t>софинансирование</w:t>
            </w:r>
            <w:proofErr w:type="spellEnd"/>
            <w:r>
              <w:rPr>
                <w:rFonts w:eastAsia="Calibri"/>
                <w:color w:val="000000"/>
                <w:sz w:val="23"/>
                <w:szCs w:val="23"/>
                <w:lang w:eastAsia="en-US"/>
              </w:rPr>
              <w:t xml:space="preserve"> социально-ориентированными некоммерческими организациями от 5% стоимости инициативного проекта </w:t>
            </w:r>
          </w:p>
        </w:tc>
        <w:tc>
          <w:tcPr>
            <w:tcW w:w="926" w:type="pct"/>
            <w:tcBorders>
              <w:top w:val="single" w:sz="4" w:space="0" w:color="auto"/>
              <w:left w:val="nil"/>
              <w:bottom w:val="single" w:sz="4" w:space="0" w:color="auto"/>
              <w:right w:val="single" w:sz="4" w:space="0" w:color="auto"/>
            </w:tcBorders>
            <w:vAlign w:val="center"/>
            <w:hideMark/>
          </w:tcPr>
          <w:p w14:paraId="667FF68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24945EC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C55BDDE"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061923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4A33140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60C465A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B0408DF"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4D54F6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до 15 %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56539D3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12B590BE"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97BD955"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F4D77C8"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69F90EB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08CE61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A7E86D7"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307BA5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1A83E24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4F04C60F"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8638C1E"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2.4.3.</w:t>
            </w:r>
          </w:p>
        </w:tc>
        <w:tc>
          <w:tcPr>
            <w:tcW w:w="4424" w:type="pct"/>
            <w:gridSpan w:val="4"/>
            <w:tcBorders>
              <w:top w:val="single" w:sz="4" w:space="0" w:color="auto"/>
              <w:left w:val="nil"/>
              <w:bottom w:val="single" w:sz="4" w:space="0" w:color="auto"/>
              <w:right w:val="single" w:sz="4" w:space="0" w:color="auto"/>
            </w:tcBorders>
            <w:vAlign w:val="center"/>
            <w:hideMark/>
          </w:tcPr>
          <w:p w14:paraId="2E034898"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Уровень имущественного и (или) трудового участия граждан в реализации инициативного проекта</w:t>
            </w:r>
          </w:p>
        </w:tc>
      </w:tr>
      <w:tr w:rsidR="00AD73A0" w14:paraId="185FD63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52F1B4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B36F10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5C958C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1264F6F3"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FA8A7A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433D487"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36D47B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34E74EC2"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466275F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4A5516B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стоимости инициативного проекта</w:t>
            </w:r>
          </w:p>
        </w:tc>
        <w:tc>
          <w:tcPr>
            <w:tcW w:w="926" w:type="pct"/>
            <w:tcBorders>
              <w:top w:val="single" w:sz="4" w:space="0" w:color="auto"/>
              <w:left w:val="nil"/>
              <w:bottom w:val="single" w:sz="4" w:space="0" w:color="auto"/>
              <w:right w:val="single" w:sz="4" w:space="0" w:color="auto"/>
            </w:tcBorders>
            <w:vAlign w:val="center"/>
            <w:hideMark/>
          </w:tcPr>
          <w:p w14:paraId="3D565AD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39FDE029"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8C536D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30D622E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single" w:sz="4" w:space="0" w:color="auto"/>
              <w:left w:val="single" w:sz="4" w:space="0" w:color="auto"/>
              <w:bottom w:val="single" w:sz="4" w:space="0" w:color="auto"/>
              <w:right w:val="single" w:sz="4" w:space="0" w:color="auto"/>
            </w:tcBorders>
            <w:vAlign w:val="center"/>
            <w:hideMark/>
          </w:tcPr>
          <w:p w14:paraId="2205223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6B743D1"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5B8D525E"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579DD94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single" w:sz="4" w:space="0" w:color="auto"/>
              <w:left w:val="nil"/>
              <w:bottom w:val="single" w:sz="4" w:space="0" w:color="auto"/>
              <w:right w:val="single" w:sz="4" w:space="0" w:color="auto"/>
            </w:tcBorders>
            <w:vAlign w:val="center"/>
            <w:hideMark/>
          </w:tcPr>
          <w:p w14:paraId="5DA67A8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2CE62F1F" w14:textId="77777777" w:rsidTr="00AD73A0">
        <w:trPr>
          <w:trHeight w:val="450"/>
        </w:trPr>
        <w:tc>
          <w:tcPr>
            <w:tcW w:w="576" w:type="pct"/>
            <w:tcBorders>
              <w:top w:val="single" w:sz="4" w:space="0" w:color="auto"/>
              <w:left w:val="single" w:sz="4" w:space="0" w:color="auto"/>
              <w:bottom w:val="single" w:sz="4" w:space="0" w:color="auto"/>
              <w:right w:val="single" w:sz="4" w:space="0" w:color="auto"/>
            </w:tcBorders>
            <w:vAlign w:val="center"/>
            <w:hideMark/>
          </w:tcPr>
          <w:p w14:paraId="4FB17A4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2.4.4.</w:t>
            </w:r>
          </w:p>
        </w:tc>
        <w:tc>
          <w:tcPr>
            <w:tcW w:w="4424" w:type="pct"/>
            <w:gridSpan w:val="4"/>
            <w:tcBorders>
              <w:top w:val="single" w:sz="4" w:space="0" w:color="auto"/>
              <w:left w:val="nil"/>
              <w:bottom w:val="single" w:sz="4" w:space="0" w:color="auto"/>
              <w:right w:val="single" w:sz="4" w:space="0" w:color="auto"/>
            </w:tcBorders>
            <w:vAlign w:val="center"/>
            <w:hideMark/>
          </w:tcPr>
          <w:p w14:paraId="66AD997D"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AD73A0" w14:paraId="7A133BEE"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5AA828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95DDC04"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30CE6C0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6C8E196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EEF0F2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425F29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7ED92C8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0B8DA75E"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272311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1D2AFC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5AAF20E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6DB6D49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45A812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F18FA3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6C43523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0825A6CA"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A06640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237F274"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375D0F6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05DC0FF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77C43D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2.4.5.</w:t>
            </w:r>
          </w:p>
        </w:tc>
        <w:tc>
          <w:tcPr>
            <w:tcW w:w="4424" w:type="pct"/>
            <w:gridSpan w:val="4"/>
            <w:tcBorders>
              <w:top w:val="single" w:sz="4" w:space="0" w:color="auto"/>
              <w:left w:val="nil"/>
              <w:bottom w:val="single" w:sz="4" w:space="0" w:color="auto"/>
              <w:right w:val="single" w:sz="4" w:space="0" w:color="auto"/>
            </w:tcBorders>
            <w:vAlign w:val="center"/>
            <w:hideMark/>
          </w:tcPr>
          <w:p w14:paraId="65443CC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Уровень поддержки инициативного проекта населением </w:t>
            </w:r>
          </w:p>
        </w:tc>
      </w:tr>
      <w:tr w:rsidR="00AD73A0" w14:paraId="6596AD8D" w14:textId="77777777" w:rsidTr="00AD73A0">
        <w:trPr>
          <w:trHeight w:val="695"/>
        </w:trPr>
        <w:tc>
          <w:tcPr>
            <w:tcW w:w="576" w:type="pct"/>
            <w:tcBorders>
              <w:top w:val="nil"/>
              <w:left w:val="single" w:sz="4" w:space="0" w:color="auto"/>
              <w:bottom w:val="single" w:sz="4" w:space="0" w:color="auto"/>
              <w:right w:val="single" w:sz="4" w:space="0" w:color="auto"/>
            </w:tcBorders>
            <w:vAlign w:val="center"/>
            <w:hideMark/>
          </w:tcPr>
          <w:p w14:paraId="665DF5C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DAB058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от численности населения поселения, на территории которого реализуется инициативный проект</w:t>
            </w:r>
          </w:p>
        </w:tc>
        <w:tc>
          <w:tcPr>
            <w:tcW w:w="926" w:type="pct"/>
            <w:tcBorders>
              <w:top w:val="nil"/>
              <w:left w:val="nil"/>
              <w:bottom w:val="single" w:sz="4" w:space="0" w:color="auto"/>
              <w:right w:val="single" w:sz="4" w:space="0" w:color="auto"/>
            </w:tcBorders>
            <w:vAlign w:val="center"/>
            <w:hideMark/>
          </w:tcPr>
          <w:p w14:paraId="6500AA6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C7946D3" w14:textId="77777777" w:rsidTr="00AD73A0">
        <w:trPr>
          <w:trHeight w:val="446"/>
        </w:trPr>
        <w:tc>
          <w:tcPr>
            <w:tcW w:w="576" w:type="pct"/>
            <w:tcBorders>
              <w:top w:val="nil"/>
              <w:left w:val="single" w:sz="4" w:space="0" w:color="auto"/>
              <w:bottom w:val="single" w:sz="4" w:space="0" w:color="auto"/>
              <w:right w:val="single" w:sz="4" w:space="0" w:color="auto"/>
            </w:tcBorders>
            <w:vAlign w:val="center"/>
            <w:hideMark/>
          </w:tcPr>
          <w:p w14:paraId="608CDC87"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6F50CE0"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от численности населения поселения, на территории которого реализуется инициативный проект</w:t>
            </w:r>
          </w:p>
        </w:tc>
        <w:tc>
          <w:tcPr>
            <w:tcW w:w="926" w:type="pct"/>
            <w:tcBorders>
              <w:top w:val="nil"/>
              <w:left w:val="nil"/>
              <w:bottom w:val="single" w:sz="4" w:space="0" w:color="auto"/>
              <w:right w:val="single" w:sz="4" w:space="0" w:color="auto"/>
            </w:tcBorders>
            <w:vAlign w:val="center"/>
            <w:hideMark/>
          </w:tcPr>
          <w:p w14:paraId="51FB9B1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74D9D707" w14:textId="77777777" w:rsidTr="00AD73A0">
        <w:trPr>
          <w:trHeight w:val="454"/>
        </w:trPr>
        <w:tc>
          <w:tcPr>
            <w:tcW w:w="576" w:type="pct"/>
            <w:tcBorders>
              <w:top w:val="single" w:sz="4" w:space="0" w:color="auto"/>
              <w:left w:val="single" w:sz="4" w:space="0" w:color="auto"/>
              <w:bottom w:val="single" w:sz="4" w:space="0" w:color="auto"/>
              <w:right w:val="single" w:sz="4" w:space="0" w:color="auto"/>
            </w:tcBorders>
            <w:vAlign w:val="center"/>
            <w:hideMark/>
          </w:tcPr>
          <w:p w14:paraId="139EF076"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537B903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от численности населения поселения, на территории которого реализуется инициативный проект</w:t>
            </w:r>
          </w:p>
        </w:tc>
        <w:tc>
          <w:tcPr>
            <w:tcW w:w="926" w:type="pct"/>
            <w:tcBorders>
              <w:top w:val="single" w:sz="4" w:space="0" w:color="auto"/>
              <w:left w:val="single" w:sz="4" w:space="0" w:color="auto"/>
              <w:bottom w:val="single" w:sz="4" w:space="0" w:color="auto"/>
              <w:right w:val="single" w:sz="4" w:space="0" w:color="auto"/>
            </w:tcBorders>
            <w:vAlign w:val="center"/>
            <w:hideMark/>
          </w:tcPr>
          <w:p w14:paraId="46598F4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6B3ECEA9" w14:textId="77777777" w:rsidTr="00AD73A0">
        <w:trPr>
          <w:trHeight w:val="403"/>
        </w:trPr>
        <w:tc>
          <w:tcPr>
            <w:tcW w:w="576" w:type="pct"/>
            <w:tcBorders>
              <w:top w:val="single" w:sz="4" w:space="0" w:color="auto"/>
              <w:left w:val="single" w:sz="4" w:space="0" w:color="auto"/>
              <w:bottom w:val="single" w:sz="4" w:space="0" w:color="auto"/>
              <w:right w:val="single" w:sz="4" w:space="0" w:color="auto"/>
            </w:tcBorders>
            <w:vAlign w:val="center"/>
            <w:hideMark/>
          </w:tcPr>
          <w:p w14:paraId="641B11A4"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D80A23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1 % до 5 % от численности населения поселения, на территории которого реализуется инициативный проект</w:t>
            </w:r>
          </w:p>
        </w:tc>
        <w:tc>
          <w:tcPr>
            <w:tcW w:w="926" w:type="pct"/>
            <w:tcBorders>
              <w:top w:val="single" w:sz="4" w:space="0" w:color="auto"/>
              <w:left w:val="nil"/>
              <w:bottom w:val="single" w:sz="4" w:space="0" w:color="auto"/>
              <w:right w:val="single" w:sz="4" w:space="0" w:color="auto"/>
            </w:tcBorders>
            <w:vAlign w:val="center"/>
            <w:hideMark/>
          </w:tcPr>
          <w:p w14:paraId="4ADBBF1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2AC9F6D" w14:textId="77777777" w:rsidTr="00AD73A0">
        <w:trPr>
          <w:trHeight w:val="538"/>
        </w:trPr>
        <w:tc>
          <w:tcPr>
            <w:tcW w:w="576" w:type="pct"/>
            <w:tcBorders>
              <w:top w:val="single" w:sz="4" w:space="0" w:color="auto"/>
              <w:left w:val="single" w:sz="4" w:space="0" w:color="auto"/>
              <w:bottom w:val="single" w:sz="4" w:space="0" w:color="auto"/>
              <w:right w:val="single" w:sz="4" w:space="0" w:color="auto"/>
            </w:tcBorders>
            <w:vAlign w:val="center"/>
            <w:hideMark/>
          </w:tcPr>
          <w:p w14:paraId="638B2C84"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6D37BF5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1% от численности населения поселения, на территории которого реализуется инициативный проект</w:t>
            </w:r>
          </w:p>
        </w:tc>
        <w:tc>
          <w:tcPr>
            <w:tcW w:w="926" w:type="pct"/>
            <w:tcBorders>
              <w:top w:val="single" w:sz="4" w:space="0" w:color="auto"/>
              <w:left w:val="single" w:sz="4" w:space="0" w:color="auto"/>
              <w:bottom w:val="single" w:sz="4" w:space="0" w:color="auto"/>
              <w:right w:val="single" w:sz="4" w:space="0" w:color="auto"/>
            </w:tcBorders>
            <w:vAlign w:val="center"/>
            <w:hideMark/>
          </w:tcPr>
          <w:p w14:paraId="0EB50C7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5641D46E" w14:textId="77777777" w:rsidTr="00AD73A0">
        <w:trPr>
          <w:trHeight w:val="375"/>
        </w:trPr>
        <w:tc>
          <w:tcPr>
            <w:tcW w:w="1836" w:type="pct"/>
            <w:gridSpan w:val="2"/>
            <w:tcBorders>
              <w:top w:val="single" w:sz="4" w:space="0" w:color="auto"/>
              <w:left w:val="single" w:sz="4" w:space="0" w:color="auto"/>
              <w:bottom w:val="single" w:sz="4" w:space="0" w:color="auto"/>
              <w:right w:val="single" w:sz="4" w:space="0" w:color="auto"/>
            </w:tcBorders>
            <w:vAlign w:val="center"/>
            <w:hideMark/>
          </w:tcPr>
          <w:p w14:paraId="436D032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Итог «</w:t>
            </w:r>
            <w:r>
              <w:rPr>
                <w:rFonts w:eastAsia="Calibri"/>
                <w:bCs/>
                <w:color w:val="000000"/>
                <w:sz w:val="23"/>
                <w:szCs w:val="23"/>
                <w:lang w:eastAsia="en-US"/>
              </w:rPr>
              <w:t>Рейтинговые критерии»:</w:t>
            </w:r>
          </w:p>
        </w:tc>
        <w:tc>
          <w:tcPr>
            <w:tcW w:w="3164" w:type="pct"/>
            <w:gridSpan w:val="3"/>
            <w:tcBorders>
              <w:top w:val="single" w:sz="4" w:space="0" w:color="auto"/>
              <w:left w:val="single" w:sz="4" w:space="0" w:color="auto"/>
              <w:bottom w:val="single" w:sz="4" w:space="0" w:color="auto"/>
              <w:right w:val="single" w:sz="4" w:space="0" w:color="auto"/>
            </w:tcBorders>
            <w:vAlign w:val="center"/>
            <w:hideMark/>
          </w:tcPr>
          <w:p w14:paraId="481E8785" w14:textId="77777777" w:rsidR="00AD73A0" w:rsidRDefault="00AD73A0">
            <w:pPr>
              <w:spacing w:line="252" w:lineRule="auto"/>
              <w:jc w:val="center"/>
              <w:rPr>
                <w:rFonts w:eastAsia="Calibri"/>
                <w:i/>
                <w:color w:val="000000"/>
                <w:sz w:val="23"/>
                <w:szCs w:val="23"/>
                <w:lang w:eastAsia="en-US"/>
              </w:rPr>
            </w:pPr>
            <w:r>
              <w:rPr>
                <w:rFonts w:eastAsia="Calibri"/>
                <w:i/>
                <w:color w:val="000000"/>
                <w:sz w:val="23"/>
                <w:szCs w:val="23"/>
                <w:lang w:eastAsia="en-US"/>
              </w:rPr>
              <w:t>сумма баллов, присвоенных инициативному проекту по каждому из критериев, входящих в группу «Критерии прохождения конкурсного отбора»</w:t>
            </w:r>
          </w:p>
        </w:tc>
      </w:tr>
      <w:tr w:rsidR="00AD73A0" w14:paraId="1476EED5" w14:textId="77777777" w:rsidTr="00AD73A0">
        <w:trPr>
          <w:trHeight w:val="375"/>
        </w:trPr>
        <w:tc>
          <w:tcPr>
            <w:tcW w:w="1836" w:type="pct"/>
            <w:gridSpan w:val="2"/>
            <w:tcBorders>
              <w:top w:val="single" w:sz="4" w:space="0" w:color="auto"/>
              <w:left w:val="single" w:sz="4" w:space="0" w:color="auto"/>
              <w:bottom w:val="single" w:sz="4" w:space="0" w:color="auto"/>
              <w:right w:val="single" w:sz="4" w:space="0" w:color="auto"/>
            </w:tcBorders>
            <w:vAlign w:val="center"/>
            <w:hideMark/>
          </w:tcPr>
          <w:p w14:paraId="367F550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Оценка инициативного проекта</w:t>
            </w:r>
          </w:p>
        </w:tc>
        <w:tc>
          <w:tcPr>
            <w:tcW w:w="3164" w:type="pct"/>
            <w:gridSpan w:val="3"/>
            <w:tcBorders>
              <w:top w:val="single" w:sz="4" w:space="0" w:color="auto"/>
              <w:left w:val="single" w:sz="4" w:space="0" w:color="auto"/>
              <w:bottom w:val="single" w:sz="4" w:space="0" w:color="auto"/>
              <w:right w:val="single" w:sz="4" w:space="0" w:color="auto"/>
            </w:tcBorders>
            <w:vAlign w:val="center"/>
            <w:hideMark/>
          </w:tcPr>
          <w:p w14:paraId="4DECE76C" w14:textId="77777777" w:rsidR="00AD73A0" w:rsidRDefault="00AD73A0">
            <w:pPr>
              <w:spacing w:line="252" w:lineRule="auto"/>
              <w:jc w:val="center"/>
              <w:rPr>
                <w:rFonts w:eastAsia="Calibri"/>
                <w:i/>
                <w:color w:val="000000"/>
                <w:sz w:val="23"/>
                <w:szCs w:val="23"/>
                <w:lang w:eastAsia="en-US"/>
              </w:rPr>
            </w:pPr>
            <w:r>
              <w:rPr>
                <w:rFonts w:eastAsia="Calibri"/>
                <w:i/>
                <w:color w:val="000000"/>
                <w:sz w:val="23"/>
                <w:szCs w:val="23"/>
                <w:lang w:eastAsia="en-US"/>
              </w:rPr>
              <w:t>итог «Критерии прохождения конкурсного отбора», итог «Рейтинговые критерии»</w:t>
            </w:r>
          </w:p>
        </w:tc>
      </w:tr>
    </w:tbl>
    <w:p w14:paraId="31B517A1" w14:textId="77777777" w:rsidR="00AD73A0" w:rsidRDefault="00AD73A0" w:rsidP="00AD73A0">
      <w:pPr>
        <w:rPr>
          <w:rFonts w:eastAsia="Calibri"/>
          <w:i/>
          <w:color w:val="000000"/>
          <w:sz w:val="28"/>
          <w:szCs w:val="28"/>
          <w:lang w:eastAsia="en-US"/>
        </w:rPr>
        <w:sectPr w:rsidR="00AD73A0">
          <w:pgSz w:w="11906" w:h="16838"/>
          <w:pgMar w:top="964" w:right="1134" w:bottom="964" w:left="851" w:header="709" w:footer="709" w:gutter="0"/>
          <w:cols w:space="720"/>
        </w:sectPr>
      </w:pPr>
    </w:p>
    <w:p w14:paraId="208C9055" w14:textId="77777777" w:rsidR="00B0069D" w:rsidRDefault="00AD73A0" w:rsidP="00AD73A0">
      <w:pPr>
        <w:shd w:val="clear" w:color="auto" w:fill="FFFFFF"/>
        <w:jc w:val="right"/>
        <w:rPr>
          <w:color w:val="000000"/>
        </w:rPr>
      </w:pPr>
      <w:r>
        <w:rPr>
          <w:color w:val="000000"/>
        </w:rPr>
        <w:t xml:space="preserve">Приложение 3 </w:t>
      </w:r>
    </w:p>
    <w:p w14:paraId="0B584273" w14:textId="619B5EB1" w:rsidR="00AD73A0" w:rsidRDefault="00AD73A0" w:rsidP="00AD73A0">
      <w:pPr>
        <w:shd w:val="clear" w:color="auto" w:fill="FFFFFF"/>
        <w:jc w:val="right"/>
        <w:rPr>
          <w:color w:val="000000"/>
        </w:rPr>
      </w:pPr>
      <w:r>
        <w:rPr>
          <w:color w:val="000000"/>
        </w:rPr>
        <w:t>к Порядку</w:t>
      </w:r>
    </w:p>
    <w:p w14:paraId="53F9E9C7" w14:textId="77777777" w:rsidR="00AD73A0" w:rsidRDefault="00AD73A0" w:rsidP="00AD73A0">
      <w:pPr>
        <w:jc w:val="right"/>
        <w:rPr>
          <w:rFonts w:eastAsia="Calibri"/>
          <w:i/>
          <w:color w:val="000000"/>
          <w:sz w:val="28"/>
          <w:szCs w:val="28"/>
          <w:lang w:eastAsia="en-US"/>
        </w:rPr>
      </w:pPr>
    </w:p>
    <w:p w14:paraId="358A5361" w14:textId="77777777" w:rsidR="00AD73A0" w:rsidRDefault="00AD73A0" w:rsidP="00AD73A0">
      <w:pPr>
        <w:jc w:val="right"/>
        <w:rPr>
          <w:rFonts w:eastAsia="Calibri"/>
          <w:i/>
          <w:color w:val="000000"/>
          <w:sz w:val="28"/>
          <w:szCs w:val="28"/>
          <w:lang w:eastAsia="en-US"/>
        </w:rPr>
      </w:pPr>
    </w:p>
    <w:p w14:paraId="16AD9325" w14:textId="77777777" w:rsidR="00AD73A0" w:rsidRDefault="00AD73A0" w:rsidP="00AD73A0">
      <w:pPr>
        <w:spacing w:line="252" w:lineRule="auto"/>
        <w:jc w:val="center"/>
        <w:rPr>
          <w:rFonts w:eastAsia="Calibri"/>
          <w:color w:val="000000"/>
          <w:sz w:val="28"/>
          <w:szCs w:val="28"/>
          <w:lang w:eastAsia="en-US"/>
        </w:rPr>
      </w:pPr>
      <w:r>
        <w:rPr>
          <w:rFonts w:eastAsia="Calibri"/>
          <w:color w:val="000000"/>
          <w:sz w:val="28"/>
          <w:szCs w:val="28"/>
          <w:lang w:eastAsia="en-US"/>
        </w:rPr>
        <w:t>Согласие на обработку персональных данных</w:t>
      </w:r>
    </w:p>
    <w:p w14:paraId="1BF2C34B" w14:textId="77777777" w:rsidR="00AD73A0" w:rsidRDefault="00AD73A0" w:rsidP="00AD73A0">
      <w:pPr>
        <w:spacing w:line="252" w:lineRule="auto"/>
        <w:jc w:val="center"/>
        <w:rPr>
          <w:rFonts w:eastAsia="Calibri"/>
          <w:color w:val="000000"/>
          <w:sz w:val="28"/>
          <w:szCs w:val="28"/>
          <w:lang w:eastAsia="en-US"/>
        </w:rPr>
      </w:pPr>
    </w:p>
    <w:p w14:paraId="4B3AC759" w14:textId="77777777" w:rsidR="00AD73A0" w:rsidRDefault="00AD73A0" w:rsidP="00AD73A0">
      <w:pPr>
        <w:pBdr>
          <w:top w:val="single" w:sz="4" w:space="1" w:color="auto"/>
        </w:pBdr>
        <w:rPr>
          <w:rFonts w:eastAsia="Calibri"/>
          <w:color w:val="000000"/>
          <w:sz w:val="28"/>
          <w:szCs w:val="28"/>
          <w:vertAlign w:val="subscript"/>
          <w:lang w:eastAsia="en-US"/>
        </w:rPr>
      </w:pPr>
      <w:r>
        <w:rPr>
          <w:rFonts w:eastAsia="Calibri"/>
          <w:color w:val="000000"/>
          <w:sz w:val="28"/>
          <w:szCs w:val="28"/>
          <w:vertAlign w:val="subscript"/>
          <w:lang w:eastAsia="en-US"/>
        </w:rPr>
        <w:t xml:space="preserve">                                                                        (место подачи инициативного проекта)               </w:t>
      </w:r>
    </w:p>
    <w:p w14:paraId="28FE7687" w14:textId="77777777" w:rsidR="00AD73A0" w:rsidRDefault="00AD73A0" w:rsidP="00AD73A0">
      <w:pPr>
        <w:pBdr>
          <w:top w:val="single" w:sz="4" w:space="1" w:color="auto"/>
        </w:pBdr>
        <w:rPr>
          <w:rFonts w:eastAsia="Calibri"/>
          <w:color w:val="000000"/>
          <w:lang w:eastAsia="en-US"/>
        </w:rPr>
      </w:pPr>
      <w:r>
        <w:rPr>
          <w:rFonts w:eastAsia="Calibri"/>
          <w:color w:val="000000"/>
          <w:lang w:eastAsia="en-US"/>
        </w:rPr>
        <w:t xml:space="preserve">         </w:t>
      </w:r>
    </w:p>
    <w:p w14:paraId="4515E0AD" w14:textId="77777777" w:rsidR="00AD73A0" w:rsidRDefault="00AD73A0" w:rsidP="00AD73A0">
      <w:pPr>
        <w:pBdr>
          <w:top w:val="single" w:sz="4" w:space="1" w:color="auto"/>
        </w:pBdr>
        <w:rPr>
          <w:rFonts w:eastAsia="Calibri"/>
          <w:color w:val="000000"/>
          <w:lang w:eastAsia="en-US"/>
        </w:rPr>
      </w:pPr>
      <w:r>
        <w:rPr>
          <w:rFonts w:eastAsia="Calibri"/>
          <w:color w:val="000000"/>
          <w:lang w:eastAsia="en-US"/>
        </w:rPr>
        <w:t xml:space="preserve">                                                                                                              «___» ________ 20__  </w:t>
      </w:r>
    </w:p>
    <w:p w14:paraId="73591932" w14:textId="77777777" w:rsidR="00AD73A0" w:rsidRDefault="00AD73A0" w:rsidP="00AD73A0">
      <w:pPr>
        <w:pBdr>
          <w:top w:val="single" w:sz="4" w:space="1" w:color="auto"/>
        </w:pBdr>
        <w:rPr>
          <w:rFonts w:eastAsia="Calibri"/>
          <w:color w:val="000000"/>
          <w:lang w:eastAsia="en-US"/>
        </w:rPr>
      </w:pPr>
      <w:r>
        <w:rPr>
          <w:rFonts w:eastAsia="Calibri"/>
          <w:color w:val="000000"/>
          <w:lang w:eastAsia="en-US"/>
        </w:rPr>
        <w:t xml:space="preserve">                        </w:t>
      </w:r>
    </w:p>
    <w:p w14:paraId="3C2896E3" w14:textId="77777777" w:rsidR="00AD73A0" w:rsidRDefault="00AD73A0" w:rsidP="00AD73A0">
      <w:pPr>
        <w:widowControl w:val="0"/>
        <w:autoSpaceDE w:val="0"/>
        <w:autoSpaceDN w:val="0"/>
        <w:ind w:firstLine="708"/>
        <w:jc w:val="both"/>
        <w:rPr>
          <w:color w:val="000000"/>
        </w:rPr>
      </w:pPr>
      <w:r>
        <w:rPr>
          <w:color w:val="000000"/>
        </w:rPr>
        <w:t>Я, _________________________________________________________________,</w:t>
      </w:r>
    </w:p>
    <w:p w14:paraId="7C3168E3" w14:textId="77777777" w:rsidR="00AD73A0" w:rsidRDefault="00AD73A0" w:rsidP="00AD73A0">
      <w:pPr>
        <w:widowControl w:val="0"/>
        <w:autoSpaceDE w:val="0"/>
        <w:autoSpaceDN w:val="0"/>
        <w:jc w:val="center"/>
        <w:rPr>
          <w:color w:val="000000"/>
          <w:vertAlign w:val="superscript"/>
        </w:rPr>
      </w:pPr>
      <w:r>
        <w:rPr>
          <w:color w:val="000000"/>
          <w:vertAlign w:val="superscript"/>
        </w:rPr>
        <w:t>(фамилия, имя, отчество)</w:t>
      </w:r>
    </w:p>
    <w:p w14:paraId="0E91D849" w14:textId="77777777" w:rsidR="00AD73A0" w:rsidRDefault="00AD73A0" w:rsidP="00AD73A0">
      <w:pPr>
        <w:widowControl w:val="0"/>
        <w:autoSpaceDE w:val="0"/>
        <w:autoSpaceDN w:val="0"/>
        <w:jc w:val="both"/>
        <w:rPr>
          <w:color w:val="000000"/>
        </w:rPr>
      </w:pPr>
      <w:r>
        <w:rPr>
          <w:color w:val="000000"/>
        </w:rPr>
        <w:t>зарегистрированный(</w:t>
      </w:r>
      <w:proofErr w:type="spellStart"/>
      <w:r>
        <w:rPr>
          <w:color w:val="000000"/>
        </w:rPr>
        <w:t>ая</w:t>
      </w:r>
      <w:proofErr w:type="spellEnd"/>
      <w:r>
        <w:rPr>
          <w:color w:val="000000"/>
        </w:rPr>
        <w:t>) по адресу: ___________________________________________</w:t>
      </w:r>
    </w:p>
    <w:p w14:paraId="0C2319E7" w14:textId="77777777" w:rsidR="00AD73A0" w:rsidRDefault="00AD73A0" w:rsidP="00AD73A0">
      <w:pPr>
        <w:widowControl w:val="0"/>
        <w:autoSpaceDE w:val="0"/>
        <w:autoSpaceDN w:val="0"/>
        <w:jc w:val="both"/>
        <w:rPr>
          <w:color w:val="000000"/>
        </w:rPr>
      </w:pPr>
      <w:r>
        <w:rPr>
          <w:color w:val="000000"/>
        </w:rPr>
        <w:t>__________________________________________________________________________</w:t>
      </w:r>
    </w:p>
    <w:p w14:paraId="39A55AEE" w14:textId="77777777" w:rsidR="00AD73A0" w:rsidRDefault="00AD73A0" w:rsidP="00AD73A0">
      <w:pPr>
        <w:widowControl w:val="0"/>
        <w:autoSpaceDE w:val="0"/>
        <w:autoSpaceDN w:val="0"/>
        <w:jc w:val="both"/>
        <w:rPr>
          <w:color w:val="000000"/>
        </w:rPr>
      </w:pPr>
      <w:r>
        <w:rPr>
          <w:color w:val="000000"/>
        </w:rPr>
        <w:t>________________________ серия ____ № _______ выдан ________________________</w:t>
      </w:r>
    </w:p>
    <w:p w14:paraId="179E3627" w14:textId="77777777" w:rsidR="00AD73A0" w:rsidRDefault="00AD73A0" w:rsidP="00AD73A0">
      <w:pPr>
        <w:widowControl w:val="0"/>
        <w:autoSpaceDE w:val="0"/>
        <w:autoSpaceDN w:val="0"/>
        <w:jc w:val="both"/>
        <w:rPr>
          <w:color w:val="000000"/>
        </w:rPr>
      </w:pPr>
      <w:r>
        <w:rPr>
          <w:color w:val="000000"/>
        </w:rPr>
        <w:t xml:space="preserve">   (документа, удостоверяющего </w:t>
      </w:r>
      <w:proofErr w:type="gramStart"/>
      <w:r>
        <w:rPr>
          <w:color w:val="000000"/>
        </w:rPr>
        <w:t xml:space="preserve">личность)   </w:t>
      </w:r>
      <w:proofErr w:type="gramEnd"/>
      <w:r>
        <w:rPr>
          <w:color w:val="000000"/>
        </w:rPr>
        <w:t xml:space="preserve">                                              (дата)</w:t>
      </w:r>
    </w:p>
    <w:p w14:paraId="2B9039E8" w14:textId="77777777" w:rsidR="00AD73A0" w:rsidRDefault="00AD73A0" w:rsidP="00AD73A0">
      <w:pPr>
        <w:widowControl w:val="0"/>
        <w:autoSpaceDE w:val="0"/>
        <w:autoSpaceDN w:val="0"/>
        <w:jc w:val="both"/>
        <w:rPr>
          <w:color w:val="000000"/>
        </w:rPr>
      </w:pPr>
      <w:r>
        <w:rPr>
          <w:color w:val="000000"/>
        </w:rPr>
        <w:t>_________________________________________________________________________,</w:t>
      </w:r>
    </w:p>
    <w:p w14:paraId="570A348C" w14:textId="77777777" w:rsidR="00AD73A0" w:rsidRDefault="00AD73A0" w:rsidP="00AD73A0">
      <w:pPr>
        <w:widowControl w:val="0"/>
        <w:autoSpaceDE w:val="0"/>
        <w:autoSpaceDN w:val="0"/>
        <w:jc w:val="center"/>
        <w:rPr>
          <w:color w:val="000000"/>
        </w:rPr>
      </w:pPr>
      <w:r>
        <w:rPr>
          <w:color w:val="000000"/>
        </w:rPr>
        <w:t xml:space="preserve">(орган, </w:t>
      </w:r>
      <w:proofErr w:type="gramStart"/>
      <w:r>
        <w:rPr>
          <w:color w:val="000000"/>
        </w:rPr>
        <w:t>выдавший документ</w:t>
      </w:r>
      <w:proofErr w:type="gramEnd"/>
      <w:r>
        <w:rPr>
          <w:color w:val="000000"/>
        </w:rPr>
        <w:t xml:space="preserve"> удостоверяющий личность)</w:t>
      </w:r>
    </w:p>
    <w:p w14:paraId="3D8ED2B3" w14:textId="77777777" w:rsidR="00AD73A0" w:rsidRDefault="00AD73A0" w:rsidP="00AD73A0">
      <w:pPr>
        <w:widowControl w:val="0"/>
        <w:autoSpaceDE w:val="0"/>
        <w:autoSpaceDN w:val="0"/>
        <w:jc w:val="both"/>
        <w:rPr>
          <w:color w:val="000000"/>
        </w:rPr>
      </w:pPr>
      <w:r>
        <w:rPr>
          <w:color w:val="000000"/>
        </w:rPr>
        <w:t>в соответствии со статьёй 9 Федерального закона от 27 июля 2006 года № 152-ФЗ «О персональных данных» настоящим даю свое согласие:</w:t>
      </w:r>
    </w:p>
    <w:p w14:paraId="2B35EFD3" w14:textId="77777777" w:rsidR="00AD73A0" w:rsidRDefault="00AD73A0" w:rsidP="00AD73A0">
      <w:pPr>
        <w:widowControl w:val="0"/>
        <w:autoSpaceDE w:val="0"/>
        <w:autoSpaceDN w:val="0"/>
        <w:ind w:firstLine="708"/>
        <w:jc w:val="both"/>
        <w:rPr>
          <w:color w:val="000000"/>
        </w:rPr>
      </w:pPr>
      <w:r>
        <w:rPr>
          <w:color w:val="000000"/>
        </w:rPr>
        <w:t xml:space="preserve">1. На обработку операторам персональных данных: </w:t>
      </w:r>
      <w:r>
        <w:rPr>
          <w:rFonts w:eastAsia="Calibri"/>
          <w:color w:val="000000"/>
          <w:sz w:val="28"/>
          <w:szCs w:val="28"/>
          <w:lang w:eastAsia="en-US"/>
        </w:rPr>
        <w:t xml:space="preserve"> </w:t>
      </w:r>
      <w:r>
        <w:rPr>
          <w:rFonts w:eastAsia="Calibri"/>
          <w:color w:val="000000"/>
          <w:lang w:eastAsia="en-US"/>
        </w:rPr>
        <w:t>Администрации Переславл</w:t>
      </w:r>
      <w:r w:rsidR="00CC3837">
        <w:rPr>
          <w:rFonts w:eastAsia="Calibri"/>
          <w:color w:val="000000"/>
          <w:lang w:eastAsia="en-US"/>
        </w:rPr>
        <w:t>ь</w:t>
      </w:r>
      <w:r>
        <w:rPr>
          <w:rFonts w:eastAsia="Calibri"/>
          <w:color w:val="000000"/>
          <w:lang w:eastAsia="en-US"/>
        </w:rPr>
        <w:t>-Залесского</w:t>
      </w:r>
      <w:r w:rsidR="00CC3837">
        <w:rPr>
          <w:rFonts w:eastAsia="Calibri"/>
          <w:color w:val="000000"/>
          <w:lang w:eastAsia="en-US"/>
        </w:rPr>
        <w:t xml:space="preserve"> муниципального округа</w:t>
      </w:r>
      <w:r>
        <w:rPr>
          <w:rFonts w:eastAsia="Calibri"/>
          <w:lang w:eastAsia="en-US"/>
        </w:rPr>
        <w:t xml:space="preserve">, </w:t>
      </w:r>
      <w:r>
        <w:t xml:space="preserve"> находящейся по адресу: 152020, РФ, Ярославская область, город Переславль-Залесский, Народная пл., д. 1:</w:t>
      </w:r>
      <w:r>
        <w:rPr>
          <w:color w:val="000000"/>
        </w:rPr>
        <w:t xml:space="preserve"> моих персональных данных: фамилия, имя, отчество, документ, подтверждающий полномочия инициатора проекта, номер контактного телефона, электронный адрес.</w:t>
      </w:r>
    </w:p>
    <w:p w14:paraId="4F3E407A" w14:textId="77777777" w:rsidR="00AD73A0" w:rsidRDefault="00AD73A0" w:rsidP="00AD73A0">
      <w:pPr>
        <w:widowControl w:val="0"/>
        <w:autoSpaceDE w:val="0"/>
        <w:autoSpaceDN w:val="0"/>
        <w:ind w:firstLine="708"/>
        <w:jc w:val="both"/>
        <w:rPr>
          <w:color w:val="000000"/>
        </w:rPr>
      </w:pPr>
      <w:r>
        <w:rPr>
          <w:color w:val="000000"/>
        </w:rPr>
        <w:t xml:space="preserve">Обработка персональных данных осуществляется операторами персональных данных в целях рассмотрения представленного мною проекта инициативного проекта на соответствие установленным требованиям,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w:t>
      </w:r>
    </w:p>
    <w:p w14:paraId="223C6575" w14:textId="77777777" w:rsidR="00AD73A0" w:rsidRDefault="00AD73A0" w:rsidP="00AD73A0">
      <w:pPr>
        <w:widowControl w:val="0"/>
        <w:autoSpaceDE w:val="0"/>
        <w:autoSpaceDN w:val="0"/>
        <w:ind w:firstLine="708"/>
        <w:jc w:val="both"/>
        <w:rPr>
          <w:color w:val="000000"/>
        </w:rPr>
      </w:pPr>
      <w:r>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20D0AE1" w14:textId="77777777" w:rsidR="00AD73A0" w:rsidRDefault="00AD73A0" w:rsidP="00AD73A0">
      <w:pPr>
        <w:widowControl w:val="0"/>
        <w:autoSpaceDE w:val="0"/>
        <w:autoSpaceDN w:val="0"/>
        <w:ind w:firstLine="851"/>
        <w:jc w:val="both"/>
        <w:rPr>
          <w:color w:val="000000"/>
        </w:rPr>
      </w:pPr>
      <w:r>
        <w:rPr>
          <w:color w:val="000000"/>
        </w:rPr>
        <w:t xml:space="preserve">Доступ к моим персональным данным могут получать сотрудники </w:t>
      </w:r>
      <w:r>
        <w:rPr>
          <w:rFonts w:eastAsia="Calibri"/>
          <w:color w:val="000000"/>
          <w:lang w:eastAsia="en-US"/>
        </w:rPr>
        <w:t>Администрации Переславл</w:t>
      </w:r>
      <w:r w:rsidR="006650C4">
        <w:rPr>
          <w:rFonts w:eastAsia="Calibri"/>
          <w:color w:val="000000"/>
          <w:lang w:eastAsia="en-US"/>
        </w:rPr>
        <w:t>ь</w:t>
      </w:r>
      <w:r>
        <w:rPr>
          <w:rFonts w:eastAsia="Calibri"/>
          <w:color w:val="000000"/>
          <w:lang w:eastAsia="en-US"/>
        </w:rPr>
        <w:t>-Залесского</w:t>
      </w:r>
      <w:r>
        <w:rPr>
          <w:color w:val="000000"/>
        </w:rPr>
        <w:t xml:space="preserve"> </w:t>
      </w:r>
      <w:r w:rsidR="006650C4">
        <w:rPr>
          <w:color w:val="000000"/>
        </w:rPr>
        <w:t xml:space="preserve">муниципального округа </w:t>
      </w:r>
      <w:r>
        <w:rPr>
          <w:color w:val="000000"/>
        </w:rPr>
        <w:t>в случае служебной необходимости в объеме, требуемом для исполнения ими своих обязательств.</w:t>
      </w:r>
    </w:p>
    <w:p w14:paraId="49671741" w14:textId="77777777" w:rsidR="00AD73A0" w:rsidRDefault="00AD73A0" w:rsidP="00AD73A0">
      <w:pPr>
        <w:widowControl w:val="0"/>
        <w:autoSpaceDE w:val="0"/>
        <w:autoSpaceDN w:val="0"/>
        <w:ind w:firstLine="851"/>
        <w:jc w:val="both"/>
        <w:rPr>
          <w:color w:val="000000"/>
        </w:rPr>
      </w:pPr>
      <w:r>
        <w:rPr>
          <w:color w:val="000000"/>
        </w:rPr>
        <w:t xml:space="preserve"> </w:t>
      </w:r>
      <w:r w:rsidR="006650C4">
        <w:rPr>
          <w:rFonts w:eastAsia="Calibri"/>
          <w:color w:val="000000"/>
          <w:lang w:eastAsia="en-US"/>
        </w:rPr>
        <w:t>Администрация</w:t>
      </w:r>
      <w:r>
        <w:rPr>
          <w:rFonts w:eastAsia="Calibri"/>
          <w:color w:val="000000"/>
          <w:lang w:eastAsia="en-US"/>
        </w:rPr>
        <w:t xml:space="preserve"> Переславл</w:t>
      </w:r>
      <w:r w:rsidR="006650C4">
        <w:rPr>
          <w:rFonts w:eastAsia="Calibri"/>
          <w:color w:val="000000"/>
          <w:lang w:eastAsia="en-US"/>
        </w:rPr>
        <w:t>ь</w:t>
      </w:r>
      <w:r>
        <w:rPr>
          <w:rFonts w:eastAsia="Calibri"/>
          <w:color w:val="000000"/>
          <w:lang w:eastAsia="en-US"/>
        </w:rPr>
        <w:t>-Залесского</w:t>
      </w:r>
      <w:r>
        <w:rPr>
          <w:color w:val="000000"/>
        </w:rPr>
        <w:t xml:space="preserve"> </w:t>
      </w:r>
      <w:r w:rsidR="006650C4">
        <w:rPr>
          <w:color w:val="000000"/>
        </w:rPr>
        <w:t xml:space="preserve">муниципального округа </w:t>
      </w:r>
      <w:r>
        <w:rPr>
          <w:color w:val="000000"/>
        </w:rPr>
        <w:t>не раскрывает персональные данные граждан третьим лицам, за исключением случаев, прямо предусмотренных действующим законодательством.</w:t>
      </w:r>
    </w:p>
    <w:p w14:paraId="12F3F754" w14:textId="77777777" w:rsidR="00AD73A0" w:rsidRDefault="00AD73A0" w:rsidP="00AD73A0">
      <w:pPr>
        <w:shd w:val="clear" w:color="auto" w:fill="FFFFFF"/>
        <w:ind w:firstLine="708"/>
        <w:jc w:val="both"/>
        <w:rPr>
          <w:color w:val="000000"/>
          <w:shd w:val="clear" w:color="auto" w:fill="FFFFFF"/>
        </w:rPr>
      </w:pPr>
      <w:r>
        <w:rPr>
          <w:color w:val="000000"/>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34640C69" w14:textId="77777777" w:rsidR="00AD73A0" w:rsidRDefault="00AD73A0" w:rsidP="00AD73A0">
      <w:pPr>
        <w:spacing w:line="252" w:lineRule="auto"/>
        <w:ind w:firstLine="708"/>
        <w:rPr>
          <w:color w:val="000000"/>
        </w:rPr>
      </w:pPr>
      <w:r>
        <w:rPr>
          <w:color w:val="000000"/>
        </w:rPr>
        <w:t xml:space="preserve">Согласие на обработку персональных данных может быть отозвано. </w:t>
      </w:r>
    </w:p>
    <w:p w14:paraId="7D3CE923" w14:textId="77777777" w:rsidR="00AD73A0" w:rsidRDefault="00AD73A0" w:rsidP="00AD73A0">
      <w:pPr>
        <w:spacing w:line="252" w:lineRule="auto"/>
        <w:rPr>
          <w:color w:val="000000"/>
        </w:rPr>
      </w:pPr>
      <w:r>
        <w:rPr>
          <w:color w:val="000000"/>
        </w:rPr>
        <w:t>_____________________________________________ /___________________________/</w:t>
      </w:r>
    </w:p>
    <w:p w14:paraId="24C8F17B" w14:textId="77777777" w:rsidR="00AD73A0" w:rsidRDefault="00AD73A0" w:rsidP="00AD73A0">
      <w:pPr>
        <w:jc w:val="both"/>
        <w:rPr>
          <w:sz w:val="28"/>
          <w:szCs w:val="28"/>
        </w:rPr>
      </w:pPr>
      <w:r>
        <w:rPr>
          <w:color w:val="000000"/>
        </w:rPr>
        <w:t xml:space="preserve">              (фамилия, имя, отчество)                                 </w:t>
      </w:r>
    </w:p>
    <w:p w14:paraId="4BE4C8A2" w14:textId="4B89D329" w:rsidR="00753149" w:rsidRDefault="00753149">
      <w:pPr>
        <w:spacing w:after="160" w:line="259" w:lineRule="auto"/>
        <w:rPr>
          <w:sz w:val="28"/>
          <w:szCs w:val="28"/>
        </w:rPr>
      </w:pPr>
    </w:p>
    <w:sectPr w:rsidR="00753149" w:rsidSect="006166E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93F97"/>
    <w:multiLevelType w:val="multilevel"/>
    <w:tmpl w:val="A6769B1C"/>
    <w:lvl w:ilvl="0">
      <w:start w:val="1"/>
      <w:numFmt w:val="decimal"/>
      <w:lvlText w:val="%1."/>
      <w:lvlJc w:val="left"/>
      <w:pPr>
        <w:ind w:left="765" w:hanging="765"/>
      </w:pPr>
    </w:lvl>
    <w:lvl w:ilvl="1">
      <w:start w:val="1"/>
      <w:numFmt w:val="decimal"/>
      <w:lvlText w:val="%1.%2."/>
      <w:lvlJc w:val="left"/>
      <w:pPr>
        <w:ind w:left="1474" w:hanging="765"/>
      </w:pPr>
    </w:lvl>
    <w:lvl w:ilvl="2">
      <w:start w:val="1"/>
      <w:numFmt w:val="decimal"/>
      <w:lvlText w:val="%1.%2.%3."/>
      <w:lvlJc w:val="left"/>
      <w:pPr>
        <w:ind w:left="2183" w:hanging="765"/>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BF"/>
    <w:rsid w:val="00066FE2"/>
    <w:rsid w:val="000A115D"/>
    <w:rsid w:val="000C4C68"/>
    <w:rsid w:val="001640D7"/>
    <w:rsid w:val="00204E7D"/>
    <w:rsid w:val="00205015"/>
    <w:rsid w:val="00206325"/>
    <w:rsid w:val="002167FE"/>
    <w:rsid w:val="00222609"/>
    <w:rsid w:val="002661E6"/>
    <w:rsid w:val="0029314E"/>
    <w:rsid w:val="002E31F3"/>
    <w:rsid w:val="002E60E8"/>
    <w:rsid w:val="002F14BF"/>
    <w:rsid w:val="002F62CE"/>
    <w:rsid w:val="00340B61"/>
    <w:rsid w:val="00373010"/>
    <w:rsid w:val="003E68F2"/>
    <w:rsid w:val="003F3693"/>
    <w:rsid w:val="00412983"/>
    <w:rsid w:val="00431181"/>
    <w:rsid w:val="004C1A2F"/>
    <w:rsid w:val="004D5160"/>
    <w:rsid w:val="004E2B68"/>
    <w:rsid w:val="006166E1"/>
    <w:rsid w:val="006650C4"/>
    <w:rsid w:val="006851BB"/>
    <w:rsid w:val="006920C9"/>
    <w:rsid w:val="006E3583"/>
    <w:rsid w:val="006E7598"/>
    <w:rsid w:val="00703E15"/>
    <w:rsid w:val="007413A4"/>
    <w:rsid w:val="00753149"/>
    <w:rsid w:val="00762C9F"/>
    <w:rsid w:val="007A0C93"/>
    <w:rsid w:val="007D7237"/>
    <w:rsid w:val="00814B99"/>
    <w:rsid w:val="008729B2"/>
    <w:rsid w:val="008A6279"/>
    <w:rsid w:val="008D4F2C"/>
    <w:rsid w:val="009C6779"/>
    <w:rsid w:val="009F13B5"/>
    <w:rsid w:val="00A33802"/>
    <w:rsid w:val="00A36A9A"/>
    <w:rsid w:val="00A611C9"/>
    <w:rsid w:val="00AD73A0"/>
    <w:rsid w:val="00B0069D"/>
    <w:rsid w:val="00B632AC"/>
    <w:rsid w:val="00B70AF7"/>
    <w:rsid w:val="00BA4D50"/>
    <w:rsid w:val="00BD03FC"/>
    <w:rsid w:val="00BF2177"/>
    <w:rsid w:val="00C016B1"/>
    <w:rsid w:val="00C3150F"/>
    <w:rsid w:val="00C45731"/>
    <w:rsid w:val="00C7451D"/>
    <w:rsid w:val="00C757B8"/>
    <w:rsid w:val="00C80F21"/>
    <w:rsid w:val="00CC3837"/>
    <w:rsid w:val="00CC38A9"/>
    <w:rsid w:val="00D25791"/>
    <w:rsid w:val="00D51E37"/>
    <w:rsid w:val="00E4358E"/>
    <w:rsid w:val="00E54D2E"/>
    <w:rsid w:val="00E71268"/>
    <w:rsid w:val="00E846B3"/>
    <w:rsid w:val="00EB5AD8"/>
    <w:rsid w:val="00EE0BD7"/>
    <w:rsid w:val="00F33B0E"/>
    <w:rsid w:val="00F36A19"/>
    <w:rsid w:val="00FC122D"/>
    <w:rsid w:val="00FC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D7A1"/>
  <w15:docId w15:val="{225C3324-E6D2-453C-9065-577D7E47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3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D73A0"/>
    <w:pPr>
      <w:keepNext/>
      <w:widowControl w:val="0"/>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D73A0"/>
    <w:rPr>
      <w:rFonts w:ascii="Times New Roman" w:eastAsia="Times New Roman" w:hAnsi="Times New Roman" w:cs="Times New Roman"/>
      <w:sz w:val="28"/>
      <w:szCs w:val="20"/>
      <w:lang w:eastAsia="ru-RU"/>
    </w:rPr>
  </w:style>
  <w:style w:type="paragraph" w:styleId="a3">
    <w:name w:val="caption"/>
    <w:basedOn w:val="a"/>
    <w:next w:val="a"/>
    <w:uiPriority w:val="99"/>
    <w:semiHidden/>
    <w:unhideWhenUsed/>
    <w:qFormat/>
    <w:rsid w:val="00AD73A0"/>
    <w:pPr>
      <w:widowControl w:val="0"/>
      <w:spacing w:line="360" w:lineRule="auto"/>
      <w:jc w:val="center"/>
    </w:pPr>
    <w:rPr>
      <w:rFonts w:eastAsia="Calibri"/>
      <w:b/>
      <w:sz w:val="40"/>
      <w:szCs w:val="20"/>
    </w:rPr>
  </w:style>
  <w:style w:type="paragraph" w:styleId="a4">
    <w:name w:val="Body Text"/>
    <w:basedOn w:val="a"/>
    <w:link w:val="a5"/>
    <w:uiPriority w:val="99"/>
    <w:semiHidden/>
    <w:unhideWhenUsed/>
    <w:rsid w:val="00AD73A0"/>
    <w:pPr>
      <w:suppressAutoHyphens/>
      <w:spacing w:after="120"/>
    </w:pPr>
    <w:rPr>
      <w:sz w:val="20"/>
      <w:szCs w:val="20"/>
      <w:lang w:eastAsia="ar-SA"/>
    </w:rPr>
  </w:style>
  <w:style w:type="character" w:customStyle="1" w:styleId="a5">
    <w:name w:val="Основной текст Знак"/>
    <w:basedOn w:val="a0"/>
    <w:link w:val="a4"/>
    <w:uiPriority w:val="99"/>
    <w:semiHidden/>
    <w:rsid w:val="00AD73A0"/>
    <w:rPr>
      <w:rFonts w:ascii="Times New Roman" w:eastAsia="Times New Roman" w:hAnsi="Times New Roman" w:cs="Times New Roman"/>
      <w:sz w:val="20"/>
      <w:szCs w:val="20"/>
      <w:lang w:eastAsia="ar-SA"/>
    </w:rPr>
  </w:style>
  <w:style w:type="paragraph" w:styleId="3">
    <w:name w:val="Body Text 3"/>
    <w:basedOn w:val="a"/>
    <w:link w:val="30"/>
    <w:uiPriority w:val="99"/>
    <w:semiHidden/>
    <w:unhideWhenUsed/>
    <w:rsid w:val="00AD73A0"/>
    <w:pPr>
      <w:suppressAutoHyphens/>
      <w:spacing w:after="120"/>
    </w:pPr>
    <w:rPr>
      <w:rFonts w:eastAsia="Calibri"/>
      <w:sz w:val="16"/>
      <w:szCs w:val="16"/>
      <w:lang w:eastAsia="ar-SA"/>
    </w:rPr>
  </w:style>
  <w:style w:type="character" w:customStyle="1" w:styleId="30">
    <w:name w:val="Основной текст 3 Знак"/>
    <w:basedOn w:val="a0"/>
    <w:link w:val="3"/>
    <w:uiPriority w:val="99"/>
    <w:semiHidden/>
    <w:rsid w:val="00AD73A0"/>
    <w:rPr>
      <w:rFonts w:ascii="Times New Roman" w:eastAsia="Calibri" w:hAnsi="Times New Roman" w:cs="Times New Roman"/>
      <w:sz w:val="16"/>
      <w:szCs w:val="16"/>
      <w:lang w:eastAsia="ar-SA"/>
    </w:rPr>
  </w:style>
  <w:style w:type="paragraph" w:styleId="a6">
    <w:name w:val="List Paragraph"/>
    <w:basedOn w:val="a"/>
    <w:uiPriority w:val="1"/>
    <w:qFormat/>
    <w:rsid w:val="00AD73A0"/>
    <w:pPr>
      <w:widowControl w:val="0"/>
      <w:autoSpaceDE w:val="0"/>
      <w:autoSpaceDN w:val="0"/>
      <w:spacing w:before="1"/>
      <w:ind w:left="258" w:firstLine="719"/>
      <w:jc w:val="both"/>
    </w:pPr>
    <w:rPr>
      <w:sz w:val="22"/>
      <w:szCs w:val="22"/>
      <w:lang w:bidi="ru-RU"/>
    </w:rPr>
  </w:style>
  <w:style w:type="paragraph" w:customStyle="1" w:styleId="ConsPlusTitle">
    <w:name w:val="ConsPlusTitle"/>
    <w:rsid w:val="00AD73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D73A0"/>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9F13B5"/>
    <w:rPr>
      <w:rFonts w:ascii="Tahoma" w:hAnsi="Tahoma" w:cs="Tahoma"/>
      <w:sz w:val="16"/>
      <w:szCs w:val="16"/>
    </w:rPr>
  </w:style>
  <w:style w:type="character" w:customStyle="1" w:styleId="a8">
    <w:name w:val="Текст выноски Знак"/>
    <w:basedOn w:val="a0"/>
    <w:link w:val="a7"/>
    <w:uiPriority w:val="99"/>
    <w:semiHidden/>
    <w:rsid w:val="009F13B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535537">
      <w:bodyDiv w:val="1"/>
      <w:marLeft w:val="0"/>
      <w:marRight w:val="0"/>
      <w:marTop w:val="0"/>
      <w:marBottom w:val="0"/>
      <w:divBdr>
        <w:top w:val="none" w:sz="0" w:space="0" w:color="auto"/>
        <w:left w:val="none" w:sz="0" w:space="0" w:color="auto"/>
        <w:bottom w:val="none" w:sz="0" w:space="0" w:color="auto"/>
        <w:right w:val="none" w:sz="0" w:space="0" w:color="auto"/>
      </w:divBdr>
    </w:div>
    <w:div w:id="186223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A09984-84B1-414D-9758-1201772DD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5419</Words>
  <Characters>30890</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Николаева</dc:creator>
  <cp:lastModifiedBy>Admin</cp:lastModifiedBy>
  <cp:revision>91</cp:revision>
  <cp:lastPrinted>2026-07-30T13:55:00Z</cp:lastPrinted>
  <dcterms:created xsi:type="dcterms:W3CDTF">2026-07-22T10:02:00Z</dcterms:created>
  <dcterms:modified xsi:type="dcterms:W3CDTF">2026-07-31T09:29:00Z</dcterms:modified>
</cp:coreProperties>
</file>