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3968" w14:textId="77777777" w:rsidR="001264CA" w:rsidRPr="00E852D5" w:rsidRDefault="001264CA" w:rsidP="001264C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742CC54" wp14:editId="38A5865C">
            <wp:extent cx="492760" cy="596265"/>
            <wp:effectExtent l="19050" t="0" r="254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FA279D" w14:textId="77777777" w:rsidR="001264CA" w:rsidRPr="0038293B" w:rsidRDefault="001264CA" w:rsidP="001264CA">
      <w:pPr>
        <w:pStyle w:val="a7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30CEB443" w14:textId="77777777" w:rsidR="001264CA" w:rsidRPr="0038293B" w:rsidRDefault="001264CA" w:rsidP="001264C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93B"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14:paraId="04E63C7E" w14:textId="77777777" w:rsidR="001264CA" w:rsidRPr="0038293B" w:rsidRDefault="001264CA" w:rsidP="001264CA">
      <w:pPr>
        <w:spacing w:after="0"/>
        <w:jc w:val="center"/>
        <w:rPr>
          <w:rFonts w:ascii="Times New Roman" w:hAnsi="Times New Roman"/>
          <w:b/>
          <w:sz w:val="28"/>
        </w:rPr>
      </w:pPr>
      <w:r w:rsidRPr="0038293B">
        <w:rPr>
          <w:rFonts w:ascii="Times New Roman" w:hAnsi="Times New Roman"/>
          <w:b/>
          <w:sz w:val="28"/>
        </w:rPr>
        <w:t>восьмого созыва</w:t>
      </w:r>
    </w:p>
    <w:p w14:paraId="0FAB7290" w14:textId="77777777" w:rsidR="001264CA" w:rsidRPr="007B7154" w:rsidRDefault="001264CA" w:rsidP="001264CA"/>
    <w:p w14:paraId="3F56A80C" w14:textId="77777777" w:rsidR="001264CA" w:rsidRDefault="001264CA" w:rsidP="001264CA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7A79B4DD" w14:textId="77777777" w:rsidR="001264CA" w:rsidRDefault="001264CA" w:rsidP="001264CA">
      <w:pPr>
        <w:pStyle w:val="3"/>
        <w:tabs>
          <w:tab w:val="left" w:pos="7371"/>
        </w:tabs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2A1C80B1" w14:textId="6472AF86" w:rsidR="001264CA" w:rsidRPr="003217C0" w:rsidRDefault="00EA174C" w:rsidP="001264CA">
      <w:pPr>
        <w:pStyle w:val="3"/>
        <w:tabs>
          <w:tab w:val="left" w:pos="7371"/>
        </w:tabs>
        <w:jc w:val="both"/>
        <w:rPr>
          <w:sz w:val="28"/>
          <w:szCs w:val="28"/>
          <w:u w:val="single"/>
        </w:rPr>
      </w:pPr>
      <w:r w:rsidRPr="00EA174C">
        <w:rPr>
          <w:sz w:val="28"/>
          <w:szCs w:val="28"/>
        </w:rPr>
        <w:t>26 июня 2025 года</w:t>
      </w:r>
      <w:r w:rsidR="001264CA" w:rsidRPr="00146E38">
        <w:rPr>
          <w:sz w:val="28"/>
          <w:szCs w:val="28"/>
        </w:rPr>
        <w:tab/>
      </w:r>
      <w:r w:rsidR="001264CA" w:rsidRPr="00146E38">
        <w:rPr>
          <w:sz w:val="28"/>
          <w:szCs w:val="28"/>
        </w:rPr>
        <w:tab/>
        <w:t xml:space="preserve">      </w:t>
      </w:r>
      <w:r w:rsidR="001264CA">
        <w:rPr>
          <w:sz w:val="28"/>
          <w:szCs w:val="28"/>
        </w:rPr>
        <w:t xml:space="preserve">      </w:t>
      </w:r>
      <w:r w:rsidR="001264CA" w:rsidRPr="003217C0">
        <w:rPr>
          <w:sz w:val="28"/>
          <w:szCs w:val="28"/>
        </w:rPr>
        <w:t>№</w:t>
      </w:r>
      <w:r>
        <w:rPr>
          <w:sz w:val="28"/>
          <w:szCs w:val="28"/>
        </w:rPr>
        <w:t xml:space="preserve"> 52</w:t>
      </w:r>
    </w:p>
    <w:p w14:paraId="2281CA43" w14:textId="77777777" w:rsidR="00BC2E70" w:rsidRDefault="00BC2E70" w:rsidP="001264CA">
      <w:pPr>
        <w:pStyle w:val="3"/>
        <w:tabs>
          <w:tab w:val="left" w:pos="7371"/>
        </w:tabs>
        <w:rPr>
          <w:sz w:val="28"/>
          <w:szCs w:val="28"/>
        </w:rPr>
      </w:pPr>
    </w:p>
    <w:p w14:paraId="68393C83" w14:textId="77777777" w:rsidR="001264CA" w:rsidRDefault="001264CA" w:rsidP="003C0422">
      <w:pPr>
        <w:pStyle w:val="3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146E38">
        <w:rPr>
          <w:sz w:val="28"/>
          <w:szCs w:val="28"/>
        </w:rPr>
        <w:t>Переславль-Залесский</w:t>
      </w:r>
      <w:r>
        <w:rPr>
          <w:sz w:val="28"/>
          <w:szCs w:val="28"/>
        </w:rPr>
        <w:t xml:space="preserve"> </w:t>
      </w:r>
    </w:p>
    <w:p w14:paraId="76D35510" w14:textId="77777777" w:rsidR="003C0422" w:rsidRDefault="003C0422" w:rsidP="003C0422">
      <w:pPr>
        <w:pStyle w:val="3"/>
        <w:tabs>
          <w:tab w:val="left" w:pos="7371"/>
        </w:tabs>
        <w:rPr>
          <w:sz w:val="28"/>
          <w:szCs w:val="28"/>
        </w:rPr>
      </w:pPr>
    </w:p>
    <w:p w14:paraId="24734119" w14:textId="77777777" w:rsidR="00F31BAF" w:rsidRPr="00F31BAF" w:rsidRDefault="004408C9" w:rsidP="003C0422">
      <w:pPr>
        <w:pStyle w:val="3"/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F31BAF" w:rsidRPr="00F31BAF">
        <w:rPr>
          <w:b/>
          <w:sz w:val="28"/>
          <w:szCs w:val="28"/>
        </w:rPr>
        <w:t xml:space="preserve">оложении о противодействии коррупции в Переславль-Залесском муниципальном округе </w:t>
      </w:r>
    </w:p>
    <w:p w14:paraId="74952057" w14:textId="77777777" w:rsidR="00F31BAF" w:rsidRPr="003C0422" w:rsidRDefault="00F31BAF" w:rsidP="003C0422">
      <w:pPr>
        <w:pStyle w:val="3"/>
        <w:tabs>
          <w:tab w:val="left" w:pos="7371"/>
        </w:tabs>
        <w:rPr>
          <w:sz w:val="28"/>
          <w:szCs w:val="28"/>
        </w:rPr>
      </w:pPr>
    </w:p>
    <w:p w14:paraId="180695A8" w14:textId="77777777" w:rsidR="00AB47AF" w:rsidRPr="008E64DD" w:rsidRDefault="001264CA" w:rsidP="003C0422">
      <w:pPr>
        <w:pStyle w:val="ConsPlusNormal"/>
        <w:ind w:firstLine="540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На основании Федерального </w:t>
      </w:r>
      <w:hyperlink r:id="rId7">
        <w:r w:rsidRPr="008233D1">
          <w:rPr>
            <w:sz w:val="28"/>
            <w:szCs w:val="28"/>
          </w:rPr>
          <w:t>закона</w:t>
        </w:r>
      </w:hyperlink>
      <w:r w:rsidRPr="008233D1">
        <w:rPr>
          <w:sz w:val="28"/>
          <w:szCs w:val="28"/>
        </w:rPr>
        <w:t xml:space="preserve"> Российской Федерации от 25.12.2008 № 273-ФЗ «О противодействии коррупции», </w:t>
      </w:r>
      <w:hyperlink r:id="rId8">
        <w:r w:rsidRPr="008233D1">
          <w:rPr>
            <w:sz w:val="28"/>
            <w:szCs w:val="28"/>
          </w:rPr>
          <w:t>Закона</w:t>
        </w:r>
      </w:hyperlink>
      <w:r w:rsidR="00AB47AF" w:rsidRPr="008233D1">
        <w:rPr>
          <w:sz w:val="28"/>
          <w:szCs w:val="28"/>
        </w:rPr>
        <w:t xml:space="preserve"> Я</w:t>
      </w:r>
      <w:r w:rsidR="00AB47AF" w:rsidRPr="008E64DD">
        <w:rPr>
          <w:sz w:val="28"/>
          <w:szCs w:val="28"/>
        </w:rPr>
        <w:t>рославской области «</w:t>
      </w:r>
      <w:r w:rsidRPr="008E64DD">
        <w:rPr>
          <w:sz w:val="28"/>
          <w:szCs w:val="28"/>
        </w:rPr>
        <w:t>О мерах по противодействию коррупции в Ярос</w:t>
      </w:r>
      <w:r w:rsidR="00AB47AF" w:rsidRPr="008E64DD">
        <w:rPr>
          <w:sz w:val="28"/>
          <w:szCs w:val="28"/>
        </w:rPr>
        <w:t>лавской области»</w:t>
      </w:r>
      <w:r w:rsidRPr="008E64DD">
        <w:rPr>
          <w:sz w:val="28"/>
          <w:szCs w:val="28"/>
        </w:rPr>
        <w:t xml:space="preserve"> от 09.07.2009 № 40-з </w:t>
      </w:r>
    </w:p>
    <w:p w14:paraId="4FA7FECF" w14:textId="77777777" w:rsidR="003C0422" w:rsidRPr="008E64DD" w:rsidRDefault="003C0422" w:rsidP="003C0422">
      <w:pPr>
        <w:pStyle w:val="ConsPlusNormal"/>
        <w:ind w:firstLine="540"/>
        <w:jc w:val="both"/>
        <w:rPr>
          <w:sz w:val="28"/>
          <w:szCs w:val="28"/>
        </w:rPr>
      </w:pPr>
    </w:p>
    <w:p w14:paraId="7AE72E8D" w14:textId="77777777" w:rsidR="001264CA" w:rsidRPr="008E64DD" w:rsidRDefault="001264CA" w:rsidP="001264CA">
      <w:pPr>
        <w:pStyle w:val="ConsPlusNormal"/>
        <w:ind w:firstLine="540"/>
        <w:jc w:val="center"/>
        <w:rPr>
          <w:sz w:val="28"/>
          <w:szCs w:val="28"/>
        </w:rPr>
      </w:pPr>
      <w:r w:rsidRPr="008E64DD">
        <w:rPr>
          <w:sz w:val="28"/>
          <w:szCs w:val="28"/>
        </w:rPr>
        <w:t>Дума Переславль-Залесского муниципального округа РЕШИЛА:</w:t>
      </w:r>
    </w:p>
    <w:p w14:paraId="11F1D1E2" w14:textId="77777777" w:rsidR="001264CA" w:rsidRPr="008E64DD" w:rsidRDefault="001264CA" w:rsidP="001264CA">
      <w:pPr>
        <w:pStyle w:val="ConsPlusNormal"/>
        <w:jc w:val="both"/>
        <w:rPr>
          <w:sz w:val="28"/>
          <w:szCs w:val="28"/>
        </w:rPr>
      </w:pPr>
    </w:p>
    <w:p w14:paraId="050D8BEB" w14:textId="1CFC847E" w:rsidR="001264CA" w:rsidRPr="008E64DD" w:rsidRDefault="001264CA" w:rsidP="00AB47AF">
      <w:pPr>
        <w:pStyle w:val="ConsPlusNormal"/>
        <w:ind w:firstLine="540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 Утвердить </w:t>
      </w:r>
      <w:hyperlink w:anchor="P36">
        <w:r w:rsidRPr="00EA174C">
          <w:rPr>
            <w:sz w:val="28"/>
            <w:szCs w:val="28"/>
          </w:rPr>
          <w:t>Положение</w:t>
        </w:r>
      </w:hyperlink>
      <w:r w:rsidRPr="00EA174C">
        <w:rPr>
          <w:sz w:val="28"/>
          <w:szCs w:val="28"/>
        </w:rPr>
        <w:t xml:space="preserve"> </w:t>
      </w:r>
      <w:r w:rsidRPr="008E64DD">
        <w:rPr>
          <w:sz w:val="28"/>
          <w:szCs w:val="28"/>
        </w:rPr>
        <w:t xml:space="preserve">о противодействии коррупции в </w:t>
      </w:r>
      <w:r w:rsidR="00AB47AF" w:rsidRPr="008E64DD">
        <w:rPr>
          <w:sz w:val="28"/>
          <w:szCs w:val="28"/>
        </w:rPr>
        <w:t>Переславль-Залесском муниципальном округе</w:t>
      </w:r>
      <w:r w:rsidRPr="008E64DD">
        <w:rPr>
          <w:sz w:val="28"/>
          <w:szCs w:val="28"/>
        </w:rPr>
        <w:t xml:space="preserve"> согласно приложению.</w:t>
      </w:r>
    </w:p>
    <w:p w14:paraId="73BD6E6A" w14:textId="77777777" w:rsidR="001264CA" w:rsidRPr="008E64DD" w:rsidRDefault="001264CA" w:rsidP="00AB47AF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541D39D" w14:textId="77777777" w:rsidR="001264CA" w:rsidRPr="008E64DD" w:rsidRDefault="001264CA" w:rsidP="001264C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3. Настоящее решение вступает в силу после официального опубликования.</w:t>
      </w:r>
    </w:p>
    <w:p w14:paraId="096018A9" w14:textId="77777777" w:rsidR="001264CA" w:rsidRDefault="001264CA" w:rsidP="001264C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4. Со дня вступления в силу настоящего решения, признать утратившими силу решения Переславль-Залесской городской Думы: </w:t>
      </w:r>
    </w:p>
    <w:p w14:paraId="469ED114" w14:textId="43A381F6" w:rsidR="00857D0C" w:rsidRPr="008E64DD" w:rsidRDefault="00F31BAF" w:rsidP="004408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28.04.2011 № 45</w:t>
      </w:r>
      <w:r w:rsidR="004408C9">
        <w:rPr>
          <w:sz w:val="28"/>
          <w:szCs w:val="28"/>
        </w:rPr>
        <w:t xml:space="preserve"> «О Положении о противодействии коррупции в г.</w:t>
      </w:r>
      <w:r w:rsidR="008233D1">
        <w:rPr>
          <w:sz w:val="28"/>
          <w:szCs w:val="28"/>
        </w:rPr>
        <w:t> </w:t>
      </w:r>
      <w:r w:rsidR="004408C9">
        <w:rPr>
          <w:sz w:val="28"/>
          <w:szCs w:val="28"/>
        </w:rPr>
        <w:t>Переславле-Залесском»;</w:t>
      </w:r>
    </w:p>
    <w:p w14:paraId="55C7C342" w14:textId="77777777" w:rsidR="00BC2E70" w:rsidRPr="008E64DD" w:rsidRDefault="00BC2E70" w:rsidP="00BC2E70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от 23.11.2017 № 106 «О внесении и</w:t>
      </w:r>
      <w:r w:rsidR="00857D0C">
        <w:rPr>
          <w:sz w:val="28"/>
          <w:szCs w:val="28"/>
        </w:rPr>
        <w:t>зменений в П</w:t>
      </w:r>
      <w:r w:rsidRPr="008E64DD">
        <w:rPr>
          <w:sz w:val="28"/>
          <w:szCs w:val="28"/>
        </w:rPr>
        <w:t>оложение о противодействии коррупции в г. Переславле-Залесском»;</w:t>
      </w:r>
    </w:p>
    <w:p w14:paraId="6B9A9064" w14:textId="77777777" w:rsidR="001264CA" w:rsidRPr="008E64DD" w:rsidRDefault="00BC2E70" w:rsidP="00DD571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от 27.06.2018 № 68 «</w:t>
      </w:r>
      <w:r w:rsidRPr="008E64DD">
        <w:rPr>
          <w:rFonts w:eastAsia="Times New Roman"/>
          <w:sz w:val="28"/>
          <w:szCs w:val="28"/>
        </w:rPr>
        <w:t>О внесении изменений в решение городской думы от 28 апреля 2011 года № 45 «О</w:t>
      </w:r>
      <w:r w:rsidR="00857D0C">
        <w:rPr>
          <w:rFonts w:eastAsia="Times New Roman"/>
          <w:sz w:val="28"/>
          <w:szCs w:val="28"/>
        </w:rPr>
        <w:t xml:space="preserve"> Положении</w:t>
      </w:r>
      <w:r w:rsidRPr="008E64DD">
        <w:rPr>
          <w:rFonts w:eastAsia="Times New Roman"/>
          <w:sz w:val="28"/>
          <w:szCs w:val="28"/>
        </w:rPr>
        <w:t xml:space="preserve"> о</w:t>
      </w:r>
      <w:r w:rsidR="00857D0C">
        <w:rPr>
          <w:rFonts w:eastAsia="Times New Roman"/>
          <w:sz w:val="28"/>
          <w:szCs w:val="28"/>
        </w:rPr>
        <w:t xml:space="preserve"> противодействии коррупции в г</w:t>
      </w:r>
      <w:r w:rsidR="00F31BAF">
        <w:rPr>
          <w:rFonts w:eastAsia="Times New Roman"/>
          <w:sz w:val="28"/>
          <w:szCs w:val="28"/>
        </w:rPr>
        <w:t>.</w:t>
      </w:r>
      <w:r w:rsidR="00F31BAF" w:rsidRPr="008E64DD">
        <w:rPr>
          <w:rFonts w:eastAsia="Times New Roman"/>
          <w:sz w:val="28"/>
          <w:szCs w:val="28"/>
        </w:rPr>
        <w:t>П</w:t>
      </w:r>
      <w:r w:rsidRPr="008E64DD">
        <w:rPr>
          <w:rFonts w:eastAsia="Times New Roman"/>
          <w:sz w:val="28"/>
          <w:szCs w:val="28"/>
        </w:rPr>
        <w:t>ереславле - Залесском»</w:t>
      </w:r>
      <w:r w:rsidR="00DD571A" w:rsidRPr="008E64DD">
        <w:rPr>
          <w:sz w:val="28"/>
          <w:szCs w:val="28"/>
        </w:rPr>
        <w:t>;</w:t>
      </w:r>
    </w:p>
    <w:p w14:paraId="23A24F3B" w14:textId="77777777" w:rsidR="00DD571A" w:rsidRPr="008E64DD" w:rsidRDefault="00DD571A" w:rsidP="00DD571A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E64DD">
        <w:rPr>
          <w:sz w:val="28"/>
          <w:szCs w:val="28"/>
        </w:rPr>
        <w:t>- от 27.12.2018 № 129 «</w:t>
      </w:r>
      <w:r w:rsidR="007B7BCD">
        <w:rPr>
          <w:rFonts w:eastAsia="Times New Roman"/>
          <w:sz w:val="28"/>
          <w:szCs w:val="28"/>
        </w:rPr>
        <w:t>О внесении изменений в П</w:t>
      </w:r>
      <w:r w:rsidRPr="008E64DD">
        <w:rPr>
          <w:rFonts w:eastAsia="Times New Roman"/>
          <w:sz w:val="28"/>
          <w:szCs w:val="28"/>
        </w:rPr>
        <w:t>оложение о противодействии коррупции в г. Переславле-Залесском, утвержденное решением Переславль-Залесской городской Думы от 28.04.2011 № 45»;</w:t>
      </w:r>
    </w:p>
    <w:p w14:paraId="24C64A80" w14:textId="77777777" w:rsidR="00DD571A" w:rsidRPr="008E64DD" w:rsidRDefault="00DD571A" w:rsidP="00DD571A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от 27.02.2020 № 17 «О внесении изменений в решение Переславль-Залесской городской Думы от 28.04.2011 № 45 «О </w:t>
      </w:r>
      <w:r w:rsidR="007B7BCD">
        <w:rPr>
          <w:sz w:val="28"/>
          <w:szCs w:val="28"/>
        </w:rPr>
        <w:t>П</w:t>
      </w:r>
      <w:r w:rsidR="003C0422" w:rsidRPr="008E64DD">
        <w:rPr>
          <w:sz w:val="28"/>
          <w:szCs w:val="28"/>
        </w:rPr>
        <w:t>оложении</w:t>
      </w:r>
      <w:r w:rsidRPr="008E64DD">
        <w:rPr>
          <w:sz w:val="28"/>
          <w:szCs w:val="28"/>
        </w:rPr>
        <w:t xml:space="preserve"> о противодействии коррупции в г. Переславле-Залесском».</w:t>
      </w:r>
    </w:p>
    <w:p w14:paraId="6624CF96" w14:textId="77777777" w:rsidR="00DD571A" w:rsidRPr="008E64DD" w:rsidRDefault="00DD571A" w:rsidP="00DD571A">
      <w:pPr>
        <w:pStyle w:val="ConsPlusNormal"/>
        <w:ind w:firstLine="709"/>
        <w:jc w:val="both"/>
        <w:rPr>
          <w:sz w:val="28"/>
          <w:szCs w:val="28"/>
        </w:rPr>
      </w:pPr>
    </w:p>
    <w:p w14:paraId="2D3CAB73" w14:textId="1E739983" w:rsidR="003C0422" w:rsidRDefault="003C0422" w:rsidP="00DD571A">
      <w:pPr>
        <w:pStyle w:val="ConsPlusNormal"/>
        <w:ind w:firstLine="709"/>
        <w:jc w:val="both"/>
        <w:rPr>
          <w:sz w:val="28"/>
          <w:szCs w:val="28"/>
        </w:rPr>
      </w:pPr>
    </w:p>
    <w:p w14:paraId="53D4F1DB" w14:textId="77777777" w:rsidR="00EA174C" w:rsidRPr="008E64DD" w:rsidRDefault="00EA174C" w:rsidP="00DD571A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3C0422" w:rsidRPr="008E64DD" w14:paraId="7644DE53" w14:textId="77777777" w:rsidTr="00EA3747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B8A1B38" w14:textId="77777777" w:rsidR="003C0422" w:rsidRPr="008E64DD" w:rsidRDefault="003C0422" w:rsidP="00EA3747">
            <w:pPr>
              <w:tabs>
                <w:tab w:val="right" w:pos="439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</w:t>
            </w:r>
          </w:p>
          <w:p w14:paraId="4C42EEE9" w14:textId="77777777" w:rsidR="003C0422" w:rsidRPr="008E64DD" w:rsidRDefault="003C0422" w:rsidP="00EA3747">
            <w:pPr>
              <w:tabs>
                <w:tab w:val="right" w:pos="439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ED449FE" w14:textId="77777777" w:rsidR="003C0422" w:rsidRPr="008E64DD" w:rsidRDefault="003C0422" w:rsidP="00EA3747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77DF2" w14:textId="77777777" w:rsidR="003C0422" w:rsidRPr="008E64DD" w:rsidRDefault="003C0422" w:rsidP="00EA3747">
            <w:pPr>
              <w:tabs>
                <w:tab w:val="right" w:pos="4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1317A39B" w14:textId="77777777" w:rsidR="003C0422" w:rsidRPr="008E64DD" w:rsidRDefault="003C0422" w:rsidP="00EA3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CEC1A00" w14:textId="77777777" w:rsidR="003C0422" w:rsidRPr="008E64DD" w:rsidRDefault="003C0422" w:rsidP="00EA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58AE1750" w14:textId="77777777" w:rsidR="003C0422" w:rsidRPr="008E64DD" w:rsidRDefault="003C0422" w:rsidP="00EA3747">
            <w:pPr>
              <w:ind w:right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14370" w14:textId="77777777" w:rsidR="003C0422" w:rsidRPr="008E64DD" w:rsidRDefault="003C0422" w:rsidP="00EA3747">
            <w:pPr>
              <w:ind w:right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4DD">
              <w:rPr>
                <w:rFonts w:ascii="Times New Roman" w:hAnsi="Times New Roman" w:cs="Times New Roman"/>
                <w:sz w:val="28"/>
                <w:szCs w:val="28"/>
              </w:rPr>
              <w:t>А.Ю. Фольц</w:t>
            </w:r>
          </w:p>
        </w:tc>
      </w:tr>
    </w:tbl>
    <w:p w14:paraId="4B1210A9" w14:textId="77777777" w:rsidR="001264CA" w:rsidRPr="008E64DD" w:rsidRDefault="001264CA">
      <w:pPr>
        <w:pStyle w:val="ConsPlusNormal"/>
        <w:jc w:val="both"/>
        <w:rPr>
          <w:sz w:val="28"/>
          <w:szCs w:val="28"/>
        </w:rPr>
      </w:pPr>
    </w:p>
    <w:p w14:paraId="0F15FCA3" w14:textId="77777777" w:rsidR="00BC2E70" w:rsidRPr="008E64DD" w:rsidRDefault="00BC2E70">
      <w:pPr>
        <w:pStyle w:val="ConsPlusNormal"/>
        <w:jc w:val="right"/>
        <w:rPr>
          <w:sz w:val="28"/>
          <w:szCs w:val="28"/>
        </w:rPr>
      </w:pPr>
    </w:p>
    <w:p w14:paraId="5989B981" w14:textId="77777777" w:rsidR="00BC2E70" w:rsidRPr="008E64DD" w:rsidRDefault="00BC2E70">
      <w:pPr>
        <w:pStyle w:val="ConsPlusNormal"/>
        <w:jc w:val="right"/>
        <w:rPr>
          <w:sz w:val="28"/>
          <w:szCs w:val="28"/>
        </w:rPr>
      </w:pPr>
    </w:p>
    <w:p w14:paraId="139E5DDC" w14:textId="77777777" w:rsidR="00BC2E70" w:rsidRPr="008E64DD" w:rsidRDefault="00BC2E70">
      <w:pPr>
        <w:pStyle w:val="ConsPlusNormal"/>
        <w:jc w:val="right"/>
        <w:rPr>
          <w:sz w:val="28"/>
          <w:szCs w:val="28"/>
        </w:rPr>
      </w:pPr>
    </w:p>
    <w:p w14:paraId="1D18E5DA" w14:textId="77777777" w:rsidR="00EA174C" w:rsidRDefault="00EA174C">
      <w:pPr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>
        <w:br w:type="page"/>
      </w:r>
    </w:p>
    <w:p w14:paraId="2C0B3708" w14:textId="2B4F5266" w:rsidR="001264CA" w:rsidRDefault="001264CA">
      <w:pPr>
        <w:pStyle w:val="ConsPlusNormal"/>
        <w:jc w:val="right"/>
        <w:outlineLvl w:val="0"/>
      </w:pPr>
      <w:r>
        <w:t>Приложение</w:t>
      </w:r>
    </w:p>
    <w:p w14:paraId="69108C18" w14:textId="4F4BBBF4" w:rsidR="001264CA" w:rsidRDefault="001264CA">
      <w:pPr>
        <w:pStyle w:val="ConsPlusNormal"/>
        <w:jc w:val="right"/>
      </w:pPr>
      <w:r>
        <w:t>к решению</w:t>
      </w:r>
      <w:r w:rsidR="00EA174C">
        <w:t xml:space="preserve"> </w:t>
      </w:r>
      <w:r w:rsidR="003C0422">
        <w:t>Думы Переславль-Залесского</w:t>
      </w:r>
    </w:p>
    <w:p w14:paraId="3ADB5A66" w14:textId="77777777" w:rsidR="003C0422" w:rsidRDefault="003C0422">
      <w:pPr>
        <w:pStyle w:val="ConsPlusNormal"/>
        <w:jc w:val="right"/>
      </w:pPr>
      <w:r>
        <w:t>муниципального округа</w:t>
      </w:r>
    </w:p>
    <w:p w14:paraId="0C27C131" w14:textId="6FAB6007" w:rsidR="007417AD" w:rsidRDefault="007417AD">
      <w:pPr>
        <w:pStyle w:val="ConsPlusNormal"/>
        <w:jc w:val="right"/>
      </w:pPr>
      <w:r>
        <w:t xml:space="preserve">от </w:t>
      </w:r>
      <w:r w:rsidR="00EA174C">
        <w:t>26.06.2025 № 52</w:t>
      </w:r>
    </w:p>
    <w:p w14:paraId="6C2B28E0" w14:textId="77777777" w:rsidR="001264CA" w:rsidRPr="007417AD" w:rsidRDefault="001264CA">
      <w:pPr>
        <w:pStyle w:val="ConsPlusNormal"/>
        <w:jc w:val="both"/>
      </w:pPr>
    </w:p>
    <w:p w14:paraId="4ECBFC6E" w14:textId="77777777" w:rsidR="00D53831" w:rsidRDefault="00D53831" w:rsidP="007417AD">
      <w:pPr>
        <w:pStyle w:val="ConsPlusTitle"/>
        <w:jc w:val="center"/>
        <w:rPr>
          <w:b w:val="0"/>
          <w:sz w:val="28"/>
          <w:szCs w:val="28"/>
        </w:rPr>
      </w:pPr>
      <w:bookmarkStart w:id="0" w:name="P36"/>
      <w:bookmarkEnd w:id="0"/>
    </w:p>
    <w:p w14:paraId="57BC75AB" w14:textId="77777777" w:rsidR="00EA174C" w:rsidRDefault="007417AD" w:rsidP="004408C9">
      <w:pPr>
        <w:pStyle w:val="ConsPlusTitle"/>
        <w:jc w:val="center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 xml:space="preserve">Положение </w:t>
      </w:r>
    </w:p>
    <w:p w14:paraId="458EDD51" w14:textId="77777777" w:rsidR="00EA174C" w:rsidRDefault="007417AD" w:rsidP="004408C9">
      <w:pPr>
        <w:pStyle w:val="ConsPlusTitle"/>
        <w:jc w:val="center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о</w:t>
      </w:r>
      <w:r w:rsidR="001264CA" w:rsidRPr="00350F69">
        <w:rPr>
          <w:b w:val="0"/>
          <w:sz w:val="28"/>
          <w:szCs w:val="28"/>
        </w:rPr>
        <w:t xml:space="preserve"> </w:t>
      </w:r>
      <w:r w:rsidRPr="00350F69">
        <w:rPr>
          <w:b w:val="0"/>
          <w:sz w:val="28"/>
          <w:szCs w:val="28"/>
        </w:rPr>
        <w:t xml:space="preserve">противодействии коррупции в Переславль-Залесском </w:t>
      </w:r>
    </w:p>
    <w:p w14:paraId="029FE6E6" w14:textId="074A398F" w:rsidR="001264CA" w:rsidRDefault="007417AD" w:rsidP="004408C9">
      <w:pPr>
        <w:pStyle w:val="ConsPlusTitle"/>
        <w:jc w:val="center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>муниципальном округе</w:t>
      </w:r>
    </w:p>
    <w:p w14:paraId="4B69BE5A" w14:textId="77777777" w:rsidR="004408C9" w:rsidRPr="004408C9" w:rsidRDefault="004408C9" w:rsidP="004408C9">
      <w:pPr>
        <w:pStyle w:val="ConsPlusTitle"/>
        <w:jc w:val="center"/>
        <w:rPr>
          <w:b w:val="0"/>
          <w:sz w:val="28"/>
          <w:szCs w:val="28"/>
        </w:rPr>
      </w:pPr>
    </w:p>
    <w:p w14:paraId="32B85066" w14:textId="0314971B" w:rsidR="001264CA" w:rsidRDefault="001264CA" w:rsidP="007B7BCD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 xml:space="preserve">1. </w:t>
      </w:r>
      <w:r w:rsidR="00EA174C">
        <w:rPr>
          <w:b w:val="0"/>
          <w:sz w:val="28"/>
          <w:szCs w:val="28"/>
        </w:rPr>
        <w:t>О</w:t>
      </w:r>
      <w:r w:rsidR="00EA174C" w:rsidRPr="00350F69">
        <w:rPr>
          <w:b w:val="0"/>
          <w:sz w:val="28"/>
          <w:szCs w:val="28"/>
        </w:rPr>
        <w:t>бщие положения</w:t>
      </w:r>
    </w:p>
    <w:p w14:paraId="63F13165" w14:textId="77777777" w:rsidR="004408C9" w:rsidRPr="007B7BCD" w:rsidRDefault="004408C9" w:rsidP="007B7BCD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</w:p>
    <w:p w14:paraId="3700CF73" w14:textId="77777777" w:rsidR="001362B5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1.1. Настоящее Положение определяет систему мер по противодействию коррупции в </w:t>
      </w:r>
      <w:r w:rsidR="00E23271" w:rsidRPr="008E64DD">
        <w:rPr>
          <w:sz w:val="28"/>
          <w:szCs w:val="28"/>
        </w:rPr>
        <w:t>Переславль-Залесском муниципальном округе</w:t>
      </w:r>
      <w:r w:rsidRPr="008E64DD">
        <w:rPr>
          <w:sz w:val="28"/>
          <w:szCs w:val="28"/>
        </w:rPr>
        <w:t xml:space="preserve"> и организационные основы их реализации. Органы местного самоуправления </w:t>
      </w:r>
      <w:r w:rsidR="00E23271" w:rsidRPr="008E64DD">
        <w:rPr>
          <w:sz w:val="28"/>
          <w:szCs w:val="28"/>
        </w:rPr>
        <w:t xml:space="preserve">Переславль-Залесского муниципального округа </w:t>
      </w:r>
      <w:r w:rsidRPr="008E64DD">
        <w:rPr>
          <w:sz w:val="28"/>
          <w:szCs w:val="28"/>
        </w:rPr>
        <w:t>осуществляют противодействие коррупции в пределах своих полномочий в соответствии с федеральным и региональным законодательством с учетом основных направлений государственной политики Ярославской области по противодействию коррупции.</w:t>
      </w:r>
    </w:p>
    <w:p w14:paraId="35234DDD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1.2. Организационные основы противодействия коррупции:</w:t>
      </w:r>
    </w:p>
    <w:p w14:paraId="266EDE05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1.2.1. </w:t>
      </w:r>
      <w:r w:rsidR="001362B5" w:rsidRPr="008E64DD">
        <w:rPr>
          <w:sz w:val="28"/>
          <w:szCs w:val="28"/>
        </w:rPr>
        <w:t>Дума Переславль-Залесского муниципального округа</w:t>
      </w:r>
      <w:r w:rsidRPr="008E64DD">
        <w:rPr>
          <w:sz w:val="28"/>
          <w:szCs w:val="28"/>
        </w:rPr>
        <w:t>:</w:t>
      </w:r>
    </w:p>
    <w:p w14:paraId="06482B47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осуществляет правовое регулирование по вопросам противодействия коррупции;</w:t>
      </w:r>
    </w:p>
    <w:p w14:paraId="19B104E2" w14:textId="77777777" w:rsidR="001264CA" w:rsidRPr="008E64DD" w:rsidRDefault="007B7BCD" w:rsidP="001362B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362B5" w:rsidRPr="008E64DD">
        <w:rPr>
          <w:sz w:val="28"/>
          <w:szCs w:val="28"/>
        </w:rPr>
        <w:t>онтролирует деятельность А</w:t>
      </w:r>
      <w:r w:rsidR="001264CA" w:rsidRPr="008E64DD">
        <w:rPr>
          <w:sz w:val="28"/>
          <w:szCs w:val="28"/>
        </w:rPr>
        <w:t xml:space="preserve">дминистрации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>
        <w:rPr>
          <w:sz w:val="28"/>
          <w:szCs w:val="28"/>
        </w:rPr>
        <w:t>, К</w:t>
      </w:r>
      <w:r w:rsidR="001264CA" w:rsidRPr="008E64DD">
        <w:rPr>
          <w:sz w:val="28"/>
          <w:szCs w:val="28"/>
        </w:rPr>
        <w:t xml:space="preserve">онтрольно-счетной палаты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="001264CA" w:rsidRPr="008E64DD">
        <w:rPr>
          <w:sz w:val="28"/>
          <w:szCs w:val="28"/>
        </w:rPr>
        <w:t xml:space="preserve"> в пределах своих полномочий.</w:t>
      </w:r>
    </w:p>
    <w:p w14:paraId="37150D85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1.2.2. Глава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>:</w:t>
      </w:r>
    </w:p>
    <w:p w14:paraId="3DB482BB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определяет основные направления политики</w:t>
      </w:r>
      <w:r w:rsidR="001362B5" w:rsidRPr="008E64DD">
        <w:rPr>
          <w:sz w:val="28"/>
          <w:szCs w:val="28"/>
        </w:rPr>
        <w:t xml:space="preserve"> </w:t>
      </w:r>
      <w:r w:rsidR="007B7BCD">
        <w:rPr>
          <w:sz w:val="28"/>
          <w:szCs w:val="28"/>
        </w:rPr>
        <w:t xml:space="preserve">Переславль-Залесского </w:t>
      </w:r>
      <w:r w:rsidR="001362B5" w:rsidRPr="008E64DD">
        <w:rPr>
          <w:sz w:val="28"/>
          <w:szCs w:val="28"/>
        </w:rPr>
        <w:t xml:space="preserve">муниципального округа </w:t>
      </w:r>
      <w:r w:rsidRPr="008E64DD">
        <w:rPr>
          <w:sz w:val="28"/>
          <w:szCs w:val="28"/>
        </w:rPr>
        <w:t>по противодействию коррупции;</w:t>
      </w:r>
    </w:p>
    <w:p w14:paraId="51080A7D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формирует комиссию по противодействию коррупции;</w:t>
      </w:r>
    </w:p>
    <w:p w14:paraId="3C872CFC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организует взаимодействие Администрации </w:t>
      </w:r>
      <w:r w:rsidR="001362B5" w:rsidRPr="008E64DD">
        <w:rPr>
          <w:sz w:val="28"/>
          <w:szCs w:val="28"/>
        </w:rPr>
        <w:t xml:space="preserve">Переславль-Залесского муниципального округа </w:t>
      </w:r>
      <w:r w:rsidRPr="008E64DD">
        <w:rPr>
          <w:sz w:val="28"/>
          <w:szCs w:val="28"/>
        </w:rPr>
        <w:t>с органами государственной власти Ярославской области, общественными объединениями и иными организациями;</w:t>
      </w:r>
    </w:p>
    <w:p w14:paraId="28D595A4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обеспечивает координацию деятельности по противодействию коррупции Администрации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 xml:space="preserve"> с иными органами местного самоуправления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>;</w:t>
      </w:r>
    </w:p>
    <w:p w14:paraId="24DA831B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устанавливает компетенцию </w:t>
      </w:r>
      <w:r w:rsidR="007B7BCD">
        <w:rPr>
          <w:sz w:val="28"/>
          <w:szCs w:val="28"/>
        </w:rPr>
        <w:t>отраслевых (функциональных)</w:t>
      </w:r>
      <w:r w:rsidRPr="008E64DD">
        <w:rPr>
          <w:sz w:val="28"/>
          <w:szCs w:val="28"/>
        </w:rPr>
        <w:t xml:space="preserve"> подразделений Администрации </w:t>
      </w:r>
      <w:r w:rsidR="001362B5" w:rsidRPr="008E64DD">
        <w:rPr>
          <w:sz w:val="28"/>
          <w:szCs w:val="28"/>
        </w:rPr>
        <w:t xml:space="preserve">Переславль-Залесского муниципального округа </w:t>
      </w:r>
      <w:r w:rsidRPr="008E64DD">
        <w:rPr>
          <w:sz w:val="28"/>
          <w:szCs w:val="28"/>
        </w:rPr>
        <w:t>в сфере противодействия коррупции;</w:t>
      </w:r>
    </w:p>
    <w:p w14:paraId="6DE46412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- утверждает программы </w:t>
      </w:r>
      <w:r w:rsidR="007B7BCD">
        <w:rPr>
          <w:sz w:val="28"/>
          <w:szCs w:val="28"/>
        </w:rPr>
        <w:t xml:space="preserve">Переславль-Залесского </w:t>
      </w:r>
      <w:r w:rsidR="001362B5" w:rsidRPr="008E64DD">
        <w:rPr>
          <w:sz w:val="28"/>
          <w:szCs w:val="28"/>
        </w:rPr>
        <w:t xml:space="preserve">муниципального округа </w:t>
      </w:r>
      <w:r w:rsidRPr="008E64DD">
        <w:rPr>
          <w:sz w:val="28"/>
          <w:szCs w:val="28"/>
        </w:rPr>
        <w:t xml:space="preserve">в целях противодействия коррупции на территории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>.</w:t>
      </w:r>
    </w:p>
    <w:p w14:paraId="6DDFE865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1.2.3. Контрольно-счетная палата </w:t>
      </w:r>
      <w:r w:rsidR="001362B5" w:rsidRPr="008E64DD">
        <w:rPr>
          <w:sz w:val="28"/>
          <w:szCs w:val="28"/>
        </w:rPr>
        <w:t>Переславль-Залесского муниципального округа</w:t>
      </w:r>
      <w:r w:rsidRPr="008E64DD">
        <w:rPr>
          <w:sz w:val="28"/>
          <w:szCs w:val="28"/>
        </w:rPr>
        <w:t xml:space="preserve"> обеспечивает в пределах своих полномочий противодействие коррупции в соответствии с действующим законодательством.</w:t>
      </w:r>
    </w:p>
    <w:p w14:paraId="41E34D39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 xml:space="preserve">1.3. Мерами по противодействию коррупции в </w:t>
      </w:r>
      <w:r w:rsidR="001362B5" w:rsidRPr="008E64DD">
        <w:rPr>
          <w:sz w:val="28"/>
          <w:szCs w:val="28"/>
        </w:rPr>
        <w:t xml:space="preserve">Переславль-Залесском муниципальном округе </w:t>
      </w:r>
      <w:r w:rsidRPr="008E64DD">
        <w:rPr>
          <w:sz w:val="28"/>
          <w:szCs w:val="28"/>
        </w:rPr>
        <w:t>являются:</w:t>
      </w:r>
    </w:p>
    <w:p w14:paraId="48165827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разработка, утверждение и реализация планов по противодействию коррупции;</w:t>
      </w:r>
    </w:p>
    <w:p w14:paraId="1C409ED8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антикоррупционная экспертиза муниципальных нормативных правовых актов;</w:t>
      </w:r>
    </w:p>
    <w:p w14:paraId="761A93AA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внедрение административных регламентов;</w:t>
      </w:r>
    </w:p>
    <w:p w14:paraId="749FE0BC" w14:textId="77777777" w:rsidR="001264CA" w:rsidRPr="008E64DD" w:rsidRDefault="001264CA" w:rsidP="001362B5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депутатский и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риска;</w:t>
      </w:r>
    </w:p>
    <w:p w14:paraId="347D6F6E" w14:textId="77777777" w:rsidR="001264CA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8E64DD">
        <w:rPr>
          <w:sz w:val="28"/>
          <w:szCs w:val="28"/>
        </w:rPr>
        <w:t>- иные меры, предусмотренные законодательством в сфере противодействия коррупции.</w:t>
      </w:r>
    </w:p>
    <w:p w14:paraId="4B288E6D" w14:textId="77777777" w:rsidR="008E64DD" w:rsidRPr="008E64DD" w:rsidRDefault="008E64DD" w:rsidP="006B66BD">
      <w:pPr>
        <w:pStyle w:val="ConsPlusNormal"/>
        <w:ind w:firstLine="709"/>
        <w:jc w:val="both"/>
        <w:rPr>
          <w:sz w:val="28"/>
          <w:szCs w:val="28"/>
        </w:rPr>
      </w:pPr>
    </w:p>
    <w:p w14:paraId="6DECBFAA" w14:textId="27CAF441" w:rsidR="008E64DD" w:rsidRDefault="001264CA" w:rsidP="00D53831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 xml:space="preserve">2. </w:t>
      </w:r>
      <w:r w:rsidR="00EA174C">
        <w:rPr>
          <w:b w:val="0"/>
          <w:sz w:val="28"/>
          <w:szCs w:val="28"/>
        </w:rPr>
        <w:t>П</w:t>
      </w:r>
      <w:r w:rsidR="00EA174C" w:rsidRPr="00350F69">
        <w:rPr>
          <w:b w:val="0"/>
          <w:sz w:val="28"/>
          <w:szCs w:val="28"/>
        </w:rPr>
        <w:t>ланы по противодействию коррупции</w:t>
      </w:r>
    </w:p>
    <w:p w14:paraId="2E81D552" w14:textId="77777777" w:rsidR="00D53831" w:rsidRPr="00350F69" w:rsidRDefault="00D53831" w:rsidP="00D53831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</w:p>
    <w:p w14:paraId="45E1684E" w14:textId="77777777" w:rsidR="001264CA" w:rsidRPr="00350F69" w:rsidRDefault="001264CA" w:rsidP="006B66BD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2.1. В целях формирования единых подходов к организации работы по планированию деятельности по противодействию коррупции разрабатываются планы противодействия коррупции, содержащие комплекс планируемых мероприятий, взаимоувязанных по задачам, срокам осуществления, исполнителям, планируемым (ожидаемым) результатам деятельности на очередной год и предусматривающие в рамках установленных полномочий обеспечение реализации плана противодействия коррупции:</w:t>
      </w:r>
    </w:p>
    <w:p w14:paraId="736B570B" w14:textId="77777777" w:rsidR="001264CA" w:rsidRPr="00350F69" w:rsidRDefault="001264CA" w:rsidP="006B66BD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2.1.1. В органах местного самоуправления </w:t>
      </w:r>
      <w:r w:rsidR="006B66BD" w:rsidRPr="00350F69">
        <w:rPr>
          <w:sz w:val="28"/>
          <w:szCs w:val="28"/>
        </w:rPr>
        <w:t xml:space="preserve">Переславль-Залесского муниципального округа </w:t>
      </w:r>
      <w:r w:rsidRPr="00350F69">
        <w:rPr>
          <w:sz w:val="28"/>
          <w:szCs w:val="28"/>
        </w:rPr>
        <w:t>в соответствии с Методическими рекомендациями по разработке плана противодействия коррупции органа исполнительной власти и органа местного самоуправления, разработанными управлением по противодействию коррупции Правительства Ярославской области.</w:t>
      </w:r>
    </w:p>
    <w:p w14:paraId="77F7319C" w14:textId="77777777" w:rsidR="001264CA" w:rsidRPr="00350F69" w:rsidRDefault="001264CA" w:rsidP="006B66BD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2.1.2. В муниципальных учреждениях и унитарных предприятиях в соответствии с Методическими материалами по разработке плана противодействия коррупции в организациях, разработанными управлением по противодействию коррупции Правительства Ярославской области.</w:t>
      </w:r>
    </w:p>
    <w:p w14:paraId="61372E2C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1CF33B9B" w14:textId="0A789EDC" w:rsidR="001264CA" w:rsidRPr="00350F69" w:rsidRDefault="001264CA" w:rsidP="003B2073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 xml:space="preserve">3. </w:t>
      </w:r>
      <w:r w:rsidR="00EA174C">
        <w:rPr>
          <w:b w:val="0"/>
          <w:sz w:val="28"/>
          <w:szCs w:val="28"/>
        </w:rPr>
        <w:t>А</w:t>
      </w:r>
      <w:r w:rsidR="00EA174C" w:rsidRPr="00350F69">
        <w:rPr>
          <w:b w:val="0"/>
          <w:sz w:val="28"/>
          <w:szCs w:val="28"/>
        </w:rPr>
        <w:t>нтикоррупционная экспертиза муниципальных нормативных правовых актов</w:t>
      </w:r>
    </w:p>
    <w:p w14:paraId="3A42792F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232FCBAE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3.1. В целях выявления (предотвращения появления) в муниципальных нормативных правовых актах, их проектах положений, способствующих созданию условий для проявления коррупции, проводится антикоррупционная экспертиза проектов и действующих муниципальных нормативных правовых актов.</w:t>
      </w:r>
    </w:p>
    <w:p w14:paraId="7BA59040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3.2. Антикоррупционная экспертиза проводится на основе </w:t>
      </w:r>
      <w:hyperlink r:id="rId9">
        <w:r w:rsidRPr="00EA174C">
          <w:rPr>
            <w:sz w:val="28"/>
            <w:szCs w:val="28"/>
          </w:rPr>
          <w:t>методики</w:t>
        </w:r>
      </w:hyperlink>
      <w:r w:rsidRPr="00EA174C">
        <w:rPr>
          <w:sz w:val="28"/>
          <w:szCs w:val="28"/>
        </w:rPr>
        <w:t xml:space="preserve"> </w:t>
      </w:r>
      <w:r w:rsidRPr="00350F69">
        <w:rPr>
          <w:sz w:val="28"/>
          <w:szCs w:val="28"/>
        </w:rPr>
        <w:t>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</w:t>
      </w:r>
      <w:r w:rsidR="006B66BD" w:rsidRPr="00350F69">
        <w:rPr>
          <w:sz w:val="28"/>
          <w:szCs w:val="28"/>
        </w:rPr>
        <w:t>ийской Федерации от 26.02.2010 №</w:t>
      </w:r>
      <w:r w:rsidRPr="00350F69">
        <w:rPr>
          <w:sz w:val="28"/>
          <w:szCs w:val="28"/>
        </w:rPr>
        <w:t xml:space="preserve"> 96.</w:t>
      </w:r>
    </w:p>
    <w:p w14:paraId="199BD061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3.3. Антикоррупционная экспертиза проектов муниципальных нормативных правовых актов проводится юридич</w:t>
      </w:r>
      <w:r w:rsidR="00D53831">
        <w:rPr>
          <w:sz w:val="28"/>
          <w:szCs w:val="28"/>
        </w:rPr>
        <w:t xml:space="preserve">еским управлением Администрации </w:t>
      </w:r>
      <w:r w:rsidR="003B2073" w:rsidRPr="00350F69">
        <w:rPr>
          <w:sz w:val="28"/>
          <w:szCs w:val="28"/>
        </w:rPr>
        <w:t xml:space="preserve">Переславль-Залесского муниципального округа </w:t>
      </w:r>
      <w:r w:rsidRPr="00350F69">
        <w:rPr>
          <w:sz w:val="28"/>
          <w:szCs w:val="28"/>
        </w:rPr>
        <w:t>одновременно с экспертизой проекта на предмет соответствия действующему законодательству.</w:t>
      </w:r>
    </w:p>
    <w:p w14:paraId="0995C6B9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Антикоррупционная экспертиза действующих муниципальных нормативных правовых актов проводится юридическим управлением </w:t>
      </w:r>
      <w:r w:rsidR="003B2073" w:rsidRPr="00350F69">
        <w:rPr>
          <w:sz w:val="28"/>
          <w:szCs w:val="28"/>
        </w:rPr>
        <w:t>Администрации Переславль-Залесского муниципального округа</w:t>
      </w:r>
      <w:r w:rsidRPr="00350F69">
        <w:rPr>
          <w:sz w:val="28"/>
          <w:szCs w:val="28"/>
        </w:rPr>
        <w:t>.</w:t>
      </w:r>
    </w:p>
    <w:p w14:paraId="51F5647F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3.4. После проведения антикоррупционной экспертизы юридическим управлением Администрации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 проект муниципального нормативного правового акта не позднее</w:t>
      </w:r>
      <w:r w:rsidR="00D53831">
        <w:rPr>
          <w:sz w:val="28"/>
          <w:szCs w:val="28"/>
        </w:rPr>
        <w:t>,</w:t>
      </w:r>
      <w:r w:rsidRPr="00350F69">
        <w:rPr>
          <w:sz w:val="28"/>
          <w:szCs w:val="28"/>
        </w:rPr>
        <w:t xml:space="preserve"> чем за 7 дней до его принятия направляется разработчиком в Переславскую межрайонную прокуратуру для проведения антикоррупционной экспертизы.</w:t>
      </w:r>
    </w:p>
    <w:p w14:paraId="4E1D4C4E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В случае выявления Переславской межрайонной прокуратурой в проекте муниципального нормативного правового акта коррупциогенных факторов проект муниципального нормативного правового акта направляется его разработчикам для устранения выявленных коррупциогенных факторов.</w:t>
      </w:r>
    </w:p>
    <w:p w14:paraId="550522F4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Копии муниципальных нормативных правовых актов не позднее 20 дней после их принятия направляются в Переславскую межрайонную прокуратуру.</w:t>
      </w:r>
    </w:p>
    <w:p w14:paraId="411AC395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3.5. Институты гражданского общества и граждане Российской Федерации (далее - граждане) могут в порядке, предусмотренном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муниципальных нормативных правовых актов).</w:t>
      </w:r>
    </w:p>
    <w:p w14:paraId="3ACDF5E8" w14:textId="50732733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0A5FA9C4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1) гражданами, имеющими неснятую или непогашенную судимость;</w:t>
      </w:r>
    </w:p>
    <w:p w14:paraId="13006793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11921BB1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10">
        <w:r w:rsidRPr="00EA174C">
          <w:rPr>
            <w:sz w:val="28"/>
            <w:szCs w:val="28"/>
          </w:rPr>
          <w:t>пункте 3 части 1 статьи 3</w:t>
        </w:r>
      </w:hyperlink>
      <w:r w:rsidRPr="00EA174C">
        <w:rPr>
          <w:sz w:val="28"/>
          <w:szCs w:val="28"/>
        </w:rPr>
        <w:t xml:space="preserve"> </w:t>
      </w:r>
      <w:r w:rsidRPr="00350F69">
        <w:rPr>
          <w:sz w:val="28"/>
          <w:szCs w:val="28"/>
        </w:rPr>
        <w:t>Фед</w:t>
      </w:r>
      <w:r w:rsidR="003B2073" w:rsidRPr="00350F69">
        <w:rPr>
          <w:sz w:val="28"/>
          <w:szCs w:val="28"/>
        </w:rPr>
        <w:t>ерального закона от 17.07.2009 № 172-ФЗ «</w:t>
      </w:r>
      <w:r w:rsidRPr="00350F69">
        <w:rPr>
          <w:sz w:val="28"/>
          <w:szCs w:val="28"/>
        </w:rPr>
        <w:t>Об антикоррупционной экспертизе нормативных правовых актов и проектов нормативных п</w:t>
      </w:r>
      <w:r w:rsidR="003B2073" w:rsidRPr="00350F69">
        <w:rPr>
          <w:sz w:val="28"/>
          <w:szCs w:val="28"/>
        </w:rPr>
        <w:t>равовых актов»</w:t>
      </w:r>
      <w:r w:rsidRPr="00350F69">
        <w:rPr>
          <w:sz w:val="28"/>
          <w:szCs w:val="28"/>
        </w:rPr>
        <w:t>;</w:t>
      </w:r>
    </w:p>
    <w:p w14:paraId="2D3D0C00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4) международными и иностранными организациями;</w:t>
      </w:r>
    </w:p>
    <w:p w14:paraId="1A022668" w14:textId="77777777" w:rsidR="001264CA" w:rsidRPr="00350F69" w:rsidRDefault="001264CA" w:rsidP="006B66B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5) некоммерческими организациями, выполняющими функции иностранного агента.</w:t>
      </w:r>
    </w:p>
    <w:p w14:paraId="5F88256B" w14:textId="77777777" w:rsidR="001264CA" w:rsidRPr="00350F69" w:rsidRDefault="001264CA" w:rsidP="00350F69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3.6. Меры прокурорского реагирования и заключения по результатам антикоррупционной экспертизы рассматриваются в установленном порядке.</w:t>
      </w:r>
    </w:p>
    <w:p w14:paraId="05105836" w14:textId="77777777" w:rsidR="00D53831" w:rsidRDefault="00D53831" w:rsidP="003B2073">
      <w:pPr>
        <w:pStyle w:val="ConsPlusTitle"/>
        <w:ind w:firstLine="540"/>
        <w:jc w:val="center"/>
        <w:outlineLvl w:val="1"/>
        <w:rPr>
          <w:sz w:val="28"/>
          <w:szCs w:val="28"/>
        </w:rPr>
      </w:pPr>
    </w:p>
    <w:p w14:paraId="5F14B707" w14:textId="0D5DD1D4" w:rsidR="001264CA" w:rsidRPr="00EA174C" w:rsidRDefault="001264CA" w:rsidP="00D53831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EA174C">
        <w:rPr>
          <w:b w:val="0"/>
          <w:sz w:val="28"/>
          <w:szCs w:val="28"/>
        </w:rPr>
        <w:t xml:space="preserve">4. </w:t>
      </w:r>
      <w:r w:rsidR="00EA174C">
        <w:rPr>
          <w:b w:val="0"/>
          <w:sz w:val="28"/>
          <w:szCs w:val="28"/>
        </w:rPr>
        <w:t>А</w:t>
      </w:r>
      <w:r w:rsidR="00EA174C" w:rsidRPr="00EA174C">
        <w:rPr>
          <w:b w:val="0"/>
          <w:sz w:val="28"/>
          <w:szCs w:val="28"/>
        </w:rPr>
        <w:t>дминистративные регламенты</w:t>
      </w:r>
    </w:p>
    <w:p w14:paraId="38BE7636" w14:textId="77777777" w:rsidR="00D53831" w:rsidRPr="00350F69" w:rsidRDefault="00D53831" w:rsidP="00D53831">
      <w:pPr>
        <w:pStyle w:val="ConsPlusTitle"/>
        <w:ind w:firstLine="540"/>
        <w:jc w:val="center"/>
        <w:outlineLvl w:val="1"/>
        <w:rPr>
          <w:sz w:val="28"/>
          <w:szCs w:val="28"/>
        </w:rPr>
      </w:pPr>
    </w:p>
    <w:p w14:paraId="7DC9DA51" w14:textId="77777777" w:rsidR="001264CA" w:rsidRPr="00350F69" w:rsidRDefault="001264CA" w:rsidP="003B2073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4.1. В целях повышения эффективности противодействия коррупции Администрацией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 разрабатываются административные регламенты.</w:t>
      </w:r>
    </w:p>
    <w:p w14:paraId="43C95A6C" w14:textId="77777777" w:rsidR="001264CA" w:rsidRPr="00350F69" w:rsidRDefault="001264CA" w:rsidP="003B2073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4.2. Административный регламент устанавливает сроки и последовательность административных процедур и административных действий Администрации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, порядок взаимодействия между его </w:t>
      </w:r>
      <w:r w:rsidR="007B7BCD">
        <w:rPr>
          <w:sz w:val="28"/>
          <w:szCs w:val="28"/>
        </w:rPr>
        <w:t>отраслевыми</w:t>
      </w:r>
      <w:r w:rsidR="00AD13DE">
        <w:rPr>
          <w:sz w:val="28"/>
          <w:szCs w:val="28"/>
        </w:rPr>
        <w:t xml:space="preserve"> (функциональными)</w:t>
      </w:r>
      <w:r w:rsidRPr="00AD13DE">
        <w:rPr>
          <w:sz w:val="28"/>
          <w:szCs w:val="28"/>
        </w:rPr>
        <w:t xml:space="preserve"> подразделениями</w:t>
      </w:r>
      <w:r w:rsidRPr="00350F69">
        <w:rPr>
          <w:sz w:val="28"/>
          <w:szCs w:val="28"/>
        </w:rPr>
        <w:t xml:space="preserve"> и должностными лицами, а также порядок взаимодействия Администрации </w:t>
      </w:r>
      <w:r w:rsidR="003B2073" w:rsidRPr="00350F69">
        <w:rPr>
          <w:sz w:val="28"/>
          <w:szCs w:val="28"/>
        </w:rPr>
        <w:t xml:space="preserve">Переславль-Залесского муниципального округа </w:t>
      </w:r>
      <w:r w:rsidRPr="00350F69">
        <w:rPr>
          <w:sz w:val="28"/>
          <w:szCs w:val="28"/>
        </w:rPr>
        <w:t>с физическими или юридическими лицами, органами государственной власти и местного самоуправления, а также учреждениями и организациями при исполнении муниципальной функции (предоставлении услуги).</w:t>
      </w:r>
    </w:p>
    <w:p w14:paraId="1E9ECAF6" w14:textId="77777777" w:rsidR="001264CA" w:rsidRPr="00350F69" w:rsidRDefault="001264CA" w:rsidP="003B2073">
      <w:pPr>
        <w:pStyle w:val="ConsPlusNormal"/>
        <w:ind w:firstLine="53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4.3. Административные регламенты подлежат обязательной антикоррупционной экспертизе.</w:t>
      </w:r>
    </w:p>
    <w:p w14:paraId="4CDCFE28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550F269D" w14:textId="4F6FC9EB" w:rsidR="001264CA" w:rsidRPr="00EA174C" w:rsidRDefault="001264CA" w:rsidP="003B2073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EA174C">
        <w:rPr>
          <w:b w:val="0"/>
          <w:sz w:val="28"/>
          <w:szCs w:val="28"/>
        </w:rPr>
        <w:t xml:space="preserve">5. </w:t>
      </w:r>
      <w:r w:rsidR="00EA174C">
        <w:rPr>
          <w:b w:val="0"/>
          <w:sz w:val="28"/>
          <w:szCs w:val="28"/>
        </w:rPr>
        <w:t>Д</w:t>
      </w:r>
      <w:r w:rsidR="00EA174C" w:rsidRPr="00EA174C">
        <w:rPr>
          <w:b w:val="0"/>
          <w:sz w:val="28"/>
          <w:szCs w:val="28"/>
        </w:rPr>
        <w:t>епутатский и общественный контроль</w:t>
      </w:r>
    </w:p>
    <w:p w14:paraId="414925F5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2E420870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5.1. В целях предотвращения коррупционного поведения должностных лиц органов местного самоуправления осуществляется депутатский и общественный контроль индивидуальных правовых актов, принятых в отношении юридических лиц и индивидуальных предпринимателей, в областях наибольшего коррупционного риска.</w:t>
      </w:r>
    </w:p>
    <w:p w14:paraId="364A81C3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5.2. Областями наибольшего коррупционного риска в целях настоящего Положения являются отношения:</w:t>
      </w:r>
    </w:p>
    <w:p w14:paraId="6360DDD8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по размещению муниципального заказа юридическим лицам и индивидуальным предпринимателям;</w:t>
      </w:r>
    </w:p>
    <w:p w14:paraId="162B96AA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сдаче муниципального имущества в аренду;</w:t>
      </w:r>
    </w:p>
    <w:p w14:paraId="213FC084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предоставлению муниципальной гарантии юридическим лицам и индивидуальным предпринимателям;</w:t>
      </w:r>
    </w:p>
    <w:p w14:paraId="25C949BE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- приватизации муниципального имущества юридическими лицами и индивидуальными предпринимателями.</w:t>
      </w:r>
    </w:p>
    <w:p w14:paraId="361EC3EF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5.3. В рамках депутатского контроля на заседания профильной комиссии </w:t>
      </w:r>
      <w:r w:rsidR="00D52E76">
        <w:rPr>
          <w:sz w:val="28"/>
          <w:szCs w:val="28"/>
        </w:rPr>
        <w:t xml:space="preserve">Думы Переславль-Залесского муниципального округа </w:t>
      </w:r>
      <w:r w:rsidRPr="00350F69">
        <w:rPr>
          <w:sz w:val="28"/>
          <w:szCs w:val="28"/>
        </w:rPr>
        <w:t xml:space="preserve"> представляется информация об индивидуальных правовых актах, принятых в областях наибольшего коррупционного риска (за исключением размещения муниципального заказа юридическим лицам и индивидуальным предпринимателям), с указанием предмета акта, реквизитов акта и лица, в отношении которого он принят.</w:t>
      </w:r>
    </w:p>
    <w:p w14:paraId="554F6D5B" w14:textId="77777777" w:rsidR="001264CA" w:rsidRPr="00D52E76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Депутаты </w:t>
      </w:r>
      <w:r w:rsidR="003B2073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 xml:space="preserve"> в соответствии с их правами и гарантиями, закрепленными в </w:t>
      </w:r>
      <w:hyperlink r:id="rId11">
        <w:r w:rsidRPr="00EA174C">
          <w:rPr>
            <w:sz w:val="28"/>
            <w:szCs w:val="28"/>
          </w:rPr>
          <w:t>Уставе</w:t>
        </w:r>
      </w:hyperlink>
      <w:r w:rsidRPr="00EA174C">
        <w:rPr>
          <w:sz w:val="28"/>
          <w:szCs w:val="28"/>
        </w:rPr>
        <w:t xml:space="preserve">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 xml:space="preserve">, вправе затребовать </w:t>
      </w:r>
      <w:r w:rsidRPr="00D52E76">
        <w:rPr>
          <w:sz w:val="28"/>
          <w:szCs w:val="28"/>
        </w:rPr>
        <w:t>интересующую их информацию по вопросам принятия рассматриваемых правовых актов (в т.ч.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14:paraId="63232B7A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В случае если кто-либо из депутатов </w:t>
      </w:r>
      <w:r w:rsidR="003B2073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 xml:space="preserve"> усматривает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 уведомляет об этом Главу </w:t>
      </w:r>
      <w:r w:rsidR="003B2073" w:rsidRPr="00350F69">
        <w:rPr>
          <w:sz w:val="28"/>
          <w:szCs w:val="28"/>
        </w:rPr>
        <w:t>Переславль-Залесского муниципального округа</w:t>
      </w:r>
      <w:r w:rsidRPr="00350F69">
        <w:rPr>
          <w:sz w:val="28"/>
          <w:szCs w:val="28"/>
        </w:rPr>
        <w:t>.</w:t>
      </w:r>
    </w:p>
    <w:p w14:paraId="5747C4FB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В случае обнаружения данных, указывающих на признаки преступления, депутат </w:t>
      </w:r>
      <w:r w:rsidR="008E64DD" w:rsidRPr="00350F69">
        <w:rPr>
          <w:sz w:val="28"/>
          <w:szCs w:val="28"/>
        </w:rPr>
        <w:t xml:space="preserve">Думы Переславль-Залесского муниципального округа </w:t>
      </w:r>
      <w:r w:rsidR="007B7BCD">
        <w:rPr>
          <w:sz w:val="28"/>
          <w:szCs w:val="28"/>
        </w:rPr>
        <w:t>сообщает об этом факте П</w:t>
      </w:r>
      <w:r w:rsidRPr="00350F69">
        <w:rPr>
          <w:sz w:val="28"/>
          <w:szCs w:val="28"/>
        </w:rPr>
        <w:t xml:space="preserve">редседателю </w:t>
      </w:r>
      <w:r w:rsidR="008E64DD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>, а он передает материалы в правоохран</w:t>
      </w:r>
      <w:r w:rsidR="007B7BCD">
        <w:rPr>
          <w:sz w:val="28"/>
          <w:szCs w:val="28"/>
        </w:rPr>
        <w:t>ительные органы. В случае если П</w:t>
      </w:r>
      <w:r w:rsidRPr="00350F69">
        <w:rPr>
          <w:sz w:val="28"/>
          <w:szCs w:val="28"/>
        </w:rPr>
        <w:t xml:space="preserve">редседатель </w:t>
      </w:r>
      <w:r w:rsidR="00D52E76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 xml:space="preserve"> не передает материалы в правоохранительные органы, депутат </w:t>
      </w:r>
      <w:r w:rsidR="008E64DD" w:rsidRPr="00350F69">
        <w:rPr>
          <w:sz w:val="28"/>
          <w:szCs w:val="28"/>
        </w:rPr>
        <w:t>Думы Переславль-Залесского муниципального округа</w:t>
      </w:r>
      <w:r w:rsidRPr="00350F69">
        <w:rPr>
          <w:sz w:val="28"/>
          <w:szCs w:val="28"/>
        </w:rPr>
        <w:t>, полагающий, что имеются данные, указывающие на признаки преступления, сообщает об этом в правоохранительные органы самостоятельно.</w:t>
      </w:r>
    </w:p>
    <w:p w14:paraId="775CACF8" w14:textId="77777777" w:rsidR="001264CA" w:rsidRPr="00350F69" w:rsidRDefault="001264CA" w:rsidP="003B2073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5.4. Общественный контроль осуществляется отдельными гражданами и их объединениями с использованием прав, закрепленных в Федеральном </w:t>
      </w:r>
      <w:hyperlink r:id="rId12">
        <w:r w:rsidRPr="00EA174C">
          <w:rPr>
            <w:sz w:val="28"/>
            <w:szCs w:val="28"/>
          </w:rPr>
          <w:t>законе</w:t>
        </w:r>
      </w:hyperlink>
      <w:r w:rsidR="008E64DD" w:rsidRPr="00EA174C">
        <w:rPr>
          <w:sz w:val="28"/>
          <w:szCs w:val="28"/>
        </w:rPr>
        <w:t xml:space="preserve"> от 02.05.2006 № 59-ФЗ «</w:t>
      </w:r>
      <w:r w:rsidRPr="00EA174C">
        <w:rPr>
          <w:sz w:val="28"/>
          <w:szCs w:val="28"/>
        </w:rPr>
        <w:t>О порядке рассмотрения обращен</w:t>
      </w:r>
      <w:r w:rsidR="008E64DD" w:rsidRPr="00EA174C">
        <w:rPr>
          <w:sz w:val="28"/>
          <w:szCs w:val="28"/>
        </w:rPr>
        <w:t>ий граждан Российской Федерации»</w:t>
      </w:r>
      <w:r w:rsidRPr="00EA174C">
        <w:rPr>
          <w:sz w:val="28"/>
          <w:szCs w:val="28"/>
        </w:rPr>
        <w:t xml:space="preserve"> и Федеральном </w:t>
      </w:r>
      <w:hyperlink r:id="rId13">
        <w:r w:rsidRPr="00EA174C">
          <w:rPr>
            <w:sz w:val="28"/>
            <w:szCs w:val="28"/>
          </w:rPr>
          <w:t>законе</w:t>
        </w:r>
      </w:hyperlink>
      <w:r w:rsidR="008E64DD" w:rsidRPr="00EA174C">
        <w:rPr>
          <w:sz w:val="28"/>
          <w:szCs w:val="28"/>
        </w:rPr>
        <w:t xml:space="preserve"> от 0</w:t>
      </w:r>
      <w:r w:rsidR="008E64DD" w:rsidRPr="00350F69">
        <w:rPr>
          <w:sz w:val="28"/>
          <w:szCs w:val="28"/>
        </w:rPr>
        <w:t>9.02.2009 № 8-ФЗ «</w:t>
      </w:r>
      <w:r w:rsidRPr="00350F69"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8E64DD" w:rsidRPr="00350F69">
        <w:rPr>
          <w:sz w:val="28"/>
          <w:szCs w:val="28"/>
        </w:rPr>
        <w:t>органов местного самоуправления»</w:t>
      </w:r>
      <w:r w:rsidRPr="00350F69">
        <w:rPr>
          <w:sz w:val="28"/>
          <w:szCs w:val="28"/>
        </w:rPr>
        <w:t>.</w:t>
      </w:r>
    </w:p>
    <w:p w14:paraId="3964937D" w14:textId="77777777" w:rsidR="001264CA" w:rsidRDefault="001264CA">
      <w:pPr>
        <w:pStyle w:val="ConsPlusNormal"/>
        <w:jc w:val="both"/>
      </w:pPr>
    </w:p>
    <w:p w14:paraId="627B03BD" w14:textId="38CF34BE" w:rsidR="001264CA" w:rsidRPr="00350F69" w:rsidRDefault="001264CA" w:rsidP="008E64DD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350F69">
        <w:rPr>
          <w:b w:val="0"/>
          <w:sz w:val="28"/>
          <w:szCs w:val="28"/>
        </w:rPr>
        <w:t xml:space="preserve">6. </w:t>
      </w:r>
      <w:r w:rsidR="00EA174C">
        <w:rPr>
          <w:b w:val="0"/>
          <w:sz w:val="28"/>
          <w:szCs w:val="28"/>
        </w:rPr>
        <w:t>О</w:t>
      </w:r>
      <w:r w:rsidR="00EA174C" w:rsidRPr="00350F69">
        <w:rPr>
          <w:b w:val="0"/>
          <w:sz w:val="28"/>
          <w:szCs w:val="28"/>
        </w:rPr>
        <w:t>бязанности муниципальных служащих в сфере противодействия коррупции</w:t>
      </w:r>
    </w:p>
    <w:p w14:paraId="244B67FE" w14:textId="77777777" w:rsidR="001264CA" w:rsidRPr="00350F69" w:rsidRDefault="001264CA" w:rsidP="008E64DD">
      <w:pPr>
        <w:pStyle w:val="ConsPlusNormal"/>
        <w:jc w:val="center"/>
        <w:rPr>
          <w:sz w:val="28"/>
          <w:szCs w:val="28"/>
        </w:rPr>
      </w:pPr>
    </w:p>
    <w:p w14:paraId="7BE13830" w14:textId="77777777" w:rsidR="001264CA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6.1. Гражданин, претендующий на замещение должности муниципальной службы, включенной в перечень должностей муниципальной службы с высоким риском коррупционных проявлений, а также служащий, замещающий должность муниципальной службы, включенную в перечень должностей муниципальной службы с высоким риском коррупционных проявлений, обязаны представлять представителю нанимателя (работодателю)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0A357D21" w14:textId="77777777" w:rsidR="001264CA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6.2.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410E1FD9" w14:textId="77777777" w:rsidR="001264CA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6.3. 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14:paraId="55E89EE6" w14:textId="77777777" w:rsidR="008E64DD" w:rsidRPr="00350F69" w:rsidRDefault="001264CA" w:rsidP="008E64DD">
      <w:pPr>
        <w:pStyle w:val="ConsPlusNormal"/>
        <w:ind w:firstLine="709"/>
        <w:jc w:val="both"/>
        <w:rPr>
          <w:sz w:val="28"/>
          <w:szCs w:val="28"/>
        </w:rPr>
      </w:pPr>
      <w:r w:rsidRPr="00350F69">
        <w:rPr>
          <w:sz w:val="28"/>
          <w:szCs w:val="28"/>
        </w:rPr>
        <w:t>6.4. В случае,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5824B9F1" w14:textId="77777777" w:rsidR="008E64DD" w:rsidRPr="00350F69" w:rsidRDefault="008E64DD" w:rsidP="008E64DD">
      <w:pPr>
        <w:pStyle w:val="ConsPlusNormal"/>
        <w:ind w:firstLine="709"/>
        <w:jc w:val="both"/>
        <w:rPr>
          <w:sz w:val="28"/>
          <w:szCs w:val="28"/>
        </w:rPr>
      </w:pPr>
    </w:p>
    <w:p w14:paraId="13FE2AF8" w14:textId="58FFEC21" w:rsidR="001264CA" w:rsidRPr="0054310D" w:rsidRDefault="0054310D" w:rsidP="00350F69">
      <w:pPr>
        <w:pStyle w:val="ConsPlusTitle"/>
        <w:ind w:firstLine="540"/>
        <w:jc w:val="center"/>
        <w:outlineLvl w:val="1"/>
        <w:rPr>
          <w:b w:val="0"/>
          <w:sz w:val="28"/>
          <w:szCs w:val="28"/>
        </w:rPr>
      </w:pPr>
      <w:r w:rsidRPr="0054310D">
        <w:rPr>
          <w:b w:val="0"/>
          <w:sz w:val="28"/>
          <w:szCs w:val="28"/>
        </w:rPr>
        <w:t xml:space="preserve">7. </w:t>
      </w:r>
      <w:r>
        <w:rPr>
          <w:b w:val="0"/>
          <w:sz w:val="28"/>
          <w:szCs w:val="28"/>
        </w:rPr>
        <w:t>Ф</w:t>
      </w:r>
      <w:r w:rsidRPr="0054310D">
        <w:rPr>
          <w:b w:val="0"/>
          <w:sz w:val="28"/>
          <w:szCs w:val="28"/>
        </w:rPr>
        <w:t>инансовое обеспечение реализации мер по противодействию коррупции</w:t>
      </w:r>
    </w:p>
    <w:p w14:paraId="18C32C76" w14:textId="77777777" w:rsidR="001264CA" w:rsidRPr="00350F69" w:rsidRDefault="001264CA">
      <w:pPr>
        <w:pStyle w:val="ConsPlusNormal"/>
        <w:jc w:val="both"/>
        <w:rPr>
          <w:sz w:val="28"/>
          <w:szCs w:val="28"/>
        </w:rPr>
      </w:pPr>
    </w:p>
    <w:p w14:paraId="128D5F78" w14:textId="77777777" w:rsidR="001264CA" w:rsidRPr="00350F69" w:rsidRDefault="001264CA" w:rsidP="00350F69">
      <w:pPr>
        <w:pStyle w:val="ConsPlusNormal"/>
        <w:ind w:firstLine="540"/>
        <w:jc w:val="both"/>
        <w:rPr>
          <w:sz w:val="28"/>
          <w:szCs w:val="28"/>
        </w:rPr>
      </w:pPr>
      <w:r w:rsidRPr="00350F69">
        <w:rPr>
          <w:sz w:val="28"/>
          <w:szCs w:val="28"/>
        </w:rPr>
        <w:t xml:space="preserve">Финансовое обеспечение реализации мер по противодействию коррупции осуществляется за счет средств бюджета </w:t>
      </w:r>
      <w:r w:rsidR="00350F69">
        <w:rPr>
          <w:sz w:val="28"/>
          <w:szCs w:val="28"/>
        </w:rPr>
        <w:t xml:space="preserve">Переславль-Залесского муниципального округа. </w:t>
      </w:r>
    </w:p>
    <w:p w14:paraId="549445B3" w14:textId="126EEE6A" w:rsidR="00CB41DC" w:rsidRDefault="00CB41DC"/>
    <w:sectPr w:rsidR="00CB41DC" w:rsidSect="00C63E5B">
      <w:type w:val="continuous"/>
      <w:pgSz w:w="11906" w:h="16838" w:code="9"/>
      <w:pgMar w:top="1134" w:right="850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27EF" w14:textId="77777777" w:rsidR="004D7A25" w:rsidRDefault="004D7A25" w:rsidP="001264CA">
      <w:pPr>
        <w:spacing w:after="0" w:line="240" w:lineRule="auto"/>
      </w:pPr>
      <w:r>
        <w:separator/>
      </w:r>
    </w:p>
  </w:endnote>
  <w:endnote w:type="continuationSeparator" w:id="0">
    <w:p w14:paraId="4A5FD8EB" w14:textId="77777777" w:rsidR="004D7A25" w:rsidRDefault="004D7A25" w:rsidP="0012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08C6" w14:textId="77777777" w:rsidR="004D7A25" w:rsidRDefault="004D7A25" w:rsidP="001264CA">
      <w:pPr>
        <w:spacing w:after="0" w:line="240" w:lineRule="auto"/>
      </w:pPr>
      <w:r>
        <w:separator/>
      </w:r>
    </w:p>
  </w:footnote>
  <w:footnote w:type="continuationSeparator" w:id="0">
    <w:p w14:paraId="3B67ADCC" w14:textId="77777777" w:rsidR="004D7A25" w:rsidRDefault="004D7A25" w:rsidP="0012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CA"/>
    <w:rsid w:val="000F2900"/>
    <w:rsid w:val="001264CA"/>
    <w:rsid w:val="001362B5"/>
    <w:rsid w:val="001C6A71"/>
    <w:rsid w:val="002B3393"/>
    <w:rsid w:val="002F677A"/>
    <w:rsid w:val="0034068E"/>
    <w:rsid w:val="00350F69"/>
    <w:rsid w:val="003B2073"/>
    <w:rsid w:val="003C0422"/>
    <w:rsid w:val="004408C9"/>
    <w:rsid w:val="004635F5"/>
    <w:rsid w:val="004A5A66"/>
    <w:rsid w:val="004D7A25"/>
    <w:rsid w:val="0054310D"/>
    <w:rsid w:val="005A5864"/>
    <w:rsid w:val="00647BE8"/>
    <w:rsid w:val="006B66BD"/>
    <w:rsid w:val="006C58F8"/>
    <w:rsid w:val="0072022D"/>
    <w:rsid w:val="007310F6"/>
    <w:rsid w:val="007417AD"/>
    <w:rsid w:val="007B1267"/>
    <w:rsid w:val="007B7BCD"/>
    <w:rsid w:val="008233D1"/>
    <w:rsid w:val="00857D0C"/>
    <w:rsid w:val="008E64DD"/>
    <w:rsid w:val="009D06B0"/>
    <w:rsid w:val="009F5278"/>
    <w:rsid w:val="00A40AA7"/>
    <w:rsid w:val="00AB47AF"/>
    <w:rsid w:val="00AD13DE"/>
    <w:rsid w:val="00BC2E70"/>
    <w:rsid w:val="00C015AB"/>
    <w:rsid w:val="00C02CD3"/>
    <w:rsid w:val="00C57EC9"/>
    <w:rsid w:val="00CB41DC"/>
    <w:rsid w:val="00D52E76"/>
    <w:rsid w:val="00D53831"/>
    <w:rsid w:val="00DD571A"/>
    <w:rsid w:val="00E23271"/>
    <w:rsid w:val="00E46CA8"/>
    <w:rsid w:val="00EA174C"/>
    <w:rsid w:val="00F31BAF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3EF"/>
  <w15:docId w15:val="{30519573-BB22-4489-A5DB-0F19072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4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64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4CA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1264CA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1264CA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264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64CA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264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64C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264CA"/>
    <w:rPr>
      <w:b/>
      <w:bCs/>
      <w:sz w:val="24"/>
      <w:szCs w:val="24"/>
      <w:lang w:eastAsia="en-US"/>
    </w:rPr>
  </w:style>
  <w:style w:type="paragraph" w:styleId="a7">
    <w:name w:val="caption"/>
    <w:basedOn w:val="a"/>
    <w:next w:val="a"/>
    <w:qFormat/>
    <w:rsid w:val="001264CA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Body Text 3"/>
    <w:basedOn w:val="a"/>
    <w:link w:val="30"/>
    <w:rsid w:val="001264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264CA"/>
    <w:rPr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2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64C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0343&amp;dst=100009" TargetMode="External"/><Relationship Id="rId13" Type="http://schemas.openxmlformats.org/officeDocument/2006/relationships/hyperlink" Target="https://login.consultant.ru/link/?req=doc&amp;base=LAW&amp;n=422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100018" TargetMode="External"/><Relationship Id="rId12" Type="http://schemas.openxmlformats.org/officeDocument/2006/relationships/hyperlink" Target="https://login.consultant.ru/link/?req=doc&amp;base=LAW&amp;n=494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86&amp;n=149058&amp;dst=10002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10&amp;dst=100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604&amp;dst=100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DUMA1</cp:lastModifiedBy>
  <cp:revision>4</cp:revision>
  <cp:lastPrinted>2025-06-27T08:18:00Z</cp:lastPrinted>
  <dcterms:created xsi:type="dcterms:W3CDTF">2025-06-27T08:04:00Z</dcterms:created>
  <dcterms:modified xsi:type="dcterms:W3CDTF">2025-06-27T08:19:00Z</dcterms:modified>
</cp:coreProperties>
</file>