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086" w:leader="none"/>
        </w:tabs>
        <w:spacing w:before="100" w:after="10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 июня 2023 года                                                    </w:t>
        <w:tab/>
        <w:tab/>
        <w:tab/>
        <w:tab/>
        <w:t xml:space="preserve">   № 36/170</w:t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г. Переславль-Залесский</w:t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 утверждении календарного плана мероприятий</w:t>
      </w:r>
    </w:p>
    <w:p>
      <w:pPr>
        <w:pStyle w:val="Normal"/>
        <w:spacing w:before="0" w:after="0"/>
        <w:jc w:val="center"/>
        <w:rPr/>
      </w:pPr>
      <w:r>
        <w:rPr>
          <w:b/>
          <w:bCs/>
          <w:sz w:val="26"/>
          <w:szCs w:val="26"/>
        </w:rPr>
        <w:t xml:space="preserve">по подготовке и проведению  выборов  депутатов Переславль-Залесской городской </w:t>
      </w:r>
      <w:r>
        <w:rPr>
          <w:b/>
          <w:bCs/>
          <w:sz w:val="26"/>
          <w:szCs w:val="26"/>
        </w:rPr>
        <w:t xml:space="preserve">Думы </w:t>
      </w:r>
      <w:r>
        <w:rPr>
          <w:b/>
          <w:bCs/>
          <w:sz w:val="26"/>
          <w:szCs w:val="26"/>
        </w:rPr>
        <w:t xml:space="preserve">восьмого созыва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12 июня 2002 года №67-ФЗ  «Об основных гарантиях избирательных прав и права на участие в референдуме граждан Российской Федерации», Федеральным законом от 26 ноября 1996 года №138-ФЗ «Об обеспечении конституционных прав граждан Российской Федерации избирать и быть избранными в органы местного самоуправления»,  Федеральным законом от 11 июля 2001 года №95-ФЗ «О политических партиях», Законом Ярославской области  от 2 июня 2003 года №27-з «О выборах в органы государственной власти Ярославской области и органы местного самоуправления муниципальных образований Ярославской области», Законом Ярославской области от 13 июня 2018 г. №22-з «Об объединении Нагорьевского, Пригородного и Рязанцевского сельских поселений, входящих в состав Переславского муниципального района, с городским округом город Переславль-Залесский и внесении изменений в Закон Ярославской области «О наименованиях, границах и статусе муниципальных образований Ярославской области», Центральная  территориальная избирательная комиссия р е ш и л а: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календарный план мероприятий по подготовке и проведению выборов депутатов Переславль-Залесской городской </w:t>
      </w:r>
      <w:r>
        <w:rPr>
          <w:sz w:val="26"/>
          <w:szCs w:val="26"/>
        </w:rPr>
        <w:t xml:space="preserve">Думы </w:t>
      </w:r>
      <w:r>
        <w:rPr>
          <w:sz w:val="26"/>
          <w:szCs w:val="26"/>
        </w:rPr>
        <w:t>восьмого созыва  (прилагается).</w:t>
      </w:r>
    </w:p>
    <w:p>
      <w:pPr>
        <w:pStyle w:val="Normal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настоящего решения возложить на председателя Центральной территориальной избирательной комиссии города Переславля-Залесского Кошелева Олега Михайловича.</w:t>
      </w:r>
    </w:p>
    <w:p>
      <w:pPr>
        <w:pStyle w:val="Style22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22"/>
        <w:jc w:val="left"/>
        <w:rPr>
          <w:bCs/>
          <w:sz w:val="26"/>
          <w:szCs w:val="26"/>
        </w:rPr>
      </w:pPr>
      <w:bookmarkStart w:id="0" w:name="__DdeLink__3130_888884785"/>
      <w:r>
        <w:rPr>
          <w:bCs/>
          <w:sz w:val="26"/>
          <w:szCs w:val="26"/>
        </w:rPr>
        <w:t>Председатель Центральной территориальной</w:t>
      </w:r>
    </w:p>
    <w:p>
      <w:pPr>
        <w:pStyle w:val="Style22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избирательной комиссии </w:t>
        <w:tab/>
      </w:r>
    </w:p>
    <w:p>
      <w:pPr>
        <w:pStyle w:val="Style22"/>
        <w:jc w:val="left"/>
        <w:rPr>
          <w:sz w:val="26"/>
          <w:szCs w:val="26"/>
        </w:rPr>
      </w:pPr>
      <w:r>
        <w:rPr>
          <w:bCs/>
          <w:sz w:val="26"/>
          <w:szCs w:val="26"/>
        </w:rPr>
        <w:t>города Переславля-Залесского</w:t>
        <w:tab/>
        <w:tab/>
        <w:tab/>
        <w:tab/>
        <w:tab/>
        <w:tab/>
        <w:t>О.М. Кошелев</w:t>
      </w:r>
    </w:p>
    <w:p>
      <w:pPr>
        <w:pStyle w:val="Style22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22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Секретарь Центральной территориальной</w:t>
      </w:r>
    </w:p>
    <w:p>
      <w:pPr>
        <w:pStyle w:val="Style22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избирательной комиссии</w:t>
      </w:r>
    </w:p>
    <w:p>
      <w:pPr>
        <w:pStyle w:val="Style22"/>
        <w:jc w:val="left"/>
        <w:rPr>
          <w:bCs/>
          <w:sz w:val="26"/>
          <w:szCs w:val="26"/>
        </w:rPr>
      </w:pPr>
      <w:bookmarkStart w:id="1" w:name="__DdeLink__3130_888884785"/>
      <w:r>
        <w:rPr>
          <w:bCs/>
          <w:sz w:val="26"/>
          <w:szCs w:val="26"/>
        </w:rPr>
        <w:t>города Переславля-Залесского</w:t>
        <w:tab/>
        <w:tab/>
        <w:tab/>
        <w:tab/>
        <w:tab/>
        <w:tab/>
        <w:t>Ю.Э. Суворова</w:t>
      </w:r>
      <w:bookmarkEnd w:id="1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мероприятий по подготовке и проведению выборов депутатов Переславль-Залесской городской Думы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Созыва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969" w:hanging="0"/>
        <w:rPr/>
      </w:pPr>
      <w:r>
        <w:rPr>
          <w:b/>
        </w:rPr>
        <w:t>Дата назначении выборов – 19 июня 2023 года</w:t>
      </w:r>
    </w:p>
    <w:p>
      <w:pPr>
        <w:pStyle w:val="Normal"/>
        <w:ind w:left="3969" w:hanging="0"/>
        <w:rPr>
          <w:b/>
          <w:b/>
        </w:rPr>
      </w:pPr>
      <w:r>
        <w:rPr>
          <w:b/>
        </w:rPr>
      </w:r>
    </w:p>
    <w:p>
      <w:pPr>
        <w:pStyle w:val="Normal"/>
        <w:ind w:left="3969" w:hanging="0"/>
        <w:rPr/>
      </w:pPr>
      <w:r>
        <w:rPr>
          <w:b/>
        </w:rPr>
        <w:t>Дни голосования с использованием основных форм голосования в дни, предшествующие последнему дню голосования — 08-09 сентября 2023 года</w:t>
      </w:r>
    </w:p>
    <w:p>
      <w:pPr>
        <w:pStyle w:val="Normal"/>
        <w:ind w:left="3969" w:hanging="0"/>
        <w:rPr>
          <w:b/>
          <w:b/>
        </w:rPr>
      </w:pPr>
      <w:r>
        <w:rPr>
          <w:b/>
        </w:rPr>
      </w:r>
    </w:p>
    <w:p>
      <w:pPr>
        <w:pStyle w:val="Normal"/>
        <w:ind w:left="3969" w:hanging="0"/>
        <w:rPr/>
      </w:pPr>
      <w:r>
        <w:rPr>
          <w:b/>
        </w:rPr>
        <w:t xml:space="preserve">Последний день голосования с использованием основных форм голосования – 10 сентября </w:t>
      </w:r>
    </w:p>
    <w:p>
      <w:pPr>
        <w:pStyle w:val="Normal"/>
        <w:ind w:left="3969" w:hanging="0"/>
        <w:rPr/>
      </w:pPr>
      <w:r>
        <w:rPr>
          <w:b/>
        </w:rPr>
        <w:t>2023 года</w:t>
      </w:r>
    </w:p>
    <w:p>
      <w:pPr>
        <w:pStyle w:val="Normal"/>
        <w:rPr/>
      </w:pPr>
      <w:r>
        <w:rPr/>
      </w:r>
    </w:p>
    <w:tbl>
      <w:tblPr>
        <w:tblW w:w="982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1"/>
        <w:gridCol w:w="134"/>
        <w:gridCol w:w="2965"/>
        <w:gridCol w:w="1"/>
        <w:gridCol w:w="3068"/>
        <w:gridCol w:w="2569"/>
        <w:gridCol w:w="222"/>
        <w:gridCol w:w="224"/>
      </w:tblGrid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Содержание мероприятия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Срок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исполнения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Исполнители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3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4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96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b/>
                <w:b/>
              </w:rPr>
            </w:pPr>
            <w:r>
              <w:rPr>
                <w:b/>
              </w:rPr>
              <w:t>НАЗНАЧЕНИЕ ВЫБОРОВ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1.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Назначение выборов 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С 11.06.2023 по 21.06.2023 (п.7 ст.11    Закона Ярославской области  от 02.06.2003 №27-з «О выборах в органы государственной власти Ярославской области и органы местного самоуправления муниципальных образований Ярославской области «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(далее  -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Переславль-Залесская городская Дума </w:t>
            </w:r>
            <w:r>
              <w:rPr>
                <w:lang w:val="en-US"/>
              </w:rPr>
              <w:t>VII</w:t>
            </w:r>
            <w:r>
              <w:rPr/>
              <w:t xml:space="preserve"> Созыва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2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Официальное опубликование решения о назначении выборов 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Не позднее чем через пять дней со дня принятия 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(п.7 ст.11 ОЗ)</w:t>
              <w:br/>
              <w:t>не позднее    24.06.2023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Переславль-Залесская городская Дума </w:t>
            </w:r>
            <w:r>
              <w:rPr>
                <w:lang w:val="en-US"/>
              </w:rPr>
              <w:t>VII</w:t>
            </w:r>
            <w:r>
              <w:rPr/>
              <w:t xml:space="preserve"> Созыва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3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В случае не назначения выборов  Переславль-Залесской городской Думой </w:t>
            </w:r>
            <w:r>
              <w:rPr>
                <w:lang w:val="en-US"/>
              </w:rPr>
              <w:t>VII</w:t>
            </w:r>
            <w:r>
              <w:rPr/>
              <w:t xml:space="preserve"> Созыва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С 22.06.2023 по  01.07.2023 (п.8 ст.11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4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Официальное опубликование решения центральной территориальной избирательной комиссии о назначении выборов (в случае назначения выборов  ЦТИК)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Не позднее чем через семь дней до дня истечения установленного в п.8 с.11 ОЗ срока официального опубликования 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не позднее 01.07.2023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ИЗБИРАТЕЛЬНЫЕ УЧАСТКИ. 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 xml:space="preserve">СОСТАВЛЕНИЕ СПИСКОВ ИЗБИРАТЕЛЕЙ </w:t>
            </w:r>
          </w:p>
          <w:p>
            <w:pPr>
              <w:pStyle w:val="Normal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5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Опубликование списков избирательных участков с указанием их границ, номеров, мест нахождения участковых комиссий и помещений для голосования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Не позднее чем за 40 дней до дня голосования </w:t>
            </w:r>
          </w:p>
          <w:p>
            <w:pPr>
              <w:pStyle w:val="Normal"/>
              <w:jc w:val="center"/>
              <w:rPr/>
            </w:pPr>
            <w:r>
              <w:rPr/>
              <w:t>(п.7 ст.19  Федерального закона от 12.06.2002 № 67-ФЗ «Об основных гарантиях избирательных прав и права на участие в референдуме граждан Российской Федерации» (далее — ФЗ))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Не позднее  31.07.2023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6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Предоставление сведений об избирателях в  Центральную территориальную избирательную комиссию для составления списков </w:t>
            </w:r>
          </w:p>
        </w:tc>
        <w:tc>
          <w:tcPr>
            <w:tcW w:w="3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Сразу после назначения дня голосования 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(п.2, п.3, ст.38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И.о. главы городского округа города Переслав ля-Залесского, командир воинской части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7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Утверждение формы списка избирателей, определение порядка и сроков изготовления, использования второго экземпляра списка избирателей, его передача УИК, заверения и уточнения </w:t>
            </w:r>
          </w:p>
        </w:tc>
        <w:tc>
          <w:tcPr>
            <w:tcW w:w="3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По решению Центральной ТИК не позднее 21.08.2023 (п.8 ст. 38ш ОЗ) 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(п.11,12 ст. 17  ФЗ)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8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Составление списков избирателей отдельно по каждому избирательному участку </w:t>
            </w:r>
          </w:p>
        </w:tc>
        <w:tc>
          <w:tcPr>
            <w:tcW w:w="3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Не позднее  30.08.2022 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(п.4 ст.38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9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Передача по акту первого экземпляра списка избирателей соответствующим участковым избирательным комиссиям</w:t>
            </w:r>
          </w:p>
        </w:tc>
        <w:tc>
          <w:tcPr>
            <w:tcW w:w="3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Не позднее чем за 10 дней до первого дня голосования (п.13 ст.17 ФЗ, ч.9 ст.38 ОЗ)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Не позднее 30.08.2023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10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Представление избирателям списков избирателей для ознакомления  и дополнительного уточнения</w:t>
            </w:r>
          </w:p>
        </w:tc>
        <w:tc>
          <w:tcPr>
            <w:tcW w:w="3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За 10 дней до дня голосования </w:t>
            </w:r>
          </w:p>
          <w:p>
            <w:pPr>
              <w:pStyle w:val="Normal"/>
              <w:jc w:val="center"/>
              <w:rPr/>
            </w:pPr>
            <w:r>
              <w:rPr/>
              <w:t>(п.15 ст.17 ФЗ)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С 30.08.2023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Участковые избирательные комиссии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11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Подписание выверенного и уточненного списка избирателей  и его заверение печатью участковой избирательной комиссии</w:t>
            </w:r>
          </w:p>
        </w:tc>
        <w:tc>
          <w:tcPr>
            <w:tcW w:w="3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Не позднее дня, предшествующего дню голосования </w:t>
            </w:r>
          </w:p>
          <w:p>
            <w:pPr>
              <w:pStyle w:val="Normal"/>
              <w:jc w:val="center"/>
              <w:rPr/>
            </w:pPr>
            <w:r>
              <w:rPr/>
              <w:t>(п.14 ст.17 ФЗ)</w:t>
            </w:r>
          </w:p>
          <w:p>
            <w:pPr>
              <w:pStyle w:val="Normal"/>
              <w:jc w:val="center"/>
              <w:rPr/>
            </w:pPr>
            <w:r>
              <w:rPr/>
              <w:t>Не позднее 18.00 часов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07.09.2023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Председатели, секретари участковых избирательных комиссий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12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Оформление отдельных книг списка избирателей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(в случае разделения списка на отдельные книги)</w:t>
            </w:r>
          </w:p>
        </w:tc>
        <w:tc>
          <w:tcPr>
            <w:tcW w:w="3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Не позднее дня, предшествующего дню голосования</w:t>
            </w:r>
          </w:p>
          <w:p>
            <w:pPr>
              <w:pStyle w:val="Normal"/>
              <w:jc w:val="center"/>
              <w:rPr/>
            </w:pPr>
            <w:r>
              <w:rPr/>
              <w:t>(п.14 ст.17 № 67-ФЗ)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Не позднее 07.09.2023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Председатели, секретари участковых избирательных комиссий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13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3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right="-1" w:hanging="0"/>
              <w:jc w:val="center"/>
              <w:rPr/>
            </w:pPr>
            <w:r>
              <w:rPr/>
              <w:t>В течение 24 часов, а в день голосования - в течение двух часов с момента обращения, но не позднее момента окончания голосования</w:t>
            </w:r>
          </w:p>
          <w:p>
            <w:pPr>
              <w:pStyle w:val="Normal"/>
              <w:spacing w:before="100" w:after="100"/>
              <w:ind w:right="-1" w:hanging="0"/>
              <w:jc w:val="center"/>
              <w:rPr/>
            </w:pPr>
            <w:r>
              <w:rPr/>
              <w:t>(п. 2 ст. 41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Участковые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избирательные комиссии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14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Рассмотрение жалоб на решения участковых избирательных комиссий об отклонении заявления о включении гражданина РФ в список избирателей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В трехдневный срок, а за три и менее дня до дня голосования и в день голосования – немедленно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(п. 3 ст. 41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483" w:hRule="atLeast"/>
        </w:trPr>
        <w:tc>
          <w:tcPr>
            <w:tcW w:w="9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ВЫДВИЖЕНИЕ И РЕГИСТРАЦИЯ КАНДИДАТОВ</w:t>
            </w:r>
          </w:p>
          <w:p>
            <w:pPr>
              <w:pStyle w:val="Normal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6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15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Публикация в СМИ, размещение в сети «Интернет»   и направление в Избирательную комиссии Ярославской области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 </w:t>
            </w:r>
            <w:r>
              <w:rPr/>
              <w:t xml:space="preserve">списка избирательных объединений, имеющих право принимать участие в выборах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Не позднее чем через 3 дня со дня официального опубликования (публикации) решения о назначении выборов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(п.9 с.35 ФЗ)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Не позднее 24.06.2023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Территориальный орган федерального органа исполнительной власти, уполномоченный на осуществление функций в сфере регистрации общественных объединений и политических партий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16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Выдвижение избирательными объединениями списка кандидатов по многомандатным избирательным округам 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Не ранее чем через три дня со дня официального опубликования (публикации) решения о назначении выборов и заканчивается не позднее чем через 30 дней со дня официального опубликования (публикации) решения о назначении выборов  </w:t>
            </w:r>
          </w:p>
          <w:p>
            <w:pPr>
              <w:pStyle w:val="Normal"/>
              <w:jc w:val="center"/>
              <w:rPr/>
            </w:pPr>
            <w:r>
              <w:rPr/>
              <w:t>(п.10 ст.44 ОЗ)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с 24.06.2023 по  21.07.2023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Избирательные объединения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891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17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  <w:t xml:space="preserve">Самовыдвижение кандидата по многомандатному избирательному округу </w:t>
            </w:r>
          </w:p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Не ранее чем через три дня со дня официального опубликования (публикации) решения о назначении выборов и заканчивается не позднее чем через 30 дней со дня официального опубликования (публикации) решения о назначении выборов  </w:t>
            </w:r>
          </w:p>
          <w:p>
            <w:pPr>
              <w:pStyle w:val="Normal"/>
              <w:jc w:val="center"/>
              <w:rPr/>
            </w:pPr>
            <w:r>
              <w:rPr/>
              <w:t>(п.10 ст.44 ОЗ)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с 24.06.2023 по  21.07.2023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  <w:t>Граждане Российской Федерации, обладающие пассивным избирательным правом</w:t>
            </w:r>
          </w:p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179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18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  <w:t>Выдача письменного подтверждения получения документов о выдвижении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Незамедлительно после получения документов о выдвижении 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(п.3 ст.44, ст.45-46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  <w:t>Центральная ТИК города Переславля-Залесского , Окружная избирательная комиссиия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19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Принятие решения о заверении списка кандидатов, выдвинутых избирательным объединением по многомандатным избирательным округам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В течение  трех дней </w:t>
            </w:r>
          </w:p>
          <w:p>
            <w:pPr>
              <w:pStyle w:val="Normal"/>
              <w:jc w:val="center"/>
              <w:rPr/>
            </w:pPr>
            <w:r>
              <w:rPr/>
              <w:t>со дня   приема документов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(п.14.2 ст. 35 ФЗ, п.11. ст.46 ОЗ)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20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Выдача уполномоченному представителю избирательного объединения решения о заверении списка кандидатов по многомандатным избирательным округам с копией заверенного списка либо об отказе в его заверении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В течение одних суток с момента принятия соответствующего решения (п.14.3 ст.35 ФЗ, п.12 ст.46 ОЗ) 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21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Направлении копии заверенного списка кандидатов  по много мандатным избирательным округам  (заверенных выписок из указанного списка),  копий заявлений кандидатов, включенных в указанный список о согласии баллотироваться в соответствующие окружные избирательные комиссии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В течение одних суток с момента принятия соответствующего решения (п.14.3 ст.35 ФЗ, п.12 ст.46 ОЗ) 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22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Изменение многомандатного избирательного округа, по которому первоначально был выдвинут кандидат 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До принятия организующей выборы избирательной комиссией решения о заверении списка кандидатов по многомандатным избирательным округам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  <w:t>Избирательные объединения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431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23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Обращение с представлением о проверке введений о кандидатах, представленных при выдвижении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После получения документов о выдвижении (п.6 ст.33 ФЗ)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43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24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Проверка достоверности сведений о кандидатах 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В течение 10 (20) дней со дня их поступления в соответствующий орган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 </w:t>
            </w:r>
            <w:r>
              <w:rPr/>
              <w:t>(п.6 ст.33 ФЗ)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  <w:t>Соответствующие органы и организации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431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25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Доведение до сведения избирательней сведений о кандидатах, представленных при выдвижении, в объеме, установленном Центральной ТИК города Переславля-Залесского 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После выдвижения кандидата (п.7 ст.33  ФЗ)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26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Сбор подписей в поддержку кандидата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Со дня оплаты изготовления подписных листов и заканчивается не позднее  чем через 30 дней со дня официального опубликования (публикации) решения о назначении выборов </w:t>
            </w:r>
          </w:p>
          <w:p>
            <w:pPr>
              <w:pStyle w:val="Normal"/>
              <w:jc w:val="center"/>
              <w:rPr/>
            </w:pPr>
            <w:r>
              <w:rPr/>
              <w:t>(п.5 ст.37 ФЗ)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Не позднее 21.07.2023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Кандидаты, граждане Российской Федерации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27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highlight w:val="yellow"/>
              </w:rPr>
            </w:pPr>
            <w:r>
              <w:rPr>
                <w:color w:val="000000"/>
              </w:rPr>
              <w:t>Представление в соответствующую избирательную комиссию документов для регистрации кандидатов, единого списка кандидатов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highlight w:val="yellow"/>
              </w:rPr>
            </w:pPr>
            <w:r>
              <w:rPr>
                <w:color w:val="000000"/>
              </w:rPr>
              <w:t>Не позднее чем через 30 дней со дня официального опубликования (публикации) решения о назначении выборов до 18 часов по московскому времени (п. 10 ст. 44 ОЗ)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Не позднее 18:00 по московскому времени 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21.07.2023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highlight w:val="yellow"/>
              </w:rPr>
            </w:pPr>
            <w:r>
              <w:rPr/>
              <w:t xml:space="preserve">Кандидаты, избирательное  объединение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28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Проверка подписей избирателей в подписных листах, порядка выдвижения, сбора подписей, оформления подписных листов, достоверности данных, содержащихся в подписных листах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В течение 10 дней со дня принятия документов, необходимых для регистрации кандидата,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(п. 5 ст. 50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29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Извещение кандидата о выявлении неполноты сведений или несоблюдения требований закона к оформлению документов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Не позднее чем за 3 дня до дня заседания избирательной комиссии, на котором должен рассматриваться вопрос о регистрации кандидата 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(п. 1.1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ст. 38 ФЗ)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30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Внесение уточнений и дополнений  документы, содержащие сведения о кандидате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Не позднее чем за 1 день до дня заседания избирательной комиссии, на котором должен рассматриваться вопрос о регистрации кандидата 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(п. 1.1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ст. 38 ФЗ)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Кандидаты, избирательное  объединение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31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Направление в СМИ сведений о выявленных фактах недостоверности представленных кандидатами сведений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По мере выявления фактов недостоверности представленных кандидатами сведений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(п. 8 ст. 33 ФЗ)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32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Передача  кандидату копии итогового протокола проверки подписных листов, а если количества достоверных подписей избирателей недостаточно для регистрации  кандидата либо если количество недостоверных и (или) недействительных подписей составило пять и более процентов от общего количества подписей, подлежащих проверке, – также копий иных документов в соответствии с законом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Не позднее чем за двое суток до заседания комиссии, на котором должен рассматриваться вопрос о регистрации этого кандидата (п. 7 ст. 38 ФЗ, п. 12 ст. 48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33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Принятие решения о регистрации либо об отказе в регистрации кандидатов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В течение 10 дней со дня принятия документов, необходимых для регистрации кандидата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(п. 5 ст. 50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34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Выдача кандидату копии решения об отказе в регистрации кандидата с изложением оснований отказа (в случае принятия такого решения)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одних суток с момента принятия решения об отказе в регистрации</w:t>
            </w:r>
            <w:r>
              <w:rPr/>
              <w:br/>
            </w:r>
            <w:r>
              <w:rPr>
                <w:color w:val="000000"/>
              </w:rPr>
              <w:t xml:space="preserve"> (п. 23 ст. 38 ФЗ, 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п. 8 ст. 50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35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Передача представителям средств массовой информации данных о зарегистрированных кандидатах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Не позднее чем через 48 часов после регистрации ( п. 13 ст. 50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 КАНДИДАТОВ</w:t>
            </w:r>
          </w:p>
          <w:p>
            <w:pPr>
              <w:pStyle w:val="Normal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6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36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Представление в соответствующую избирательную комиссию заверенной копии приказа (распоряжения) об освобождении от выполнения служебных обязанностей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Не позднее чем через 5 дней со дня регистрации 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(п. 2 ст. 40 ФЗ)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  <w:t>Зарегистрированные кандидаты, находящиеся на государственной или муниципальной службе либо работающие  в организациях, осуществляющих выпуск СМИ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37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Назначение доверенных лиц 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Не более 50 доверенных лиц  после выдвижения кандидатов (п.1. ст.55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Кандидаты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38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Регистрация доверенных лиц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В течение 5 дней со дня поступления письменного </w:t>
              <w:br/>
              <w:t xml:space="preserve">заявления кандидата </w:t>
              <w:br/>
              <w:t xml:space="preserve">о назначении доверенных лиц 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(ч. 2 ст. 55 ОЗ)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sz w:val="16"/>
                <w:szCs w:val="16"/>
              </w:rPr>
            </w:pPr>
            <w:r>
              <w:rPr/>
              <w:t>ТИК города Переславля-Залесского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39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Отзыв назначенных доверенных лиц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В любое время, уведомив об этом соответствующую избирательную комиссию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(п. 3 ст. 43 ФЗ, 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п. 6 ст. 55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Зарегистрированные кандидаты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40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Реализация права избирательного объединения отозвать выдвинутого ими кандидата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Не позднее чем за 5 дней до  дня (первого дня) голосования.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 позднее чем за 15 дней </w:t>
              <w:br/>
              <w:t>до дня голосования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(п. 31 и 32 ст. 38 ФЗ, </w:t>
              <w:br/>
              <w:t>п. 15 и 16 ст. 50 ОЗ)</w:t>
            </w:r>
          </w:p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позднее 02.09.2023.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Не позднее 25.08.2023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Избирательные объединения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41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Реализация права кандидата на снятие </w:t>
              <w:br/>
              <w:t>своей кандидатуры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Кандидат, выдвинутый по многодномандатному избирательному округу, не позднее чем за 5 дней до дня (первого дня) голосования,</w:t>
              <w:br/>
              <w:t xml:space="preserve"> а при наличии вынуждающих к тому обстоятельств не позднее </w:t>
              <w:br/>
              <w:t xml:space="preserve">чем за 1 день до дня </w:t>
              <w:br/>
              <w:t xml:space="preserve">(первого дня) голосования.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(п. 30 ст. 38 ФЗ,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п. 14 ст. 50 ОЗ)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Кандидат, выдвинутый по многомандатному избирательному округу, не позднее 02.09.2023, а при наличии вынуждающих к тому обстоятельств – не позднее 06.09.2023.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spacing w:before="100" w:after="10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Кандидат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42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Представление в соответствующую территориальную избирательную комиссию списка наблюдателей, назначенных в участковые и территориальную избирательные комиссии.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Представление в соответствующую окружную избирательную комиссию списка наблюдателей, назначенных в окружную избирательную комиссию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Не позднее чем за 3 дня до дня (первого дня) голосования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(п. 7.1 ст. 30 ФЗ, п. 5.1 ст. 56 ОЗ)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>
                <w:bCs/>
                <w:color w:val="000000"/>
              </w:rPr>
              <w:t>Не позднее 04.09.2023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Кандидаты, избирательные объединения, </w:t>
            </w:r>
            <w:r>
              <w:rPr/>
              <w:t>субъект общественного контроля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43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Представление в избирательную комиссию, </w:t>
              <w:br/>
              <w:t xml:space="preserve">в которую назначен наблюдатель, направления, выданного кандидатом, </w:t>
            </w:r>
            <w:r>
              <w:rPr>
                <w:color w:val="000000"/>
              </w:rPr>
              <w:t>избирательным объединени</w:t>
            </w:r>
            <w:r>
              <w:rPr/>
              <w:t xml:space="preserve">ем, </w:t>
            </w:r>
            <w:r>
              <w:rPr>
                <w:color w:val="000000"/>
              </w:rPr>
              <w:t xml:space="preserve">субъектом общественного контроля 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В день, предшествующий дню голосования, либо непосредственно в день голосования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(п. 8 ст. 30 ФЗ, п. 6 ст. 56 ОЗ)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07.09.2023,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>
                <w:bCs/>
                <w:color w:val="000000"/>
              </w:rPr>
              <w:t>08.09.2023, 09.09.2023 либо 10.09.2023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Наблюдатели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ИНФОРМИРОВАНИЕ ИЗБИРАТЕЛЕЙ. ПРЕДВЫБОРНАЯ АГИТАЦИЯ</w:t>
            </w:r>
          </w:p>
          <w:p>
            <w:pPr>
              <w:pStyle w:val="Normal"/>
              <w:spacing w:before="100" w:after="1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002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44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предоставление соответствующим избирательным комиссиям эфирного времени и печатной площади для информирования избирателей, а также для ответов на вопросы граждан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Со дня официального опубликования решения о назначении выборов и до дня официального опубликования (публикации) их результатов </w:t>
            </w:r>
          </w:p>
          <w:p>
            <w:pPr>
              <w:pStyle w:val="Normal"/>
              <w:jc w:val="center"/>
              <w:rPr/>
            </w:pPr>
            <w:r>
              <w:rPr/>
              <w:t>(п. 18 ст. 20, п. 3 ст. 45 ФЗ)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с 21.06.2023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Редакция  газеты «Переславская неделя»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002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45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Оповещение избирателей через средства массовой информации или иным способом о времени и месте голосования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чем за 10 дней до дня голосования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(п. 2 ст. 64 ФЗ, п. 2 ст. 81 ОЗ)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 30.08.2023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Территориальные избирательные комиссии</w:t>
            </w:r>
            <w:r>
              <w:rPr>
                <w:color w:val="000000"/>
              </w:rPr>
              <w:t>, участковые избирательные комиссии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2002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46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Агитационный период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Агитационный период начинается: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- для избирательного объединения - со дня принятия им решения о выдвижении единого списка кандидатов, списка кандидатов по одномандатным избирательным округам;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- для кандидата, выдвинутого путем самовыдвижения, - со дня представления кандидатом в окружную избирательную комиссию заявления о согласии баллотироваться;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- для кандидата, выдвинутого избирательным объединением по многомандатному избирательному округу, </w:t>
              <w:noBreakHyphen/>
              <w:t xml:space="preserve"> со дня представления кандидатом документов в окружную избирательную комиссию. Агитационный период прекращается </w:t>
            </w:r>
            <w:r>
              <w:rPr/>
              <w:t>в ноль часов по местному времени первого дня голосования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(п. 1 ст. 49 ФЗ, п. 11 ст. 62 ОЗ)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 00.00 08.09.2023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Кандидаты, избирательные объединения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47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Предвыборная агитация на каналах организаций телерадиовещания, в периодических печатных изданиях и в сетевых изданиях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Начинается за 28 дней до дня голосования и прекращается в ноль часов по местному времени дня, предшествующего дню голосования, а в случае принятия решения о голосовании в течение нескольких дней подряд - в ноль часов по местному времени первого дня голосования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(п. 2 ст. 49 ФЗ, п. 12 ст. 62 ОЗ)</w:t>
            </w:r>
          </w:p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 12.08.2023 </w:t>
            </w:r>
          </w:p>
          <w:p>
            <w:pPr>
              <w:pStyle w:val="Normal"/>
              <w:spacing w:before="100" w:after="10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00.00 часов 08.09.2023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Зарегистрированные кандидаты, избирательные объединения</w:t>
            </w:r>
            <w:r>
              <w:rPr/>
              <w:t xml:space="preserve">ии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48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Представление в соответствующую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фотографий, экземпляров или копий иных агитационных материалов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До начала распространения </w:t>
            </w:r>
          </w:p>
          <w:p>
            <w:pPr>
              <w:pStyle w:val="Normal"/>
              <w:jc w:val="center"/>
              <w:rPr/>
            </w:pPr>
            <w:r>
              <w:rPr/>
              <w:t>соответствующих материалов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(п. 3 ст. 54 ФЗ, п. 3 ст. 65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Зарегистрированные кандидаты, избирательные объединения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49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Представление в соответствующую избирательную комиссию копии агитационного материала, предназначенного для размещения на каналах организаций, осуществляющих телерадиовещание, в периодических печатных изданиях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После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 </w:t>
            </w:r>
          </w:p>
          <w:p>
            <w:pPr>
              <w:pStyle w:val="Normal"/>
              <w:jc w:val="center"/>
              <w:rPr/>
            </w:pPr>
            <w:r>
              <w:rPr/>
              <w:t>(п. 11 ст. 50 ФЗ)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Кандидаты, 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избирательные объединения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50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Представление в Управление Роскомнадзора по Ярославской области списка периодических печатных изданий 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Не позднее чем на 5 день после дня официального опубликования решения о назначении выборов 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(п.8 ст.61.1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И.о. главы городского округа горда Переслав ля-Залесского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51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Представление в Центральную ТИК города Переславля-Залесского  перечня муниципальных организаций телерадиовещания,  муниципальных периодических печатных изданий, </w:t>
            </w:r>
            <w:r>
              <w:rPr/>
              <w:t>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Не позднее чем на 10 день после </w:t>
              <w:br/>
              <w:t>дня официального опубликования (публикации) решения о </w:t>
              <w:br/>
              <w:t xml:space="preserve">назначении выборов 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(п. 8 ст. 47 ФЗ, п. 6 ст. 61.1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Управление Роскомнадзора по Ярославской области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52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Опубликование перечня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чем на 15 день после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дня официального опубликования (публикации) решения о 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назначении выборов  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(п. 7 ст. 47 ФЗ, п. 5 ст. 61.1 ОЗ)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53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Опубликование сведений о размере и других условиях оплаты эфирного времени, печатной площади, услуг по размещению агитационных материалов. Представление в  Центральную ТИК города Переславля-Залесского указанных сведений, информации о дате и об источнике их опубликования, сведений о регистрационном номере и дате выдачи свидетельства о регистрации СМИ и уведомления о готовности предоставить эфирное время, печатную площадь для проведения предвыборной агитации, услуги по размещению агитационных материалов в сетевом издании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Не позднее чем через 30 дней со дня официального опубликования (публикации) решения о </w:t>
              <w:br/>
              <w:t xml:space="preserve">назначении выборов 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(п. 6 ст. 50 ФЗ, п. 6 ст. 63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Организации телерадиовещания и редакции периодических печатных изданий, редакции сетевых изданий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54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Опубликование сведений о размере и других условиях оплаты работ или услуг по изготовлению печатных агитационных материалов, представление в  Центральную ТИК города Переславля-Залесского указанных сведений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чем через 30 дней со дня официального опубликования (публикации) решения о назначении выборов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(п. 1.1 ст. 54 ФЗ, 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п. 11 ст. 65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55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Проведение жеребьевки в целях распределения бесплатного эфирного времени между зарегистрированными кандидатами, избирательными объединениями, зарегистрировавшими единые списки кандидатов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По завершении регистрации кандидатов, единых списков кандидатов, но не позднее чем за 30 дней до дня голосования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(п. 1.1, 3.2 ст. 66 ОЗ)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Не позднее 10.08.2023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Организации телерадиовещания с участием заинтересованных лиц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56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Проведение жеребьевки в целях распределения платного эфирного времени между зарегистрированными кандидатами, избирательными объединениями, зарегистрировавшими списки кандидатов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По завершении регистрации кандидатов, списков кандидатов, но не позднее чем за 30 дней до дня голосования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(п. 5.1 ст. 66 ОЗ)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Не позднее 10.08.2023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Организации телерадиовещания с участием заинтересованных лиц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57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Проведение жеребьевки в целях распределения бесплатной печатной площади между зарегистрированными кандидатами</w:t>
            </w:r>
            <w:r>
              <w:rPr/>
              <w:t>, избирательными объединениями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После завершения регистрации кандидатов, списков кандидатов, но не позднее чем за 30 дней до дня голосования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(п. 1.1, 1.2 ст. 67 ОЗ)</w:t>
            </w:r>
          </w:p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Не позднее 10.08.2023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Редакции региональных государственных периодических печатных изданий с участием заинтересованных лиц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58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Проведение жеребьевки по распределению платной печатной площади, предоставляемой зарегистрированным кандидатам</w:t>
            </w:r>
            <w:r>
              <w:rPr/>
              <w:t>, избирательным объединениям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После завершения регистрации кандидатов, но не позднее чем за 30 дней до дня голосования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(п. 1.3 ст. 67 ОЗ)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Не позднее 10.08.2023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Редакции региональных государственных периодических печатных изданий с участием заинтересованных лиц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59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Опубликование предвыборной программы политической партии, выдвинувшей кандидата, список кандидатов не менее чем в одном муниципальном   периодическом печатном издании, а также ее размещение в информационно-телекоммуникационной сети "Интернет"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чем за 10 дней до  дня голосования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(п. 10 ст. 48 ФЗ,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п. 10 ст. 62 ОЗ)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Не позднее 10.08.2023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Политические партии, выдвинувшие зарегистрированных кандидатов, зарегистрировавшие список кандидатов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60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 их размещение в информационно-телекоммуникационных сетях, доступ к которым не ограничен определенным кругом лиц (включая </w:t>
              <w:br/>
              <w:t>сеть "Интернет")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5 дней до дня голосования, а также в день голосования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(п. 3 ст. 46 ФЗ, п. 3 ст. 61 ОЗ)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 05.09.2023 </w:t>
            </w:r>
          </w:p>
          <w:p>
            <w:pPr>
              <w:pStyle w:val="Normal"/>
              <w:spacing w:before="100" w:after="10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10.09.2023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61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Не позднее чем за 30 дней до дня голосования  </w:t>
            </w:r>
          </w:p>
          <w:p>
            <w:pPr>
              <w:pStyle w:val="Normal"/>
              <w:jc w:val="center"/>
              <w:rPr/>
            </w:pPr>
            <w:r>
              <w:rPr/>
              <w:t>(п. 7 ст. 54 ФЗ,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п. 8 ст. 65 ОЗ</w:t>
            </w:r>
            <w:r>
              <w:rPr/>
              <w:t>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Не позднее 10.08.2023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Органы местного самоуправления по предложению территориальных избирательных комиссий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62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Доведение до сведения кандидатов перечня специальных мест со стендами для размещения агитационных печатных материалов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После выделения специальных мест для размещения агитационных печатных материалов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(п. 7 ст. 54 ФЗ, п.8 ст.65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Территориальная избирательная комиссия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63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Рассмотрение заявок на выделение помещений для проведения встреч зарегистрированных кандидатов, их доверенных лиц, </w:t>
            </w:r>
            <w:r>
              <w:rPr/>
              <w:t>представителей избирательных объединений, зарегистрировавших списки кандидатов,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избирателями. Уведомление в письменной форме избирательной комиссии, зарегистрировавшей кандидата, о факте предоставления помещения зарегистрированному кандидату, </w:t>
            </w:r>
          </w:p>
          <w:p>
            <w:pPr>
              <w:pStyle w:val="Normal"/>
              <w:jc w:val="center"/>
              <w:rPr/>
            </w:pPr>
            <w:r>
              <w:rPr/>
              <w:t>избирательному объединению,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 условиях, на которых оно было предоставлено, а также о том, когда это помещение может быть предоставлено в течение агитационного периода другим зарегистрированным кандидатам, </w:t>
            </w:r>
          </w:p>
          <w:p>
            <w:pPr>
              <w:pStyle w:val="Normal"/>
              <w:jc w:val="center"/>
              <w:rPr/>
            </w:pPr>
            <w:r>
              <w:rPr/>
              <w:t>избирательным объединениям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В течение 3 дней со дня подачи заявки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(п. 5 ст. 53 ФЗ,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5 ст. 64 ОЗ)  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дня, следующего за днем предоставления помещения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(п. 4 ст. 53 ФЗ, 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п. 4 ст. 64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Собственники, владельцы помещений, находящихся в государственной или муниципальной собственности, а также в собственности организаций, имеющих на день официального опубликования решения о назначении выборов в своем уставном (складочном) капитале долю (вклад) Российской Федерации, субъектов Российской Федерации и (или) муниципальных образований, превышающую (превышающий) 30 процентов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64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Размещение информации о факте предоставления помещения зарегистрированному кандидату, избирательному объединению в информационно-телекоммуникационной сети "Интернет" или доведение иным способом до сведения других зарегистрированных кандидатов, избирательных объединений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2 суток с момента получения уведомления 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(п. 4.1 ст. 53 ФЗ, 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ч. 4.1 ст. 64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65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В соответствии с положениями Федерального закона от 19.06.2004 № 54-ФЗ «О собраниях, митингах, демонстрациях, шествиях и пикетированиях»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(п. 2 ст. 53 ФЗ)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Орган местного самоуправления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66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Подача в соответствующую избирательную комиссию заявок на аккредитацию представителей средств массовой информации для осуществления полномочий, указанных в указанных в пунктах 1.2, </w:t>
            </w:r>
            <w:hyperlink r:id="rId3">
              <w:r>
                <w:rPr>
                  <w:rStyle w:val="Style16"/>
                  <w:color w:val="000000"/>
                </w:rPr>
                <w:t>3</w:t>
              </w:r>
            </w:hyperlink>
            <w:r>
              <w:rPr>
                <w:color w:val="000000"/>
              </w:rPr>
              <w:t xml:space="preserve">, </w:t>
            </w:r>
            <w:hyperlink r:id="rId4">
              <w:r>
                <w:rPr>
                  <w:rStyle w:val="Style16"/>
                  <w:color w:val="000000"/>
                </w:rPr>
                <w:t>11.1</w:t>
              </w:r>
            </w:hyperlink>
            <w:r>
              <w:rPr>
                <w:color w:val="000000"/>
              </w:rPr>
              <w:t xml:space="preserve"> статьи 30 ФЗ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Не позднее чем за три дня до дня (первого дня) голосования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(п. 11.2 ст. 30 ФЗ)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С 20.07.2023 и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не позднее 04.09.2023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Редакции средств массовой информации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67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Представление в Избирательную комиссию Ярославской области данных учета объемов и стоимости эфирного времени и печатной площади, предоставленных для проведения предвыборной агитации, по формам и в порядке, которые установлены этой комиссией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чем через 10 дней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 дня голосования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(п. 8 ст. 50 ФЗ, п. 8 ст. 63 ОЗ)</w:t>
            </w:r>
          </w:p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Не позднее 20.09.2023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Организации, осуществляющие выпуск средств массовой информации, редакции сетевых изданий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68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Хранение учетных документов о безвозмездном и платном предоставлении эфирного времени и печатной площади, предоставлении услуг по размещению агитационных материалов в сетевых изданиях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190" w:leader="none"/>
                <w:tab w:val="center" w:pos="2016" w:leader="none"/>
              </w:tabs>
              <w:spacing w:before="100" w:after="100"/>
              <w:jc w:val="center"/>
              <w:rPr/>
            </w:pPr>
            <w:r>
              <w:rPr/>
              <w:t xml:space="preserve">Не менее трех лет </w:t>
            </w:r>
          </w:p>
          <w:p>
            <w:pPr>
              <w:pStyle w:val="Normal"/>
              <w:tabs>
                <w:tab w:val="clear" w:pos="708"/>
                <w:tab w:val="left" w:pos="1190" w:leader="none"/>
                <w:tab w:val="center" w:pos="2016" w:leader="none"/>
              </w:tabs>
              <w:jc w:val="center"/>
              <w:rPr/>
            </w:pPr>
            <w:r>
              <w:rPr/>
              <w:t>после дня голосования</w:t>
            </w:r>
          </w:p>
          <w:p>
            <w:pPr>
              <w:pStyle w:val="Normal"/>
              <w:jc w:val="center"/>
              <w:rPr/>
            </w:pPr>
            <w:r>
              <w:rPr/>
              <w:t>(п. 9 ст. 50 ФЗ, п. 9 ст. 63 ОЗ)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До 11.09.2026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Организации, осуществляющие выпуск средств массовой информации, редакции сетевых изданий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69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Запрет на опубликование (обнародование) данных об итогах голосования, о результатах выборов, </w:t>
            </w:r>
            <w:r>
              <w:rPr/>
              <w:t>в том числе размещение таких данных в информационно-телекоммуникационных сетях, доступ к которым не ограничен определенным кругом лиц (включая сеть "Интернет").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нуля часов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10.09.2023 года до момента окончания голосования 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(ст. 60 п. 7 ОЗ)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Организации телерадиовещания, редакции периодических печатных изданий,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  <w:shd w:fill="FFFFFF" w:val="clear"/>
              </w:rPr>
              <w:t xml:space="preserve">информационно-телекоммуникационных сетях 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9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ФИНАНСИРОВАНИЕ ИЗБИРАТЕЛЬНЫХ КОМИССИЙ</w:t>
            </w:r>
          </w:p>
          <w:p>
            <w:pPr>
              <w:pStyle w:val="Normal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70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расходов, связанных с подготовкой и проведением выборов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Не позднее чем в 10-дневный срок со дня официального опубликования (публикации) решения о назначении выборов </w:t>
            </w:r>
          </w:p>
          <w:p>
            <w:pPr>
              <w:pStyle w:val="Normal"/>
              <w:jc w:val="center"/>
              <w:rPr/>
            </w:pPr>
            <w:r>
              <w:rPr/>
              <w:t>(п. 1 ст. 57 ФЗ, п. 3 ст. 69 ОЗ)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Не позднее 30.06.2023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Администрация городского округа города Переславля-Залесского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71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sz w:val="16"/>
                <w:szCs w:val="16"/>
              </w:rPr>
            </w:pPr>
            <w:r>
              <w:rPr/>
              <w:t>Распределение средств, выделенных на подготовку и проведение выборов между участковыми избирательными комиссиями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Не позднее </w:t>
            </w:r>
          </w:p>
          <w:p>
            <w:pPr>
              <w:pStyle w:val="Normal"/>
              <w:jc w:val="center"/>
              <w:rPr/>
            </w:pPr>
            <w:r>
              <w:rPr/>
              <w:t>10.08.2023г.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 </w:t>
            </w:r>
            <w:r>
              <w:rPr/>
              <w:t xml:space="preserve">(за 30 дней до дня голосования, п.5 ст. 69 </w:t>
            </w:r>
            <w:r>
              <w:rPr>
                <w:color w:val="000000"/>
              </w:rPr>
              <w:t>ОЗ)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72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Назначение уполномоченных представителей по финансовым вопросам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После выдвижения кандидата  и до предоставления документов для регистрации кандидата 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(п. 3 ст. 58 ФЗ, ст. 70.1 ОЗ)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Кандидат, избирательное объединение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73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Регистрация уполномоченного представителя кандидата по финансовым вопросам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трех дней со дня приема документов 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(п. 3 ст. 58 ФЗ, 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п. 5 ст. 70.1 ОЗ)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74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Выдача кандидату разрешения на открытие специально избирательного счета для формирования избирательного фонда 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После выдвижения кандидата (п.2 ст.71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Центральная ТИК города Переславля-Залесского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75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Открытие кандидатами специального избирательного счета для формирования своего избирательного фонда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После уведомления окружной избирательной комиссии о своем выдвижении до представления документов на регистрацию 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(п. 1 ст. 58 ФЗ, п. 1 ст.71 ОЗ)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Кандидаты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76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Уведомление территориальной избирательной комиссии  о реквизитах специального избирательного счета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В семидневный </w:t>
            </w:r>
          </w:p>
          <w:p>
            <w:pPr>
              <w:pStyle w:val="Normal"/>
              <w:jc w:val="center"/>
              <w:rPr/>
            </w:pPr>
            <w:r>
              <w:rPr/>
              <w:t>срок с момента открытия счета,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но не позднее дня представления документов для регистрации кандидата, списка кандидатов 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(п. 1 ст. 71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Кандидат, избирательное объединение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77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Предоставление информации о поступлении и расходовании средств, находящихся на специальных избирательных счетах кандидатов, избирательных объединений в соответствующую избирательную комиссию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Не реже одного </w:t>
            </w:r>
          </w:p>
          <w:p>
            <w:pPr>
              <w:pStyle w:val="Normal"/>
              <w:jc w:val="center"/>
              <w:rPr/>
            </w:pPr>
            <w:r>
              <w:rPr/>
              <w:t>раза в неделю по требованию соответствующей избирательной комиссии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(п. 1 ст. 75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Филиал ПАО Сбербанк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78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Осуществление проверки достоверности сведений, указанных гражданами и юридическими лицами -жертвователями в избирательные фонды и сообщение о результатах проверки в территориальную избирательную комиссию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В пятидневный срок со дня поступления представления избирательной комиссии (п.2. ст.75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Государственные органы и уполномоченные органы и организации, осуществляющие государственную  регистрацию юридических лиц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79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Направление информации о поступлении и расходовании средств избирательных фондов в следующем объеме: сведения об общей сумме поступивших средств, об общей сумме израсходованных средств, а также об остатке средств избирательного фонда, - в средства массовой информации для опубликования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За 15 дней и за 5 дней до дня голосования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(п. 3 ст. 75 ОЗ)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25.08.2023 и 04.09.2023 соответственно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80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Опубликование сведений о поступлении и расходовании средств избирательных фондов кандидата в средствах массовой информации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трех дней с момента получения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Организации телерадиовещания, редакции периодических печатных изданий,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  <w:shd w:fill="FFFFFF" w:val="clear"/>
              </w:rPr>
              <w:t xml:space="preserve">информационно-телекоммуникационных сетях 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81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Контроль за порядком формирования средств избирательных фондов кандидатов и их расходованием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(п. 13 ст. 59 ФЗ, 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п. 2 ст. 75 ОЗ)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Соответствующие избирательные комиссии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82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Представление в соответствующую избирательную комиссию первого финансового отчета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Одновременно с представлением документов, необходимых для регистрации кандидата, списка кандидатов 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(п. 1 ст. 77 ОЗ)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Кандидаты, уполномоченные представители избирательного объединения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83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Представление в соответствующую избирательную комиссию итогового финансового отчета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чем через 30 дней со дня официального опубликования (публикации) результатов выборов 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(п. 9 ст. 59 ФЗ, п. 1 ст. 77 ОЗ)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Кандидаты, избирательные объединения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84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Возврат добровольных пожертвований гражданам и юридическим лицам, не имеющим права осуществлять такие пожертвования, либо если при внесении пожертвования гражданин или юридическое лицо не указали в платежном документе установленные законом сведения о себе, либо если пожертвование внесено в размере, превышающем максимальный размер такого пожертвования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чем через 10 дней со дня поступления пожертвования на специальный избирательный счет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(п. 9 ст. 58 ФЗ, 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п. 8 ст. 72 ОЗ)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Кандидаты, избирательные объединения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85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Перечисление пожертвований, внесенных анонимным жертвователем, в доход местного бюджета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чем через 10 дней со дня поступления пожертвования на специальный избирательный счет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(п. 9 ст. 58 ФЗ, 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п. 8 ст.72 ОЗ)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Кандидаты, избирательные объединения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86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Перечисление неизрасходованных денежных средств избирательного фонда кандидата гражданам и юридическим лицам, осуществлявшим пожертвования либо перечисления в соответствующие фонды, пропорционально вложенным ими денежным средствам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После дня голосования </w:t>
            </w:r>
            <w:r>
              <w:rPr/>
              <w:t xml:space="preserve">до представления итогового финансового отчета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(п. 11 ст. 59 ФЗ,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п. 3 ст. 76 ОЗ)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С 11.09.2023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Кандидаты, избирательные объединения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87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Перечисление оставшихся на специальном избирательном счете неизрасходованных денежных средств в доход местного бюджета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истечении 60 дней со дня голосования по письменному указанию избирательной комиссии </w:t>
            </w:r>
          </w:p>
          <w:p>
            <w:pPr>
              <w:pStyle w:val="Normal"/>
              <w:jc w:val="center"/>
              <w:rPr/>
            </w:pPr>
            <w:r>
              <w:rPr/>
              <w:t>(п. 11 ст. 59 ФЗ)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/>
              <w:t>После 09.11.2023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Кредитные организации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88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Передача копий финансовых отчетов кандидатов в редакции СМИ для опубликования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чем через 5 дней со дня получения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(п. 9.1 ст. 59 ФЗ, 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п. 1.1 ст. 77 ОЗ)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/>
              <w:t>Центральная ТИК города Переславля-Залесского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89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Возврат в доход бюджета муниципального образования не израсходованных средств на подготовку и проведение выборов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Не позднее чем через 30 дней после дня представления отчета в представительный орган муниципального образования (п.7 ст.69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Центральная ТИК города Переславля-Залесского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90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Прекращение финансовых операций со специальным избирательным счетом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По указанию территориальной избирательной комиссии (п.1. ст.76 ОЗ)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Филиал ПАО Сбербанк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91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Представление в вышестоящую избирательную комиссию отчетов о поступлении и расходовании средств  местного бюджета, выделенных на подготовку и проведение выборов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- участковые избирательные комиссии - не позднее чем через 10 дней после официального опубликования результатов выборов;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- окружные, территориальные избирательные комиссии не позднее чем через 35 дней после официального опубликования результатов выборов 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(п. 1 и 2 ст. 70 ОЗ)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Соответствующие избирательные комиссии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92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Представление в Переславль-Залесскую городскую  Думу и передача в средства массовой информации отчета о поступлении и расходовании средств местного бюджета, выделенных на подготовку и проведение выборов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 чем через 3 месяца со дня официального опубликования (публикации) общих результатов выборов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(п. 3 ст. 70 ОЗ)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Центральная ТИК города Переславля-Залесского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ГОЛОСОВАНИЕ И ОПРЕДЕЛЕНИЕ РЕЗУЛЬТАТОВ ВЫБОРОВ</w:t>
            </w:r>
          </w:p>
          <w:p>
            <w:pPr>
              <w:pStyle w:val="Normal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93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Утверждение формы избирательного бюллетеня по многомандатным избирательным округам, количества избирательных бюллетеней, порядка осуществления контроля за их изготовлением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Не позднее чем за 20 дней до дня голосования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(п. 4 ст. 63 ФЗ, </w:t>
            </w:r>
          </w:p>
          <w:p>
            <w:pPr>
              <w:pStyle w:val="Normal"/>
              <w:jc w:val="center"/>
              <w:rPr/>
            </w:pPr>
            <w:r>
              <w:rPr/>
              <w:t>п. 2 ст. 80 ОЗ)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Не позднее 20.08.2023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Центральная ТИК города Переславля-Залесского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94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Утверждение текста избирательного бюллетеня по многомандатным избирательным округам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Не позднее чем за 20 дней до дня голосования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(п. 4 ст. 63 ФЗ, </w:t>
            </w:r>
          </w:p>
          <w:p>
            <w:pPr>
              <w:pStyle w:val="Normal"/>
              <w:jc w:val="center"/>
              <w:rPr/>
            </w:pPr>
            <w:r>
              <w:rPr/>
              <w:t>п. 2 ст. 80 ОЗ)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Не позднее 20.08.2023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Центральная ТИК города Переславля-Залесского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95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Изготовление избирательных бюллетеней и передача их в нижестоящие избирательные комиссии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срок, установленный избирательной комиссией, организующей выборы, на основании решения о распределении бюллетеней 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(п. 2, 11, 12 ст. 63 ФЗ)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Центральная ТИК города Переславля-Залесского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96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Принятие решения о месте и времени передачи избирательных бюллетеней, уничтожения лишних (при их выявлении) избирательных бюллетеней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чем за 2 дня до получения избирательных бюллетеней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(п. 11 ст. 63 ФЗ)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Центральная ТИК города Переславля-Залесского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97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Передача </w:t>
            </w:r>
            <w:r>
              <w:rPr>
                <w:color w:val="000000"/>
              </w:rPr>
              <w:t xml:space="preserve">избирательных бюллетеней  в территориальные избирательные комиссии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В рок, установленный решением Центральной ТИК города Переславля-Залесского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Центральная ТИК города Переславля-Залесского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98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чем за один день до дня голосования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(п. 13 ст. 63 ФЗ)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Не позднее 06.09.2023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bCs/>
              </w:rPr>
            </w:pPr>
            <w:r>
              <w:rPr/>
              <w:t>Центральная ТИК города Переславля-Залесского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99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Прием заявлений о голосовании вне помещения для голосования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любое время в течение 10 дней до дня голосования, но не позднее чем за шесть часов до окончания времени голосования 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(п. 5 ст. 66 ФЗ,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п. 3.1 ст. 83 ОЗ)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31.08.2023, но не позднее 14:00 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10.09.2023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Участковые избирательные комиссии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100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Голосование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С 8 до 20 часов по местному времени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(п. 1 ст. 81 ОЗ)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08.09.2023 – 10.09.2023 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Избиратели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101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Подсчет и погашение неиспользованных избирательных бюллетеней, находящихся в избирательных комиссиях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После окончания времени голосования 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(п. 20 ст. 63, п. 3 ст. 68 ФЗ)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 20:00 10.09.2023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Избирательные комиссии всех уровней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102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Подсчет голосов на избирательном участке и составление протоколов об итогах голосования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После окончания времени голосования и без перерыва до установления итогов голосования 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(п. 2 ст. 68 ФЗ, 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п. 2 ст. 85 ОЗ)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Участковые избирательные комиссии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103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Выдача заверенных копий протоколов участковых избирательных комиссий об итогах голосования по требованию члена участковой избирательной комиссии, лиц, установленных законом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Немедленно после подписания протокола об итогах голосования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 </w:t>
            </w:r>
            <w:r>
              <w:rPr/>
              <w:t>(п.27 ст.85 ОЗ)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Участковые избирательные комиссии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104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Определение результатов выборов по многомандатным избирательным округам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Не позднее чем через 3 дня со дня голосования </w:t>
            </w:r>
          </w:p>
          <w:p>
            <w:pPr>
              <w:pStyle w:val="Normal"/>
              <w:jc w:val="center"/>
              <w:rPr/>
            </w:pPr>
            <w:r>
              <w:rPr/>
              <w:t>(</w:t>
            </w:r>
            <w:r>
              <w:rPr>
                <w:color w:val="000000"/>
              </w:rPr>
              <w:t>ст. 70 ФЗ</w:t>
            </w:r>
            <w:r>
              <w:rPr/>
              <w:t>, п. 1 ст. 88 ОЗ)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не позднее 13.09.2023</w:t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Центральная ТИК города Переславля-Залесского, ТИК Переславского района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105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Определение общих результатов выборов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Не позднее чем через 7 дней после дня голосования </w:t>
            </w:r>
          </w:p>
          <w:p>
            <w:pPr>
              <w:pStyle w:val="Normal"/>
              <w:jc w:val="center"/>
              <w:rPr/>
            </w:pPr>
            <w:r>
              <w:rPr/>
              <w:t>(</w:t>
            </w:r>
            <w:r>
              <w:rPr>
                <w:color w:val="000000"/>
              </w:rPr>
              <w:t>ст. 70 ФЗ</w:t>
            </w:r>
            <w:r>
              <w:rPr/>
              <w:t xml:space="preserve">, </w:t>
            </w:r>
          </w:p>
          <w:p>
            <w:pPr>
              <w:pStyle w:val="Normal"/>
              <w:jc w:val="center"/>
              <w:rPr/>
            </w:pPr>
            <w:r>
              <w:rPr/>
              <w:t>п. 9 ст. 88, п. 1 ст. 89 ОЗ)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Не позднее 13.09.2023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Центральная ТИК города Переславля-Залесского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106</w:t>
            </w:r>
          </w:p>
        </w:tc>
        <w:tc>
          <w:tcPr>
            <w:tcW w:w="3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общих данных о результатах выборов в СМИ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одних суток после определения результатов выборов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(п. 2 ст. 72 ФЗ)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Центральная ТИК города Переславля-Залесского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107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Извещение об избрании зарегистрированного кандидата, избранного депутатом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После определения результатов выборов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(п. 6 ст. 70 ФЗ, 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п. 3 ст. 88, п. 8 ст. 89 ОЗ)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Переславля-Залесского, Пригородная ТИК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108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Представление в соответствующую избирательную комиссию копии приказа (иного документа) об освобождении от обязанностей, несовместимых со статусом депутата, либо копий документов, удостоверяющих подачу в установленный срок заявления об освобождении от указанных обязанностей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5-дневный срок со дня его извещения об избрании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(п. 6 ст. 70 ФЗ, 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п. 3 ст. 88, п. 8 ст. 89 ОЗ)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/>
              <w:t>Зарегистрированный кандидат, избранный депутатом по многомандатному избирательному округу,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109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Официальное опубликование результатов выборов депутатов Переславь-Залесской городской Думы, а также данных о числе голосов избирателей, полученных каждым из кандидатов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двух недель со дня голосования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(п. 3 ст. 94 ОЗ)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не позднее 23.09.2023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 xml:space="preserve">Центральная ТИК города Переславля-Залесского 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110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Официальное опубликование полных данных о результатах выборов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двух месяцев со дня голосования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(п. 4 ст. 94 ОЗ)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100" w:after="100"/>
              <w:jc w:val="center"/>
              <w:rPr/>
            </w:pPr>
            <w:r>
              <w:rPr>
                <w:color w:val="000000"/>
              </w:rPr>
              <w:t>не позднее 09.11.2023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Центральная ТИК города Переславля-Залесского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111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Регистрация депутатов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5 дней со дня официального опубликования результатов выборов </w:t>
            </w:r>
          </w:p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(п. 3 ст. 95 ОЗ)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Центральная ТИК города Переславля-Залесского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  <w:t>112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Размещение в информационно-телекоммуникационной сети "Интернет" данных, которые содержатся в протоколах всех избирательных комиссий об итогах голосования и о результатах выборов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трех месяцев со дня официального опубликования полных данных о результатах выборов (п. 4 ст. 94 ОЗ)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bCs/>
              </w:rPr>
            </w:pPr>
            <w:r>
              <w:rPr/>
              <w:t>Центральная ТИК города Переславля-Залесского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2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22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1c79"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 w:customStyle="1">
    <w:name w:val="Heading 1"/>
    <w:basedOn w:val="Normal"/>
    <w:next w:val="Normal"/>
    <w:link w:val="1"/>
    <w:qFormat/>
    <w:rsid w:val="00c41c79"/>
    <w:pPr>
      <w:keepNext w:val="true"/>
      <w:spacing w:before="0" w:after="0"/>
      <w:jc w:val="both"/>
      <w:outlineLvl w:val="0"/>
    </w:pPr>
    <w:rPr>
      <w:sz w:val="28"/>
      <w:szCs w:val="28"/>
    </w:rPr>
  </w:style>
  <w:style w:type="paragraph" w:styleId="2" w:customStyle="1">
    <w:name w:val="Heading 2"/>
    <w:basedOn w:val="Normal"/>
    <w:next w:val="Normal"/>
    <w:link w:val="2"/>
    <w:qFormat/>
    <w:rsid w:val="00c41c79"/>
    <w:pPr>
      <w:keepNext w:val="true"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5" w:customStyle="1">
    <w:name w:val="Heading 5"/>
    <w:basedOn w:val="Normal"/>
    <w:next w:val="Normal"/>
    <w:link w:val="5"/>
    <w:qFormat/>
    <w:rsid w:val="00c41c79"/>
    <w:pPr>
      <w:keepNext w:val="true"/>
      <w:widowControl w:val="false"/>
      <w:spacing w:before="0" w:after="0"/>
      <w:ind w:firstLine="1134"/>
      <w:jc w:val="both"/>
      <w:outlineLvl w:val="4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0"/>
    <w:qFormat/>
    <w:rsid w:val="00c41c7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Heading5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1" w:customStyle="1">
    <w:name w:val="Заголовок Знак"/>
    <w:basedOn w:val="DefaultParagraphFont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2" w:customStyle="1">
    <w:name w:val="Основной текст с отступом Знак"/>
    <w:basedOn w:val="DefaultParagraphFont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c41c79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semiHidden/>
    <w:qFormat/>
    <w:rsid w:val="006f7d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Знак"/>
    <w:basedOn w:val="DefaultParagraphFont"/>
    <w:uiPriority w:val="99"/>
    <w:qFormat/>
    <w:rsid w:val="006f7d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3" w:customStyle="1">
    <w:name w:val="Основной текст 2 Знак"/>
    <w:basedOn w:val="DefaultParagraphFont"/>
    <w:link w:val="22"/>
    <w:qFormat/>
    <w:rsid w:val="00cb5775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 w:customStyle="1">
    <w:name w:val="Название Знак"/>
    <w:basedOn w:val="DefaultParagraphFont"/>
    <w:qFormat/>
    <w:rsid w:val="004853b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Интернет-ссылка"/>
    <w:rsid w:val="004853bd"/>
    <w:rPr>
      <w:color w:val="0000FF"/>
      <w:u w:val="single"/>
    </w:rPr>
  </w:style>
  <w:style w:type="paragraph" w:styleId="Style17" w:customStyle="1">
    <w:name w:val="Заголовок"/>
    <w:basedOn w:val="Normal"/>
    <w:next w:val="Style18"/>
    <w:qFormat/>
    <w:rsid w:val="00825a1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uiPriority w:val="99"/>
    <w:rsid w:val="006f7d34"/>
    <w:pPr>
      <w:spacing w:before="100" w:after="120"/>
    </w:pPr>
    <w:rPr/>
  </w:style>
  <w:style w:type="paragraph" w:styleId="Style19">
    <w:name w:val="List"/>
    <w:basedOn w:val="Style18"/>
    <w:rsid w:val="00825a15"/>
    <w:pPr/>
    <w:rPr>
      <w:rFonts w:cs="Mangal"/>
    </w:rPr>
  </w:style>
  <w:style w:type="paragraph" w:styleId="Style20" w:customStyle="1">
    <w:name w:val="Caption"/>
    <w:basedOn w:val="Normal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825a15"/>
    <w:pPr>
      <w:suppressLineNumbers/>
    </w:pPr>
    <w:rPr>
      <w:rFonts w:cs="Mangal"/>
    </w:rPr>
  </w:style>
  <w:style w:type="paragraph" w:styleId="Style22">
    <w:name w:val="Title"/>
    <w:basedOn w:val="Normal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Style23">
    <w:name w:val="Body Text Indent"/>
    <w:basedOn w:val="Normal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6f7d34"/>
    <w:pPr>
      <w:spacing w:lineRule="auto" w:line="480" w:before="10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a65589"/>
    <w:pPr>
      <w:spacing w:before="100" w:after="100"/>
      <w:ind w:left="720" w:hanging="0"/>
      <w:contextualSpacing/>
    </w:pPr>
    <w:rPr/>
  </w:style>
  <w:style w:type="paragraph" w:styleId="NoSpacing">
    <w:name w:val="No Spacing"/>
    <w:qFormat/>
    <w:rsid w:val="00cb577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odyText2">
    <w:name w:val="Body Text 2"/>
    <w:basedOn w:val="Normal"/>
    <w:link w:val="23"/>
    <w:qFormat/>
    <w:rsid w:val="00cb5775"/>
    <w:pPr>
      <w:spacing w:lineRule="auto" w:line="480" w:before="0" w:after="120"/>
      <w:jc w:val="center"/>
    </w:pPr>
    <w:rPr>
      <w:sz w:val="28"/>
      <w:szCs w:val="28"/>
    </w:rPr>
  </w:style>
  <w:style w:type="paragraph" w:styleId="ConsPlusNonformat" w:customStyle="1">
    <w:name w:val="ConsPlusNonformat"/>
    <w:uiPriority w:val="99"/>
    <w:qFormat/>
    <w:rsid w:val="00fb7b0a"/>
    <w:pPr>
      <w:widowControl/>
      <w:bidi w:val="0"/>
      <w:jc w:val="left"/>
    </w:pPr>
    <w:rPr>
      <w:rFonts w:ascii="Courier New" w:hAnsi="Courier New" w:cs="Courier New" w:eastAsia="Calibri" w:eastAsiaTheme="minorHAnsi"/>
      <w:color w:val="auto"/>
      <w:kern w:val="0"/>
      <w:sz w:val="24"/>
      <w:szCs w:val="20"/>
      <w:lang w:val="ru-RU" w:eastAsia="en-US" w:bidi="ar-SA"/>
    </w:rPr>
  </w:style>
  <w:style w:type="paragraph" w:styleId="Style24" w:customStyle="1">
    <w:name w:val="Содержимое таблицы"/>
    <w:basedOn w:val="Normal"/>
    <w:qFormat/>
    <w:rsid w:val="004853bd"/>
    <w:pPr>
      <w:suppressLineNumbers/>
      <w:spacing w:before="0" w:after="0"/>
    </w:pPr>
    <w:rPr/>
  </w:style>
  <w:style w:type="paragraph" w:styleId="Style25" w:customStyle="1">
    <w:name w:val="Заголовок таблицы"/>
    <w:basedOn w:val="Style24"/>
    <w:qFormat/>
    <w:rsid w:val="004853b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67A7CD6C47EB5D0B203A1011A3244F185A68A7D7F3C0D94B8D19E7E74A6F7A9682F9B22F2C2F8AA66AkAQ" TargetMode="External"/><Relationship Id="rId4" Type="http://schemas.openxmlformats.org/officeDocument/2006/relationships/hyperlink" Target="consultantplus://offline/ref=67A7CD6C47EB5D0B203A1011A3244F185A68A7D7F3C0D94B8D19E7E74A6F7A9682F9B22F2C2D86AA6AkFQ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BD623-4E8A-4704-96B8-D1FC3DBC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LibreOffice/6.3.2.2$Windows_X86_64 LibreOffice_project/98b30e735bda24bc04ab42594c85f7fd8be07b9c</Application>
  <Pages>25</Pages>
  <Words>5060</Words>
  <Characters>33469</Characters>
  <CharactersWithSpaces>38198</CharactersWithSpaces>
  <Paragraphs>682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2023-04-13T06:13:00Z</dcterms:created>
  <dc:creator>ТеркинаТИ</dc:creator>
  <dc:description/>
  <dc:language>ru-RU</dc:language>
  <cp:lastModifiedBy/>
  <cp:lastPrinted>2023-06-19T16:21:19Z</cp:lastPrinted>
  <dcterms:modified xsi:type="dcterms:W3CDTF">2023-06-19T16:21:25Z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