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B" w:rsidRPr="00CE2FDB" w:rsidRDefault="00CE2FDB" w:rsidP="00CE2FDB">
      <w:pPr>
        <w:pStyle w:val="1"/>
        <w:spacing w:before="0" w:after="0"/>
        <w:rPr>
          <w:rFonts w:ascii="Times New Roman" w:hAnsi="Times New Roman"/>
          <w:color w:val="auto"/>
        </w:rPr>
      </w:pPr>
      <w:r w:rsidRPr="00CE2FDB">
        <w:rPr>
          <w:rFonts w:ascii="Times New Roman" w:hAnsi="Times New Roman"/>
        </w:rPr>
        <w:t>Реализация мероприятий по профилактике нарушений обязательных требований и требований, установленных муниципальными правовыми актами, соблюдение которых</w:t>
      </w:r>
      <w:r>
        <w:rPr>
          <w:rFonts w:ascii="Times New Roman" w:hAnsi="Times New Roman"/>
        </w:rPr>
        <w:t xml:space="preserve"> </w:t>
      </w:r>
      <w:r w:rsidRPr="00CE2FDB">
        <w:rPr>
          <w:rFonts w:ascii="Times New Roman" w:hAnsi="Times New Roman"/>
        </w:rPr>
        <w:t xml:space="preserve">оценивается при </w:t>
      </w:r>
      <w:r w:rsidRPr="00CE2FDB">
        <w:rPr>
          <w:rFonts w:ascii="Times New Roman" w:hAnsi="Times New Roman"/>
          <w:color w:val="auto"/>
        </w:rPr>
        <w:t>осуществлении муниципального контроля</w:t>
      </w:r>
    </w:p>
    <w:p w:rsidR="00CE2FDB" w:rsidRPr="00CE2FDB" w:rsidRDefault="00CE2FDB" w:rsidP="00CE2FDB">
      <w:pPr>
        <w:pStyle w:val="1"/>
        <w:spacing w:before="0" w:after="0"/>
        <w:rPr>
          <w:rFonts w:ascii="Times New Roman" w:hAnsi="Times New Roman"/>
          <w:color w:val="auto"/>
        </w:rPr>
      </w:pPr>
      <w:r w:rsidRPr="00CE2FDB">
        <w:rPr>
          <w:rFonts w:ascii="Times New Roman" w:hAnsi="Times New Roman"/>
          <w:bCs w:val="0"/>
          <w:color w:val="auto"/>
        </w:rPr>
        <w:t>за обеспечением сохранности автомобильных дорог местного значения</w:t>
      </w:r>
    </w:p>
    <w:p w:rsidR="00CE2FDB" w:rsidRPr="00CE2FDB" w:rsidRDefault="00CE2FDB" w:rsidP="00CE2FDB">
      <w:pPr>
        <w:pStyle w:val="1"/>
        <w:spacing w:before="0" w:after="0"/>
        <w:rPr>
          <w:rFonts w:ascii="Times New Roman" w:hAnsi="Times New Roman"/>
          <w:color w:val="auto"/>
        </w:rPr>
      </w:pPr>
      <w:r w:rsidRPr="00CE2FDB">
        <w:rPr>
          <w:rFonts w:ascii="Times New Roman" w:hAnsi="Times New Roman"/>
          <w:color w:val="auto"/>
        </w:rPr>
        <w:t>в отношении юридических лиц и индивидуальных предпринимателей</w:t>
      </w:r>
    </w:p>
    <w:p w:rsidR="00883079" w:rsidRDefault="00CE2FDB" w:rsidP="00CE2FDB">
      <w:pPr>
        <w:pStyle w:val="1"/>
        <w:spacing w:before="0" w:after="0"/>
        <w:rPr>
          <w:rFonts w:ascii="Times New Roman" w:hAnsi="Times New Roman"/>
        </w:rPr>
      </w:pPr>
      <w:r w:rsidRPr="00CE2FDB">
        <w:rPr>
          <w:rFonts w:ascii="Times New Roman" w:hAnsi="Times New Roman"/>
          <w:color w:val="auto"/>
        </w:rPr>
        <w:t>на территории городского округа города Переславля-Залесского,</w:t>
      </w:r>
      <w:r>
        <w:rPr>
          <w:rFonts w:ascii="Times New Roman" w:hAnsi="Times New Roman"/>
          <w:color w:val="auto"/>
        </w:rPr>
        <w:t xml:space="preserve"> </w:t>
      </w:r>
      <w:r w:rsidRPr="00CE2FDB">
        <w:rPr>
          <w:rFonts w:ascii="Times New Roman" w:hAnsi="Times New Roman"/>
        </w:rPr>
        <w:t>в</w:t>
      </w:r>
      <w:r w:rsidRPr="00CE2FDB">
        <w:rPr>
          <w:rFonts w:ascii="Times New Roman" w:hAnsi="Times New Roman"/>
          <w:color w:val="auto"/>
        </w:rPr>
        <w:t xml:space="preserve"> 2020</w:t>
      </w:r>
      <w:r w:rsidRPr="00CE2FDB">
        <w:rPr>
          <w:rFonts w:ascii="Times New Roman" w:hAnsi="Times New Roman"/>
        </w:rPr>
        <w:t xml:space="preserve"> году</w:t>
      </w:r>
    </w:p>
    <w:p w:rsidR="00CE2FDB" w:rsidRPr="00CE2FDB" w:rsidRDefault="00CE2FDB" w:rsidP="00CE2FDB"/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737"/>
        <w:gridCol w:w="4094"/>
      </w:tblGrid>
      <w:tr w:rsidR="00CE2FDB" w:rsidRPr="007F7325" w:rsidTr="00CE2FDB">
        <w:trPr>
          <w:trHeight w:val="531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B" w:rsidRPr="00D61C34" w:rsidRDefault="00CE2FDB" w:rsidP="00D027A1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№</w:t>
            </w:r>
            <w:r w:rsidRPr="00D61C3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B" w:rsidRPr="00D61C34" w:rsidRDefault="00CE2FDB" w:rsidP="00D027A1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B" w:rsidRPr="00480E69" w:rsidRDefault="00CE2FDB" w:rsidP="00D02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мероприятия</w:t>
            </w:r>
          </w:p>
        </w:tc>
      </w:tr>
      <w:tr w:rsidR="00CE2FDB" w:rsidRPr="007F7325" w:rsidTr="00CE2FDB">
        <w:trPr>
          <w:trHeight w:val="135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Pr="00D61C34" w:rsidRDefault="00975571" w:rsidP="00D02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Pr="00D61C34" w:rsidRDefault="00CE2FDB" w:rsidP="00D027A1">
            <w:pPr>
              <w:pStyle w:val="a4"/>
              <w:jc w:val="both"/>
              <w:rPr>
                <w:rFonts w:ascii="Times New Roman" w:hAnsi="Times New Roman"/>
              </w:rPr>
            </w:pPr>
            <w:r w:rsidRPr="000B7821">
              <w:rPr>
                <w:rFonts w:ascii="Times New Roman" w:hAnsi="Times New Roman"/>
              </w:rPr>
              <w:t>Информирование юридических лиц и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Pr="00D61C34" w:rsidRDefault="00CE2FDB" w:rsidP="00CE2FDB">
            <w:pPr>
              <w:pStyle w:val="a4"/>
              <w:jc w:val="center"/>
              <w:rPr>
                <w:rFonts w:ascii="Times New Roman" w:hAnsi="Times New Roman"/>
              </w:rPr>
            </w:pP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>на официальном сайте органов местного самоуправления размещен</w:t>
            </w:r>
            <w:r>
              <w:rPr>
                <w:rStyle w:val="a5"/>
                <w:rFonts w:ascii="Times New Roman" w:hAnsi="Times New Roman"/>
                <w:color w:val="auto"/>
                <w:u w:val="none"/>
              </w:rPr>
              <w:t>ы</w:t>
            </w: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разъяснени</w:t>
            </w:r>
            <w:r>
              <w:rPr>
                <w:rStyle w:val="a5"/>
                <w:rFonts w:ascii="Times New Roman" w:hAnsi="Times New Roman"/>
                <w:color w:val="auto"/>
                <w:u w:val="none"/>
              </w:rPr>
              <w:t>я (1 ед.)</w:t>
            </w: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по вопросам соблюдения</w:t>
            </w:r>
            <w:r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обязательных</w:t>
            </w: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требований</w:t>
            </w:r>
            <w:r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и требований</w:t>
            </w: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>, установленных муниципальными правовыми актами</w:t>
            </w:r>
            <w:r w:rsidR="00E5019E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  <w:r w:rsidR="00E5019E" w:rsidRPr="00E5019E">
              <w:rPr>
                <w:rStyle w:val="a5"/>
                <w:rFonts w:ascii="Times New Roman" w:hAnsi="Times New Roman"/>
                <w:color w:val="auto"/>
                <w:u w:val="none"/>
              </w:rPr>
              <w:t>(</w:t>
            </w:r>
            <w:hyperlink r:id="rId5" w:history="1">
              <w:r w:rsidR="00E5019E" w:rsidRPr="00E5019E">
                <w:rPr>
                  <w:rStyle w:val="a5"/>
                  <w:rFonts w:ascii="Times New Roman" w:hAnsi="Times New Roman"/>
                </w:rPr>
                <w:t>https://admpereslavl.ru/userfiles/documents/razyasnenie-trebovaniy-po-sohrannosti-avtomobilnyh-dorog.doc</w:t>
              </w:r>
            </w:hyperlink>
            <w:r w:rsidR="00E5019E" w:rsidRPr="00E5019E">
              <w:rPr>
                <w:rStyle w:val="a5"/>
                <w:color w:val="auto"/>
              </w:rPr>
              <w:t>)</w:t>
            </w:r>
          </w:p>
        </w:tc>
      </w:tr>
      <w:tr w:rsidR="00CE2FDB" w:rsidRPr="000F025B" w:rsidTr="00CE2FDB">
        <w:trPr>
          <w:trHeight w:val="161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Default="00975571" w:rsidP="00D027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Pr="00D61C34" w:rsidRDefault="00CE2FDB" w:rsidP="00D027A1">
            <w:pPr>
              <w:pStyle w:val="a4"/>
              <w:jc w:val="both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Проведение обобщения практики осуществления муниципального контроля на территории городского округа города Переславля-Залесского и его размещение на официальном сайте органов местного самоуправления городского округа города Переславля-Залесского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B" w:rsidRPr="000F025B" w:rsidRDefault="00975571" w:rsidP="00D027A1">
            <w:pPr>
              <w:pStyle w:val="a4"/>
              <w:jc w:val="center"/>
              <w:rPr>
                <w:rFonts w:ascii="Times New Roman" w:hAnsi="Times New Roman"/>
              </w:rPr>
            </w:pPr>
            <w:hyperlink r:id="rId6" w:history="1">
              <w:r w:rsidR="0042422C" w:rsidRPr="00304290">
                <w:rPr>
                  <w:rStyle w:val="a5"/>
                  <w:rFonts w:ascii="Times New Roman" w:hAnsi="Times New Roman"/>
                </w:rPr>
                <w:t>https://admpereslavl.ru/userfiles/documents/obobschenie-praktiki-kontrol-za-sohrannostyu-avto-dorog-2020-god.doc</w:t>
              </w:r>
            </w:hyperlink>
            <w:r w:rsidR="0042422C">
              <w:rPr>
                <w:rFonts w:ascii="Times New Roman" w:hAnsi="Times New Roman"/>
              </w:rPr>
              <w:t xml:space="preserve"> </w:t>
            </w:r>
          </w:p>
        </w:tc>
      </w:tr>
    </w:tbl>
    <w:p w:rsidR="00E5019E" w:rsidRPr="000F025B" w:rsidRDefault="00E5019E" w:rsidP="00E5019E">
      <w:pPr>
        <w:pStyle w:val="11"/>
        <w:ind w:left="709" w:firstLine="0"/>
        <w:rPr>
          <w:rFonts w:ascii="Times New Roman" w:hAnsi="Times New Roman"/>
        </w:rPr>
      </w:pPr>
    </w:p>
    <w:p w:rsidR="00E5019E" w:rsidRPr="004375BC" w:rsidRDefault="00E5019E" w:rsidP="00E5019E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4375BC">
        <w:rPr>
          <w:rFonts w:ascii="Times New Roman" w:hAnsi="Times New Roman"/>
        </w:rPr>
        <w:t xml:space="preserve">доля мероприятий по профилактике от общего количества контрольных мероприятий </w:t>
      </w:r>
      <w:r>
        <w:rPr>
          <w:rFonts w:ascii="Times New Roman" w:hAnsi="Times New Roman"/>
        </w:rPr>
        <w:t>- 100</w:t>
      </w:r>
      <w:r w:rsidRPr="004375BC">
        <w:rPr>
          <w:rFonts w:ascii="Times New Roman" w:hAnsi="Times New Roman"/>
        </w:rPr>
        <w:t>%;</w:t>
      </w:r>
    </w:p>
    <w:p w:rsidR="00E5019E" w:rsidRPr="00EB18F1" w:rsidRDefault="00E5019E" w:rsidP="00E5019E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доля</w:t>
      </w:r>
      <w:r w:rsidRPr="00FE6E06">
        <w:rPr>
          <w:rFonts w:ascii="Times New Roman" w:hAnsi="Times New Roman"/>
          <w:lang w:eastAsia="en-US"/>
        </w:rPr>
        <w:t xml:space="preserve"> мероприятий по информированию подконтрольных</w:t>
      </w:r>
      <w:r>
        <w:rPr>
          <w:rFonts w:ascii="Times New Roman" w:hAnsi="Times New Roman"/>
          <w:lang w:eastAsia="en-US"/>
        </w:rPr>
        <w:t xml:space="preserve"> </w:t>
      </w:r>
      <w:r w:rsidRPr="00FE6E06">
        <w:rPr>
          <w:rFonts w:ascii="Times New Roman" w:hAnsi="Times New Roman"/>
          <w:lang w:eastAsia="en-US"/>
        </w:rPr>
        <w:t xml:space="preserve">субъектов по вопросам соблюдения </w:t>
      </w:r>
      <w:r>
        <w:rPr>
          <w:rFonts w:ascii="Times New Roman" w:hAnsi="Times New Roman"/>
        </w:rPr>
        <w:t>муниципальных</w:t>
      </w:r>
      <w:r w:rsidRPr="0067778D">
        <w:rPr>
          <w:rFonts w:ascii="Times New Roman" w:hAnsi="Times New Roman"/>
        </w:rPr>
        <w:t xml:space="preserve"> требований</w:t>
      </w:r>
      <w:r>
        <w:rPr>
          <w:rFonts w:ascii="Times New Roman" w:hAnsi="Times New Roman"/>
        </w:rPr>
        <w:t xml:space="preserve"> от общего количества </w:t>
      </w:r>
      <w:r w:rsidRPr="004375BC">
        <w:rPr>
          <w:rFonts w:ascii="Times New Roman" w:hAnsi="Times New Roman"/>
        </w:rPr>
        <w:t>мероприятий по профилактике</w:t>
      </w:r>
      <w:r>
        <w:rPr>
          <w:rFonts w:ascii="Times New Roman" w:hAnsi="Times New Roman"/>
        </w:rPr>
        <w:t xml:space="preserve"> - 100 %</w:t>
      </w:r>
      <w:r>
        <w:rPr>
          <w:rFonts w:ascii="Times New Roman" w:hAnsi="Times New Roman"/>
          <w:lang w:eastAsia="en-US"/>
        </w:rPr>
        <w:t>.</w:t>
      </w:r>
    </w:p>
    <w:p w:rsidR="00CE2FDB" w:rsidRPr="00CE2FDB" w:rsidRDefault="00CE2FDB" w:rsidP="00CE2FDB">
      <w:pPr>
        <w:rPr>
          <w:rFonts w:ascii="Times New Roman" w:hAnsi="Times New Roman"/>
        </w:rPr>
      </w:pPr>
    </w:p>
    <w:sectPr w:rsidR="00CE2FDB" w:rsidRPr="00CE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7E1B"/>
    <w:multiLevelType w:val="hybridMultilevel"/>
    <w:tmpl w:val="484E44CC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B"/>
    <w:rsid w:val="000F025B"/>
    <w:rsid w:val="0042422C"/>
    <w:rsid w:val="00883079"/>
    <w:rsid w:val="00975571"/>
    <w:rsid w:val="00CE2FDB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61E2-058A-4F35-B398-724D1E26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2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FD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E2FD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E2FDB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CE2FDB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E5019E"/>
    <w:pPr>
      <w:ind w:left="720"/>
      <w:contextualSpacing/>
    </w:pPr>
    <w:rPr>
      <w:rFonts w:eastAsia="Calibri"/>
    </w:rPr>
  </w:style>
  <w:style w:type="character" w:styleId="a6">
    <w:name w:val="FollowedHyperlink"/>
    <w:basedOn w:val="a0"/>
    <w:uiPriority w:val="99"/>
    <w:semiHidden/>
    <w:unhideWhenUsed/>
    <w:rsid w:val="000F0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userfiles/documents/obobschenie-praktiki-kontrol-za-sohrannostyu-avto-dorog-2020-god.doc" TargetMode="External"/><Relationship Id="rId5" Type="http://schemas.openxmlformats.org/officeDocument/2006/relationships/hyperlink" Target="https://admpereslavl.ru/userfiles/documents/razyasnenie-trebovaniy-po-sohrannosti-avtomobilnyh-doro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2020-12-28T06:21:00Z</dcterms:created>
  <dcterms:modified xsi:type="dcterms:W3CDTF">2021-01-20T05:50:00Z</dcterms:modified>
</cp:coreProperties>
</file>