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3D4EA3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C02EE2" w:rsidRPr="00BD2EFD" w:rsidRDefault="00BD2EFD" w:rsidP="00BD2EFD">
      <w:pPr>
        <w:pStyle w:val="a7"/>
        <w:spacing w:after="160"/>
        <w:ind w:left="284" w:right="-1"/>
        <w:jc w:val="center"/>
        <w:rPr>
          <w:b/>
          <w:sz w:val="26"/>
          <w:szCs w:val="26"/>
          <w:u w:val="single"/>
        </w:rPr>
      </w:pPr>
      <w:r w:rsidRPr="00BD2EFD">
        <w:rPr>
          <w:b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76:18:010401:1564, расположенном по адресу: Российская Федерация, Ярославская область, г. Переславль-Залесский, </w:t>
      </w:r>
      <w:proofErr w:type="spellStart"/>
      <w:r w:rsidRPr="00BD2EFD">
        <w:rPr>
          <w:b/>
          <w:sz w:val="26"/>
          <w:szCs w:val="26"/>
        </w:rPr>
        <w:t>мкр</w:t>
      </w:r>
      <w:proofErr w:type="spellEnd"/>
      <w:r w:rsidRPr="00BD2EFD">
        <w:rPr>
          <w:b/>
          <w:sz w:val="26"/>
          <w:szCs w:val="26"/>
        </w:rPr>
        <w:t>. Чкаловский»</w:t>
      </w:r>
    </w:p>
    <w:p w:rsidR="00BD2EFD" w:rsidRDefault="00BD2EFD" w:rsidP="00BD2EFD">
      <w:pPr>
        <w:pStyle w:val="a7"/>
        <w:spacing w:before="100" w:beforeAutospacing="1" w:after="100" w:afterAutospacing="1"/>
        <w:ind w:left="0" w:firstLine="633"/>
        <w:jc w:val="both"/>
        <w:rPr>
          <w:sz w:val="24"/>
          <w:szCs w:val="24"/>
        </w:rPr>
      </w:pPr>
    </w:p>
    <w:p w:rsidR="00BD2EFD" w:rsidRDefault="00BD2EFD" w:rsidP="00BD2EFD">
      <w:pPr>
        <w:pStyle w:val="a7"/>
        <w:ind w:left="0" w:firstLine="63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Рассмотрение заявления управления городского хозяйства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76:18:010401:1564 площадью 4475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расположенном по адресу: Российская Федерация, Ярославская область, г. Переславль-Залесский,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Чкаловский.</w:t>
      </w:r>
    </w:p>
    <w:p w:rsidR="00BD2EFD" w:rsidRDefault="00BD2EFD" w:rsidP="00BD2EFD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— УГХ просит разрешение на отклонение от предельных параметров разрешенного строительства по земельному участку с кадастровым номером 76:18:010401:1564. Земельный участок расположен в территориальной зоне ИТ-1 — «Зона инженерной и транспортной инфраструктур».</w:t>
      </w:r>
    </w:p>
    <w:p w:rsidR="00BD2EFD" w:rsidRDefault="00BD2EFD" w:rsidP="00BD2EFD">
      <w:pPr>
        <w:pStyle w:val="a6"/>
        <w:ind w:firstLine="63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Цель испрашиваемого отклонения от предельных параметров: для проектирования и строительства </w:t>
      </w:r>
      <w:proofErr w:type="spellStart"/>
      <w:r>
        <w:rPr>
          <w:rFonts w:cs="Times New Roman"/>
          <w:sz w:val="24"/>
        </w:rPr>
        <w:t>блочно</w:t>
      </w:r>
      <w:proofErr w:type="spellEnd"/>
      <w:r>
        <w:rPr>
          <w:rFonts w:cs="Times New Roman"/>
          <w:sz w:val="24"/>
        </w:rPr>
        <w:t>-модульной газовой котельной</w:t>
      </w:r>
    </w:p>
    <w:p w:rsidR="00BD2EFD" w:rsidRDefault="00BD2EFD" w:rsidP="00BD2EFD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>
        <w:rPr>
          <w:rFonts w:eastAsia="Calibri"/>
          <w:bCs/>
          <w:noProof/>
          <w:sz w:val="24"/>
          <w:szCs w:val="24"/>
          <w:lang w:eastAsia="en-US"/>
        </w:rPr>
        <w:t xml:space="preserve">Правил землепользования и застройки городского округа город Переславль-Залесский Ярославской области </w:t>
      </w:r>
      <w:r>
        <w:rPr>
          <w:sz w:val="24"/>
          <w:szCs w:val="24"/>
        </w:rPr>
        <w:t>предельная высота 10м, запрашивают 16 м.</w:t>
      </w:r>
    </w:p>
    <w:p w:rsidR="003027E6" w:rsidRPr="00C02EE2" w:rsidRDefault="003027E6" w:rsidP="00051182">
      <w:pPr>
        <w:ind w:right="355" w:firstLine="567"/>
        <w:jc w:val="both"/>
      </w:pPr>
      <w:bookmarkStart w:id="0" w:name="_GoBack"/>
      <w:bookmarkEnd w:id="0"/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2F7BA9"/>
    <w:rsid w:val="003027E6"/>
    <w:rsid w:val="00340D64"/>
    <w:rsid w:val="003B6BBE"/>
    <w:rsid w:val="003D4EA3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55A33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BD2EFD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15F97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7D24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2020-10-26T06:47:00Z</cp:lastPrinted>
  <dcterms:created xsi:type="dcterms:W3CDTF">2024-05-28T11:13:00Z</dcterms:created>
  <dcterms:modified xsi:type="dcterms:W3CDTF">2024-05-28T11:13:00Z</dcterms:modified>
</cp:coreProperties>
</file>