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0" w:rsidRPr="001476E3" w:rsidRDefault="008F2160" w:rsidP="008F2160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011003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254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общественное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>Магистральная</w:t>
      </w:r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26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», код 4.</w:t>
      </w:r>
      <w:r w:rsidR="00E12404">
        <w:rPr>
          <w:sz w:val="26"/>
          <w:szCs w:val="26"/>
        </w:rPr>
        <w:t>4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011003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254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E12404">
        <w:rPr>
          <w:sz w:val="26"/>
          <w:szCs w:val="26"/>
        </w:rPr>
        <w:t>общественное управление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E12404">
        <w:rPr>
          <w:sz w:val="26"/>
          <w:szCs w:val="26"/>
        </w:rPr>
        <w:t>Магистральная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>д. 26</w:t>
      </w:r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E12404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2</cp:revision>
  <cp:lastPrinted>2022-05-11T13:19:00Z</cp:lastPrinted>
  <dcterms:created xsi:type="dcterms:W3CDTF">2022-09-09T08:29:00Z</dcterms:created>
  <dcterms:modified xsi:type="dcterms:W3CDTF">2022-09-09T08:29:00Z</dcterms:modified>
</cp:coreProperties>
</file>