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CB21E" w14:textId="2DDEFEB3" w:rsidR="00B26AEB" w:rsidRDefault="00B26AEB" w:rsidP="00B26AEB">
      <w:pPr>
        <w:jc w:val="center"/>
      </w:pPr>
      <w:r>
        <w:rPr>
          <w:noProof/>
        </w:rPr>
        <w:drawing>
          <wp:inline distT="0" distB="0" distL="0" distR="0" wp14:anchorId="71269DB2" wp14:editId="795E3332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1DDC" w14:textId="77777777" w:rsidR="00B26AEB" w:rsidRDefault="00B26AEB" w:rsidP="00B26AEB">
      <w:pPr>
        <w:jc w:val="center"/>
        <w:rPr>
          <w:sz w:val="10"/>
          <w:szCs w:val="10"/>
        </w:rPr>
      </w:pPr>
    </w:p>
    <w:p w14:paraId="7FE86F96" w14:textId="77777777" w:rsidR="00B26AEB" w:rsidRDefault="00B26AEB" w:rsidP="00B26AEB">
      <w:pPr>
        <w:jc w:val="center"/>
        <w:rPr>
          <w:sz w:val="10"/>
          <w:szCs w:val="10"/>
        </w:rPr>
      </w:pPr>
    </w:p>
    <w:p w14:paraId="130DD890" w14:textId="77777777" w:rsidR="00B26AEB" w:rsidRDefault="00B26AEB" w:rsidP="00B26A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1539C496" w14:textId="77777777" w:rsidR="00B26AEB" w:rsidRDefault="00B26AEB" w:rsidP="00B26AE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43771C7" w14:textId="77777777" w:rsidR="00B26AEB" w:rsidRDefault="00B26AEB" w:rsidP="00B26AEB">
      <w:pPr>
        <w:rPr>
          <w:sz w:val="16"/>
          <w:szCs w:val="16"/>
        </w:rPr>
      </w:pPr>
    </w:p>
    <w:p w14:paraId="3E14BD7A" w14:textId="77777777" w:rsidR="00B26AEB" w:rsidRDefault="00B26AEB" w:rsidP="00B26AEB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CB5D786" w14:textId="77777777" w:rsidR="00B26AEB" w:rsidRDefault="00B26AEB" w:rsidP="00B26AEB"/>
    <w:p w14:paraId="271A003B" w14:textId="77777777" w:rsidR="00B26AEB" w:rsidRDefault="00B26AEB" w:rsidP="00B26AEB">
      <w:pPr>
        <w:rPr>
          <w:color w:val="2D1400"/>
          <w:sz w:val="34"/>
          <w:szCs w:val="34"/>
        </w:rPr>
      </w:pPr>
    </w:p>
    <w:p w14:paraId="2B879507" w14:textId="54125E97" w:rsidR="00B26AEB" w:rsidRDefault="00B26AEB" w:rsidP="00B26AE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7F78">
        <w:rPr>
          <w:sz w:val="26"/>
          <w:szCs w:val="26"/>
        </w:rPr>
        <w:t>02.04.2026 № ПОС.03-947/26</w:t>
      </w:r>
    </w:p>
    <w:p w14:paraId="0B6CECDC" w14:textId="77777777" w:rsidR="00B26AEB" w:rsidRDefault="00B26AEB" w:rsidP="00B26AEB">
      <w:pPr>
        <w:rPr>
          <w:sz w:val="26"/>
          <w:szCs w:val="26"/>
        </w:rPr>
      </w:pPr>
    </w:p>
    <w:p w14:paraId="6CC77A0D" w14:textId="77777777" w:rsidR="00B26AEB" w:rsidRDefault="00B26AEB" w:rsidP="00B26AE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E7A24B9" w14:textId="77777777" w:rsidR="00177F60" w:rsidRPr="001A6DDC" w:rsidRDefault="00177F60" w:rsidP="00177F60">
      <w:pPr>
        <w:pStyle w:val="a3"/>
        <w:contextualSpacing/>
      </w:pPr>
    </w:p>
    <w:p w14:paraId="5CC0DFA2" w14:textId="2BD5E373" w:rsidR="00AD150D" w:rsidRDefault="00AD150D" w:rsidP="00177F60">
      <w:pPr>
        <w:pStyle w:val="a3"/>
        <w:contextualSpacing/>
        <w:jc w:val="both"/>
      </w:pPr>
      <w:bookmarkStart w:id="0" w:name="_GoBack"/>
      <w:r>
        <w:t xml:space="preserve">О внесении изменений в постановление Администрации </w:t>
      </w:r>
    </w:p>
    <w:p w14:paraId="32AB83D7" w14:textId="77777777" w:rsidR="00AD150D" w:rsidRDefault="00AD150D" w:rsidP="00177F60">
      <w:pPr>
        <w:pStyle w:val="a3"/>
        <w:contextualSpacing/>
        <w:jc w:val="both"/>
      </w:pPr>
      <w:r>
        <w:t>города Переславля – Залесского от 30.08.2024 № ПОС.03-2096/24</w:t>
      </w:r>
    </w:p>
    <w:p w14:paraId="5C0D4F5E" w14:textId="13C10D9F" w:rsidR="00AD150D" w:rsidRDefault="00AD150D" w:rsidP="00177F60">
      <w:pPr>
        <w:pStyle w:val="a3"/>
        <w:contextualSpacing/>
        <w:jc w:val="both"/>
        <w:rPr>
          <w:spacing w:val="1"/>
        </w:rPr>
      </w:pPr>
      <w:r>
        <w:t>«</w:t>
      </w:r>
      <w:r w:rsidR="00177F60" w:rsidRPr="001A6DDC">
        <w:t>О</w:t>
      </w:r>
      <w:r w:rsidR="00177F60">
        <w:rPr>
          <w:spacing w:val="1"/>
        </w:rPr>
        <w:t>б утверждении П</w:t>
      </w:r>
      <w:r w:rsidR="00177F60" w:rsidRPr="001A6DDC">
        <w:rPr>
          <w:spacing w:val="1"/>
        </w:rPr>
        <w:t xml:space="preserve">орядка выявления </w:t>
      </w:r>
      <w:r>
        <w:rPr>
          <w:spacing w:val="1"/>
        </w:rPr>
        <w:t xml:space="preserve"> </w:t>
      </w:r>
    </w:p>
    <w:p w14:paraId="38376514" w14:textId="05AAA9BC" w:rsidR="00177F60" w:rsidRPr="001A6DDC" w:rsidRDefault="00177F60" w:rsidP="00177F60">
      <w:pPr>
        <w:pStyle w:val="a3"/>
        <w:contextualSpacing/>
        <w:jc w:val="both"/>
        <w:rPr>
          <w:spacing w:val="1"/>
        </w:rPr>
      </w:pPr>
      <w:r w:rsidRPr="001A6DDC">
        <w:rPr>
          <w:spacing w:val="1"/>
        </w:rPr>
        <w:t xml:space="preserve">и демонтажа остаточных элементов </w:t>
      </w:r>
    </w:p>
    <w:p w14:paraId="402D8EE6" w14:textId="2AC9EEAB" w:rsidR="00177F60" w:rsidRPr="001A6DDC" w:rsidRDefault="00177F60" w:rsidP="00177F60">
      <w:pPr>
        <w:pStyle w:val="a3"/>
        <w:contextualSpacing/>
        <w:jc w:val="both"/>
      </w:pPr>
      <w:r w:rsidRPr="001A6DDC">
        <w:rPr>
          <w:spacing w:val="1"/>
        </w:rPr>
        <w:t>фактически погибших объектов</w:t>
      </w:r>
      <w:r w:rsidR="00AD150D">
        <w:rPr>
          <w:spacing w:val="1"/>
        </w:rPr>
        <w:t>»</w:t>
      </w:r>
    </w:p>
    <w:bookmarkEnd w:id="0"/>
    <w:p w14:paraId="7528D2F3" w14:textId="77777777" w:rsidR="00B26AEB" w:rsidRDefault="00B26AEB" w:rsidP="00B26AEB"/>
    <w:p w14:paraId="11D740E9" w14:textId="5EDB3152" w:rsidR="00B26AEB" w:rsidRDefault="00177F60" w:rsidP="00D1711F">
      <w:pPr>
        <w:pStyle w:val="a3"/>
        <w:spacing w:before="120"/>
        <w:ind w:firstLine="709"/>
        <w:contextualSpacing/>
        <w:jc w:val="both"/>
      </w:pPr>
      <w:r w:rsidRPr="001A6DDC">
        <w:t xml:space="preserve">В соответствии с Федеральным законом от 6 октября 2003 года </w:t>
      </w:r>
      <w:r w:rsidRPr="001A6DDC">
        <w:br/>
        <w:t>№ 131-ФЗ «Об общих принципах организации местного самоуправлени</w:t>
      </w:r>
      <w:r w:rsidR="00D1711F">
        <w:t>я в Российской Федерации»</w:t>
      </w:r>
      <w:r w:rsidRPr="001A6DDC">
        <w:t xml:space="preserve">, </w:t>
      </w:r>
      <w:r w:rsidR="00D1711F">
        <w:t>Федеральным</w:t>
      </w:r>
      <w:r w:rsidR="00D1711F" w:rsidRPr="00D1711F">
        <w:t xml:space="preserve"> закон</w:t>
      </w:r>
      <w:r w:rsidR="00D1711F">
        <w:t xml:space="preserve">ом от 20 марта </w:t>
      </w:r>
      <w:r w:rsidR="00D1711F" w:rsidRPr="00D1711F">
        <w:t>2025</w:t>
      </w:r>
      <w:r w:rsidR="006F5C2A">
        <w:t xml:space="preserve"> года</w:t>
      </w:r>
      <w:r w:rsidR="00D1711F" w:rsidRPr="00D1711F">
        <w:t xml:space="preserve"> №33-ФЗ «Об общих принципах организации местного самоуправления в е</w:t>
      </w:r>
      <w:r w:rsidR="00D1711F">
        <w:t>диной системе публичной власти»,</w:t>
      </w:r>
      <w:r w:rsidR="00D1711F" w:rsidRPr="00D1711F">
        <w:t xml:space="preserve"> </w:t>
      </w:r>
      <w:r w:rsidRPr="001A6DDC">
        <w:t xml:space="preserve">Уставом </w:t>
      </w:r>
      <w:r>
        <w:t xml:space="preserve">Переславль-Залесского муниципального округа </w:t>
      </w:r>
      <w:r w:rsidRPr="001A6DDC">
        <w:t xml:space="preserve">Ярославской области, </w:t>
      </w:r>
    </w:p>
    <w:p w14:paraId="00FD506B" w14:textId="77777777" w:rsidR="00D1711F" w:rsidRDefault="00D1711F" w:rsidP="00D1711F">
      <w:pPr>
        <w:pStyle w:val="a3"/>
        <w:spacing w:before="120"/>
        <w:ind w:firstLine="709"/>
        <w:contextualSpacing/>
        <w:jc w:val="both"/>
      </w:pPr>
    </w:p>
    <w:p w14:paraId="09E1DBBA" w14:textId="3B19E468" w:rsidR="00B26AEB" w:rsidRDefault="00B26AEB" w:rsidP="00B26AEB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EEE2D2C" w14:textId="77777777" w:rsidR="005D0A1F" w:rsidRPr="001A6DDC" w:rsidRDefault="005D0A1F" w:rsidP="005D0A1F">
      <w:pPr>
        <w:pStyle w:val="a3"/>
        <w:spacing w:before="120"/>
        <w:contextualSpacing/>
        <w:jc w:val="both"/>
      </w:pPr>
    </w:p>
    <w:p w14:paraId="45A774C2" w14:textId="2F586D09" w:rsidR="006F1801" w:rsidRDefault="006F1801" w:rsidP="00D26ACD">
      <w:pPr>
        <w:pStyle w:val="a3"/>
        <w:numPr>
          <w:ilvl w:val="0"/>
          <w:numId w:val="2"/>
        </w:numPr>
        <w:spacing w:before="120"/>
        <w:ind w:left="0" w:firstLine="567"/>
        <w:contextualSpacing/>
        <w:jc w:val="both"/>
      </w:pPr>
      <w:r>
        <w:t>Внести в постановление Администрации города Переславля – Залесского от 30.08.2024 № ПОС.03-2096/24 «Об утверждении Порядка выявления и демонтажа остаточных элементов фактически погибших объектов» следующие изменения:</w:t>
      </w:r>
    </w:p>
    <w:p w14:paraId="300E3D03" w14:textId="125771F1" w:rsidR="003B72A1" w:rsidRDefault="003B72A1" w:rsidP="00D26ACD">
      <w:pPr>
        <w:pStyle w:val="a3"/>
        <w:numPr>
          <w:ilvl w:val="1"/>
          <w:numId w:val="2"/>
        </w:numPr>
        <w:spacing w:before="120"/>
        <w:ind w:left="0" w:firstLine="567"/>
        <w:contextualSpacing/>
        <w:jc w:val="both"/>
      </w:pPr>
      <w:r w:rsidRPr="003B72A1">
        <w:t>В приложени</w:t>
      </w:r>
      <w:r w:rsidR="00D1711F">
        <w:t>и</w:t>
      </w:r>
      <w:r w:rsidRPr="003B72A1">
        <w:t xml:space="preserve"> «</w:t>
      </w:r>
      <w:r>
        <w:t>Порядок выявления и демонтажа остаточных элементов фактически погибших объектов</w:t>
      </w:r>
      <w:r w:rsidR="00D1711F">
        <w:t>»:</w:t>
      </w:r>
    </w:p>
    <w:p w14:paraId="6D9E1168" w14:textId="16955A82" w:rsidR="00D1711F" w:rsidRDefault="00D1711F" w:rsidP="00D1711F">
      <w:pPr>
        <w:pStyle w:val="a3"/>
        <w:numPr>
          <w:ilvl w:val="0"/>
          <w:numId w:val="4"/>
        </w:numPr>
        <w:spacing w:before="120"/>
        <w:contextualSpacing/>
        <w:jc w:val="both"/>
      </w:pPr>
      <w:r>
        <w:t>п</w:t>
      </w:r>
      <w:r w:rsidR="003B72A1">
        <w:t>ункт</w:t>
      </w:r>
      <w:r>
        <w:t xml:space="preserve"> 1.1 изложить в следующей редакции: </w:t>
      </w:r>
    </w:p>
    <w:p w14:paraId="110568E0" w14:textId="19FFF3B4" w:rsidR="00D1711F" w:rsidRDefault="00D1711F" w:rsidP="00D1711F">
      <w:pPr>
        <w:pStyle w:val="a3"/>
        <w:spacing w:before="120"/>
        <w:ind w:firstLine="709"/>
        <w:contextualSpacing/>
        <w:jc w:val="both"/>
      </w:pPr>
      <w:r>
        <w:t xml:space="preserve">«1.1. </w:t>
      </w:r>
      <w:r w:rsidRPr="001729FE">
        <w:t>Порядок</w:t>
      </w:r>
      <w:r>
        <w:t xml:space="preserve"> выявления и демонтажа остаточных элементов фактически погибших объектов (далее – Порядок)</w:t>
      </w:r>
      <w:r w:rsidRPr="001729FE">
        <w:t xml:space="preserve"> разработан в соответствии </w:t>
      </w:r>
      <w:r w:rsidRPr="001A6DDC">
        <w:t xml:space="preserve"> с Федеральным законом от 6 октября 2003 года</w:t>
      </w:r>
      <w:r>
        <w:t xml:space="preserve"> №131-ФЗ «Об общих принципах</w:t>
      </w:r>
      <w:r w:rsidRPr="001A6DDC">
        <w:t xml:space="preserve"> организации местного самоуправления в Российской Федерации», </w:t>
      </w:r>
      <w:r>
        <w:t>Федеральным</w:t>
      </w:r>
      <w:r w:rsidRPr="00D1711F">
        <w:t xml:space="preserve"> закон</w:t>
      </w:r>
      <w:r>
        <w:t xml:space="preserve">ом от 20 марта </w:t>
      </w:r>
      <w:r w:rsidRPr="00D1711F">
        <w:t>2025</w:t>
      </w:r>
      <w:r w:rsidR="006F5C2A">
        <w:t xml:space="preserve"> года</w:t>
      </w:r>
      <w:r w:rsidRPr="00D1711F">
        <w:t xml:space="preserve"> №33-ФЗ «Об общих принципах организации местного самоуправления в е</w:t>
      </w:r>
      <w:r>
        <w:t xml:space="preserve">диной системе публичной власти», </w:t>
      </w:r>
      <w:r w:rsidRPr="001A6DDC">
        <w:t xml:space="preserve">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 статьи 55.24, статьей 55.26-1 Градостроительного кодекса Российской Федерации, </w:t>
      </w:r>
      <w:r w:rsidRPr="001A6DDC">
        <w:lastRenderedPageBreak/>
        <w:t>Уставом Переславль-Залесск</w:t>
      </w:r>
      <w:r>
        <w:t>ого муниципального округа</w:t>
      </w:r>
      <w:r w:rsidRPr="001A6DDC">
        <w:t xml:space="preserve"> Ярославской области, </w:t>
      </w:r>
      <w:r w:rsidRPr="007E2EDF">
        <w:t xml:space="preserve">Правилами благоустройства территории </w:t>
      </w:r>
      <w:bookmarkStart w:id="1" w:name="_Hlk222479563"/>
      <w:r w:rsidRPr="007E2EDF">
        <w:t>городского округа город Переславль-Залесский Ярославской области</w:t>
      </w:r>
      <w:bookmarkEnd w:id="1"/>
      <w:r w:rsidRPr="007E2EDF">
        <w:t>, утвержденными решением Переславль-Залесской городской Думы Ярославской области от 11.07.2024 № 53,</w:t>
      </w:r>
      <w:r w:rsidRPr="001A6DDC">
        <w:t xml:space="preserve"> </w:t>
      </w:r>
      <w:r w:rsidRPr="001729FE">
        <w:t>и определяет последовательность действий при выявлении и демонтаже остаточных элементов фактически погибших объектов.</w:t>
      </w:r>
      <w:r>
        <w:t>»</w:t>
      </w:r>
      <w:r w:rsidR="006F5C2A">
        <w:t>;</w:t>
      </w:r>
    </w:p>
    <w:p w14:paraId="5B3DB44E" w14:textId="4DDC7C21" w:rsidR="00D1711F" w:rsidRDefault="00D1711F" w:rsidP="006F5C2A">
      <w:pPr>
        <w:pStyle w:val="a3"/>
        <w:numPr>
          <w:ilvl w:val="0"/>
          <w:numId w:val="4"/>
        </w:numPr>
        <w:tabs>
          <w:tab w:val="left" w:pos="567"/>
        </w:tabs>
        <w:spacing w:before="120"/>
        <w:ind w:left="0" w:firstLine="709"/>
        <w:contextualSpacing/>
        <w:jc w:val="both"/>
      </w:pPr>
      <w:r>
        <w:t>в</w:t>
      </w:r>
      <w:r w:rsidR="003B72A1">
        <w:t xml:space="preserve"> пункте</w:t>
      </w:r>
      <w:r w:rsidR="00AA6322">
        <w:t xml:space="preserve"> 1.2</w:t>
      </w:r>
      <w:r w:rsidR="0004551B">
        <w:t xml:space="preserve"> </w:t>
      </w:r>
      <w:r w:rsidR="00AA6322">
        <w:t>слова «городского округа город Переславль-Залесский» заменить словами «Переславль-Залесского муниципа</w:t>
      </w:r>
      <w:r w:rsidR="006F5C2A">
        <w:t>льного округа»;</w:t>
      </w:r>
    </w:p>
    <w:p w14:paraId="1A8E2ADA" w14:textId="047CBA06" w:rsidR="00D1711F" w:rsidRDefault="00D1711F" w:rsidP="006F5C2A">
      <w:pPr>
        <w:pStyle w:val="a3"/>
        <w:numPr>
          <w:ilvl w:val="0"/>
          <w:numId w:val="4"/>
        </w:numPr>
        <w:tabs>
          <w:tab w:val="left" w:pos="567"/>
        </w:tabs>
        <w:spacing w:before="120"/>
        <w:ind w:left="0" w:firstLine="709"/>
        <w:contextualSpacing/>
        <w:jc w:val="both"/>
      </w:pPr>
      <w:r>
        <w:t>в пункте 1.3</w:t>
      </w:r>
      <w:r w:rsidR="003B72A1">
        <w:t xml:space="preserve"> слова «</w:t>
      </w:r>
      <w:r w:rsidR="00AF241C">
        <w:t xml:space="preserve">территории </w:t>
      </w:r>
      <w:r w:rsidR="003B72A1">
        <w:t>городского округа город Переславль-Залесский» заменить словами «</w:t>
      </w:r>
      <w:r w:rsidR="00AF241C">
        <w:t xml:space="preserve">территории </w:t>
      </w:r>
      <w:r w:rsidR="003B72A1">
        <w:t>Переславль-За</w:t>
      </w:r>
      <w:r w:rsidR="006F5C2A">
        <w:t>лесского муниципального округа»;</w:t>
      </w:r>
    </w:p>
    <w:p w14:paraId="67954AAF" w14:textId="15A2A8D8" w:rsidR="003B72A1" w:rsidRDefault="003B72A1" w:rsidP="006F5C2A">
      <w:pPr>
        <w:pStyle w:val="a3"/>
        <w:numPr>
          <w:ilvl w:val="0"/>
          <w:numId w:val="4"/>
        </w:numPr>
        <w:tabs>
          <w:tab w:val="left" w:pos="567"/>
        </w:tabs>
        <w:spacing w:before="120"/>
        <w:ind w:left="0" w:firstLine="709"/>
        <w:contextualSpacing/>
        <w:jc w:val="both"/>
      </w:pPr>
      <w:r>
        <w:t xml:space="preserve"> </w:t>
      </w:r>
      <w:r w:rsidR="00D1711F">
        <w:t>пункт 1.5 изложить в следующей редакции:</w:t>
      </w:r>
    </w:p>
    <w:p w14:paraId="6595998F" w14:textId="77777777" w:rsidR="00D1711F" w:rsidRPr="001729FE" w:rsidRDefault="00D1711F" w:rsidP="00D1711F">
      <w:pPr>
        <w:ind w:firstLine="709"/>
        <w:contextualSpacing/>
        <w:jc w:val="both"/>
        <w:rPr>
          <w:sz w:val="26"/>
          <w:szCs w:val="26"/>
        </w:rPr>
      </w:pPr>
      <w:r>
        <w:t>«</w:t>
      </w:r>
      <w:r w:rsidRPr="001729FE">
        <w:rPr>
          <w:sz w:val="26"/>
          <w:szCs w:val="26"/>
        </w:rPr>
        <w:t>1.5. Для целей настоящего Порядка используются следующие понятия:</w:t>
      </w:r>
    </w:p>
    <w:p w14:paraId="3730E867" w14:textId="77777777" w:rsidR="00D1711F" w:rsidRPr="001729FE" w:rsidRDefault="00D1711F" w:rsidP="00D1711F">
      <w:pPr>
        <w:ind w:firstLine="709"/>
        <w:contextualSpacing/>
        <w:jc w:val="both"/>
        <w:rPr>
          <w:sz w:val="26"/>
          <w:szCs w:val="26"/>
        </w:rPr>
      </w:pPr>
      <w:r w:rsidRPr="00BB0C50">
        <w:rPr>
          <w:sz w:val="26"/>
          <w:szCs w:val="26"/>
        </w:rPr>
        <w:t>- благоустройство территории – деятельность по реализации комплекса мероприятий, установленного Правилами благоустройства территории</w:t>
      </w:r>
      <w:r>
        <w:rPr>
          <w:sz w:val="26"/>
          <w:szCs w:val="26"/>
        </w:rPr>
        <w:t xml:space="preserve"> </w:t>
      </w:r>
      <w:r w:rsidRPr="00630B69">
        <w:rPr>
          <w:sz w:val="26"/>
          <w:szCs w:val="26"/>
        </w:rPr>
        <w:t>городского округа город Переславль-Залесский Ярославской области</w:t>
      </w:r>
      <w:r w:rsidRPr="00BB0C50">
        <w:rPr>
          <w:sz w:val="26"/>
          <w:szCs w:val="26"/>
        </w:rPr>
        <w:t>, направленная на обеспечение и повышение комфортности условий проживания</w:t>
      </w:r>
      <w:r w:rsidRPr="001729FE">
        <w:rPr>
          <w:sz w:val="26"/>
          <w:szCs w:val="26"/>
        </w:rPr>
        <w:t xml:space="preserve"> граждан, по поддержанию и улучшению санитарного и эстетического состояния </w:t>
      </w:r>
      <w:r w:rsidRPr="0021480B">
        <w:rPr>
          <w:sz w:val="26"/>
          <w:szCs w:val="26"/>
        </w:rPr>
        <w:t xml:space="preserve">территории Переславль-Залесского муниципального округа Ярославской области, </w:t>
      </w:r>
      <w:r w:rsidRPr="001729FE">
        <w:rPr>
          <w:sz w:val="26"/>
          <w:szCs w:val="26"/>
        </w:rPr>
        <w:t>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14:paraId="6A508F02" w14:textId="77777777" w:rsidR="00D1711F" w:rsidRPr="001729FE" w:rsidRDefault="00D1711F" w:rsidP="00D1711F">
      <w:pPr>
        <w:ind w:firstLine="709"/>
        <w:contextualSpacing/>
        <w:jc w:val="both"/>
        <w:rPr>
          <w:sz w:val="26"/>
          <w:szCs w:val="26"/>
        </w:rPr>
      </w:pPr>
      <w:r w:rsidRPr="001729FE">
        <w:rPr>
          <w:sz w:val="26"/>
          <w:szCs w:val="26"/>
        </w:rPr>
        <w:t xml:space="preserve">- фактически погибший объект (далее – объект) – расположенное на территории </w:t>
      </w:r>
      <w:r>
        <w:rPr>
          <w:sz w:val="26"/>
          <w:szCs w:val="26"/>
        </w:rPr>
        <w:t>Переславль-Залесского муниципального округа Ярославской области</w:t>
      </w:r>
      <w:r w:rsidRPr="001729FE">
        <w:rPr>
          <w:sz w:val="26"/>
          <w:szCs w:val="26"/>
        </w:rPr>
        <w:t xml:space="preserve"> здание, строение, сооружение и иной подобный объект, утратившее свои функциональные характеристики, непригодное для дальнейшего использования по своему назначению ввиду его гибели или уничтожения и обладающее следующими признаками:</w:t>
      </w:r>
    </w:p>
    <w:p w14:paraId="2F8B2688" w14:textId="77777777" w:rsidR="00D1711F" w:rsidRPr="001729FE" w:rsidRDefault="00D1711F" w:rsidP="00D1711F">
      <w:pPr>
        <w:ind w:firstLine="709"/>
        <w:contextualSpacing/>
        <w:jc w:val="both"/>
        <w:rPr>
          <w:sz w:val="26"/>
          <w:szCs w:val="26"/>
        </w:rPr>
      </w:pPr>
      <w:r w:rsidRPr="001729FE">
        <w:rPr>
          <w:sz w:val="26"/>
          <w:szCs w:val="26"/>
        </w:rPr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14:paraId="49B03BCE" w14:textId="1D812388" w:rsidR="00D1711F" w:rsidRPr="00AD1939" w:rsidRDefault="00D1711F" w:rsidP="00AD1939">
      <w:pPr>
        <w:ind w:firstLine="709"/>
        <w:contextualSpacing/>
        <w:jc w:val="both"/>
        <w:rPr>
          <w:sz w:val="26"/>
          <w:szCs w:val="26"/>
        </w:rPr>
      </w:pPr>
      <w:r w:rsidRPr="001729FE">
        <w:rPr>
          <w:sz w:val="26"/>
          <w:szCs w:val="26"/>
        </w:rPr>
        <w:t xml:space="preserve">нарушение требований </w:t>
      </w:r>
      <w:r w:rsidRPr="00BB0C50">
        <w:rPr>
          <w:sz w:val="26"/>
          <w:szCs w:val="26"/>
        </w:rPr>
        <w:t>П</w:t>
      </w:r>
      <w:r>
        <w:rPr>
          <w:sz w:val="26"/>
          <w:szCs w:val="26"/>
        </w:rPr>
        <w:t>равил</w:t>
      </w:r>
      <w:r w:rsidRPr="00BB0C50">
        <w:rPr>
          <w:sz w:val="26"/>
          <w:szCs w:val="26"/>
        </w:rPr>
        <w:t xml:space="preserve"> благоустройства территории</w:t>
      </w:r>
      <w:r>
        <w:rPr>
          <w:sz w:val="26"/>
          <w:szCs w:val="26"/>
        </w:rPr>
        <w:t xml:space="preserve"> </w:t>
      </w:r>
      <w:r w:rsidRPr="000F411F">
        <w:rPr>
          <w:sz w:val="26"/>
          <w:szCs w:val="26"/>
        </w:rPr>
        <w:t>городского округа город Переславль-Залесский Ярославской области</w:t>
      </w:r>
      <w:r w:rsidRPr="001729FE">
        <w:rPr>
          <w:sz w:val="26"/>
          <w:szCs w:val="26"/>
        </w:rPr>
        <w:t>, связанных с содержанием объекта;</w:t>
      </w:r>
    </w:p>
    <w:p w14:paraId="5EB4F17C" w14:textId="56F267D9" w:rsidR="00AD1939" w:rsidRDefault="00D1711F" w:rsidP="00AD1939">
      <w:pPr>
        <w:ind w:firstLine="709"/>
        <w:contextualSpacing/>
        <w:jc w:val="both"/>
        <w:rPr>
          <w:sz w:val="26"/>
          <w:szCs w:val="26"/>
        </w:rPr>
      </w:pPr>
      <w:r w:rsidRPr="001729FE">
        <w:rPr>
          <w:sz w:val="26"/>
          <w:szCs w:val="26"/>
        </w:rPr>
        <w:t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</w:t>
      </w:r>
      <w:r>
        <w:rPr>
          <w:sz w:val="26"/>
          <w:szCs w:val="26"/>
        </w:rPr>
        <w:t>,</w:t>
      </w:r>
      <w:r w:rsidRPr="001729FE">
        <w:rPr>
          <w:sz w:val="26"/>
          <w:szCs w:val="26"/>
        </w:rPr>
        <w:t xml:space="preserve"> расположенных на территории </w:t>
      </w:r>
      <w:r>
        <w:rPr>
          <w:sz w:val="26"/>
          <w:szCs w:val="26"/>
        </w:rPr>
        <w:t>Переславль-Залесского муниципального округа Ярославской области</w:t>
      </w:r>
      <w:r w:rsidRPr="001729FE">
        <w:rPr>
          <w:sz w:val="26"/>
          <w:szCs w:val="26"/>
        </w:rPr>
        <w:t xml:space="preserve"> объектов.</w:t>
      </w:r>
      <w:r w:rsidR="006F5C2A">
        <w:rPr>
          <w:sz w:val="26"/>
          <w:szCs w:val="26"/>
        </w:rPr>
        <w:t>»;</w:t>
      </w:r>
    </w:p>
    <w:p w14:paraId="0A1711BA" w14:textId="48FF4826" w:rsidR="00AD1939" w:rsidRPr="00AD1939" w:rsidRDefault="00AD1939" w:rsidP="00AD193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F241C">
        <w:t xml:space="preserve">) </w:t>
      </w:r>
      <w:r>
        <w:t>в пункте 2.1</w:t>
      </w:r>
      <w:r w:rsidR="00AF241C">
        <w:t xml:space="preserve"> слова «территории городского округа город Переславль-Залесский» заменить словами «территории Переславль-За</w:t>
      </w:r>
      <w:r w:rsidR="006F5C2A">
        <w:t>лесского муниципального округа»;</w:t>
      </w:r>
    </w:p>
    <w:p w14:paraId="371D67E4" w14:textId="32CAEABA" w:rsidR="00AF241C" w:rsidRDefault="00AD1939" w:rsidP="00AD1939">
      <w:pPr>
        <w:ind w:firstLine="709"/>
        <w:contextualSpacing/>
        <w:jc w:val="both"/>
      </w:pPr>
      <w:r>
        <w:t>6) в пункте 2.4</w:t>
      </w:r>
      <w:r w:rsidR="00AF241C">
        <w:t xml:space="preserve"> слова «Администрации города Переславля-Залесского» заменить словами «Администрации Переславль-За</w:t>
      </w:r>
      <w:r w:rsidR="006F5C2A">
        <w:t>лесского муниципального округа»;</w:t>
      </w:r>
    </w:p>
    <w:p w14:paraId="1E110E0E" w14:textId="0F54E616" w:rsidR="00AD1939" w:rsidRPr="00AD1939" w:rsidRDefault="00AD1939" w:rsidP="00AD1939">
      <w:pPr>
        <w:ind w:firstLine="709"/>
        <w:contextualSpacing/>
        <w:jc w:val="both"/>
        <w:rPr>
          <w:sz w:val="26"/>
          <w:szCs w:val="26"/>
        </w:rPr>
      </w:pPr>
      <w:r>
        <w:t>7) в пункте 2.5:</w:t>
      </w:r>
    </w:p>
    <w:p w14:paraId="498BA72B" w14:textId="4732C231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а) в подпункте 2.5.1</w:t>
      </w:r>
      <w:r w:rsidR="00853544">
        <w:t xml:space="preserve"> слова «территории городского округа город Переславль-Залесский» заменить словами «территории Переславль-За</w:t>
      </w:r>
      <w:r w:rsidR="006F5C2A">
        <w:t>лесского муниципального округа»;</w:t>
      </w:r>
    </w:p>
    <w:p w14:paraId="7D36CBF0" w14:textId="0F06620E" w:rsidR="00AF241C" w:rsidRDefault="00AD1939" w:rsidP="006F5C2A">
      <w:pPr>
        <w:pStyle w:val="a3"/>
        <w:spacing w:before="120"/>
        <w:ind w:firstLine="709"/>
        <w:contextualSpacing/>
        <w:jc w:val="both"/>
      </w:pPr>
      <w:r>
        <w:t>б) в подпункте 2.5.4</w:t>
      </w:r>
      <w:r w:rsidR="00853544">
        <w:t xml:space="preserve"> слова «Городской округ город Переславль-Залесский» </w:t>
      </w:r>
      <w:r w:rsidR="00853544">
        <w:lastRenderedPageBreak/>
        <w:t>заменить словами «</w:t>
      </w:r>
      <w:r w:rsidR="00853544" w:rsidRPr="00D17BBD">
        <w:t>Переславль-Залесский муниципальный округ»</w:t>
      </w:r>
      <w:r w:rsidR="006F5C2A">
        <w:t>;</w:t>
      </w:r>
    </w:p>
    <w:p w14:paraId="6175FEED" w14:textId="06C1C3DC" w:rsidR="00AD1939" w:rsidRDefault="00AD1939" w:rsidP="006F5C2A">
      <w:pPr>
        <w:pStyle w:val="a3"/>
        <w:spacing w:before="120"/>
        <w:ind w:firstLine="709"/>
        <w:contextualSpacing/>
        <w:jc w:val="both"/>
      </w:pPr>
      <w:r>
        <w:t>8) в пункте 2.6:</w:t>
      </w:r>
    </w:p>
    <w:p w14:paraId="56531951" w14:textId="76BE8A1C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а</w:t>
      </w:r>
      <w:r w:rsidR="006F5C2A">
        <w:t>) в подпункте 2.6.1</w:t>
      </w:r>
      <w:r w:rsidR="00853544">
        <w:t xml:space="preserve"> слова «Администрации города Переславля-Залесского» заменить словами «Администрации Переславль-За</w:t>
      </w:r>
      <w:r w:rsidR="006F5C2A">
        <w:t>лесского муниципального округа»;</w:t>
      </w:r>
    </w:p>
    <w:p w14:paraId="07674B71" w14:textId="5CAA0861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б</w:t>
      </w:r>
      <w:r w:rsidR="006F5C2A">
        <w:t>) в подпункте 2.6.2</w:t>
      </w:r>
      <w:r w:rsidR="00853544">
        <w:t xml:space="preserve"> слова «Администрации города Переславля-Залесского» заменить словами «Администрации Переславль-За</w:t>
      </w:r>
      <w:r w:rsidR="006F5C2A">
        <w:t>лесского муниципального округа»;</w:t>
      </w:r>
    </w:p>
    <w:p w14:paraId="6F380BF9" w14:textId="49560AD2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9</w:t>
      </w:r>
      <w:r w:rsidR="006F5C2A">
        <w:t>) пункт 2.8</w:t>
      </w:r>
      <w:r w:rsidR="00853544">
        <w:t xml:space="preserve"> изложить в следующей редакции:</w:t>
      </w:r>
    </w:p>
    <w:p w14:paraId="1A1A1808" w14:textId="6D4F442E" w:rsidR="00853544" w:rsidRDefault="00853544" w:rsidP="006F5C2A">
      <w:pPr>
        <w:pStyle w:val="a3"/>
        <w:spacing w:before="120"/>
        <w:ind w:firstLine="709"/>
        <w:contextualSpacing/>
        <w:jc w:val="both"/>
      </w:pPr>
      <w:r>
        <w:t>«2.8. Председателем комиссии является Глава Переславль-За</w:t>
      </w:r>
      <w:r w:rsidR="006F5C2A">
        <w:t>лесского муниципального округа»;</w:t>
      </w:r>
    </w:p>
    <w:p w14:paraId="4B009F8F" w14:textId="75932A24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10) в подпункте 2.13</w:t>
      </w:r>
      <w:r w:rsidR="00853544">
        <w:t xml:space="preserve"> слова «Городской округ город Переславль-Залесский» заменить словами «</w:t>
      </w:r>
      <w:r w:rsidR="00853544" w:rsidRPr="00D17BBD">
        <w:t>Переславль-Залесский муниципальный округ»</w:t>
      </w:r>
      <w:r w:rsidR="006F5C2A">
        <w:t>;</w:t>
      </w:r>
    </w:p>
    <w:p w14:paraId="1FFF8FD3" w14:textId="12A154C4" w:rsidR="00853544" w:rsidRDefault="00AD1939" w:rsidP="006F5C2A">
      <w:pPr>
        <w:pStyle w:val="a3"/>
        <w:spacing w:before="120"/>
        <w:ind w:firstLine="709"/>
        <w:contextualSpacing/>
        <w:jc w:val="both"/>
      </w:pPr>
      <w:r>
        <w:t>11) в пункте 3.7</w:t>
      </w:r>
      <w:r w:rsidR="00853544">
        <w:t>:</w:t>
      </w:r>
    </w:p>
    <w:p w14:paraId="16665A05" w14:textId="1ECD6E44" w:rsidR="00540CCF" w:rsidRDefault="00540CCF" w:rsidP="006F5C2A">
      <w:pPr>
        <w:pStyle w:val="a3"/>
        <w:spacing w:before="120"/>
        <w:ind w:firstLine="709"/>
        <w:contextualSpacing/>
        <w:jc w:val="both"/>
      </w:pPr>
      <w:r>
        <w:t xml:space="preserve">а) абзац </w:t>
      </w:r>
      <w:r w:rsidR="00AD1939">
        <w:t>третий</w:t>
      </w:r>
      <w:r>
        <w:t xml:space="preserve"> изложить в следующей редакции: </w:t>
      </w:r>
    </w:p>
    <w:p w14:paraId="0590A40D" w14:textId="74F10DE7" w:rsidR="00540CCF" w:rsidRDefault="00540CCF" w:rsidP="006F5C2A">
      <w:pPr>
        <w:pStyle w:val="a3"/>
        <w:spacing w:before="120"/>
        <w:ind w:firstLine="709"/>
        <w:contextualSpacing/>
        <w:jc w:val="both"/>
      </w:pPr>
      <w:r>
        <w:t>«</w:t>
      </w:r>
      <w:r w:rsidRPr="00540CCF">
        <w:t>- дать согласие на демонтаж остаточных элементов объекта силами организации (индивидуального предпринимателя), определенной муниципальным бюджетным учреждением «Центр благоустройства территорий» Переславль-Залесского муниципального округа Ярославской области (далее - МБУ «Центр</w:t>
      </w:r>
      <w:r w:rsidR="006F5C2A">
        <w:t xml:space="preserve"> благоустройства территорий»).»;</w:t>
      </w:r>
    </w:p>
    <w:p w14:paraId="26E05F28" w14:textId="46478B28" w:rsidR="00540CCF" w:rsidRDefault="00540CCF" w:rsidP="006F5C2A">
      <w:pPr>
        <w:pStyle w:val="a3"/>
        <w:spacing w:before="120"/>
        <w:ind w:firstLine="709"/>
        <w:contextualSpacing/>
        <w:jc w:val="both"/>
      </w:pPr>
      <w:r>
        <w:t xml:space="preserve">б) абзац </w:t>
      </w:r>
      <w:r w:rsidR="00AD1939">
        <w:t>четвертый</w:t>
      </w:r>
      <w:r>
        <w:t xml:space="preserve"> изложить в следующей редакции:</w:t>
      </w:r>
    </w:p>
    <w:p w14:paraId="55ED6609" w14:textId="5EAF4B0E" w:rsidR="00540CCF" w:rsidRDefault="00540CCF" w:rsidP="006F5C2A">
      <w:pPr>
        <w:pStyle w:val="a3"/>
        <w:spacing w:before="120"/>
        <w:ind w:firstLine="709"/>
        <w:contextualSpacing/>
        <w:jc w:val="both"/>
      </w:pPr>
      <w:r>
        <w:t>«</w:t>
      </w:r>
      <w:r w:rsidRPr="00540CCF">
        <w:t>В уведомлении о принятии решения о внесении сведений об объекте в реестр собственник (правообладатель) объекта предупреждается о демонтаже остаточных элементов объекта силами организации (индивидуального предпринимателя), определенной МБУ «Центр благоустройства территорий» за счет денежных средств бюджета Переславль-Залесского муниципального округа Ярославской области, в случае непринятия указанных мер в установленный срок.</w:t>
      </w:r>
      <w:r>
        <w:t>»</w:t>
      </w:r>
      <w:r w:rsidR="006F5C2A">
        <w:t>;</w:t>
      </w:r>
    </w:p>
    <w:p w14:paraId="565C498D" w14:textId="61AFFE8E" w:rsidR="00540CCF" w:rsidRDefault="00540CCF" w:rsidP="006F5C2A">
      <w:pPr>
        <w:pStyle w:val="a3"/>
        <w:spacing w:before="120"/>
        <w:ind w:firstLine="709"/>
        <w:contextualSpacing/>
        <w:jc w:val="both"/>
      </w:pPr>
      <w:r>
        <w:t xml:space="preserve">в) в абзаце </w:t>
      </w:r>
      <w:r w:rsidR="00AD1939">
        <w:t>седьмом</w:t>
      </w:r>
      <w:r>
        <w:t xml:space="preserve"> слова «Городской округ город Переславль-Залесский» заменить словами «</w:t>
      </w:r>
      <w:r w:rsidRPr="00D17BBD">
        <w:t>Переславль-Залесский муниципальный округ»</w:t>
      </w:r>
      <w:r w:rsidR="006F5C2A">
        <w:t>;</w:t>
      </w:r>
    </w:p>
    <w:p w14:paraId="220A57E6" w14:textId="30591601" w:rsidR="00540CCF" w:rsidRDefault="00AD1939" w:rsidP="006F5C2A">
      <w:pPr>
        <w:pStyle w:val="a3"/>
        <w:spacing w:before="120"/>
        <w:ind w:firstLine="709"/>
        <w:contextualSpacing/>
        <w:jc w:val="both"/>
      </w:pPr>
      <w:r>
        <w:t>12)</w:t>
      </w:r>
      <w:r w:rsidR="00540CCF">
        <w:t xml:space="preserve"> в пункт</w:t>
      </w:r>
      <w:r>
        <w:t>е 3.8</w:t>
      </w:r>
      <w:r w:rsidR="00540CCF">
        <w:t xml:space="preserve"> слова «Городской округ город Переславль-Залесский» заменить словами «</w:t>
      </w:r>
      <w:r w:rsidR="00540CCF" w:rsidRPr="00D17BBD">
        <w:t>Переславль-Залесский муниципальный округ»</w:t>
      </w:r>
      <w:r w:rsidR="006F5C2A">
        <w:t>;</w:t>
      </w:r>
    </w:p>
    <w:p w14:paraId="4A071902" w14:textId="0779DEBE" w:rsidR="00540CCF" w:rsidRDefault="00AD1939" w:rsidP="006F5C2A">
      <w:pPr>
        <w:pStyle w:val="a3"/>
        <w:spacing w:before="120"/>
        <w:ind w:firstLine="709"/>
        <w:contextualSpacing/>
        <w:jc w:val="both"/>
      </w:pPr>
      <w:r>
        <w:t>13</w:t>
      </w:r>
      <w:r w:rsidR="00540CCF">
        <w:t xml:space="preserve">) </w:t>
      </w:r>
      <w:r>
        <w:t xml:space="preserve">абзац второй пункта 3.11 </w:t>
      </w:r>
      <w:r w:rsidR="00D07963">
        <w:t xml:space="preserve">изложить в следующей редакции: </w:t>
      </w:r>
    </w:p>
    <w:p w14:paraId="1CD1ABEC" w14:textId="64ADFB81" w:rsidR="00D07963" w:rsidRDefault="00D07963" w:rsidP="006F5C2A">
      <w:pPr>
        <w:pStyle w:val="a3"/>
        <w:spacing w:before="120"/>
        <w:ind w:firstLine="709"/>
        <w:contextualSpacing/>
        <w:jc w:val="both"/>
      </w:pPr>
      <w:r>
        <w:t>«</w:t>
      </w:r>
      <w:r w:rsidRPr="00D07963">
        <w:t>- о демонтаже остаточных элементов объекта за счет средств бюджета Переславль-Залесского муниципального округа Ярославской области (далее – решение о демонтаже) ‒ при наличии признаков, предусмотренных абзацами третьим ‒ пятым пункта 1</w:t>
      </w:r>
      <w:r>
        <w:t>.5 раздела 1 настоящего Порядка;»</w:t>
      </w:r>
      <w:r w:rsidR="006F5C2A">
        <w:t>;</w:t>
      </w:r>
    </w:p>
    <w:p w14:paraId="3E6891B5" w14:textId="107CAB0C" w:rsidR="00D07963" w:rsidRDefault="00AD1939" w:rsidP="006F5C2A">
      <w:pPr>
        <w:pStyle w:val="a3"/>
        <w:spacing w:before="120"/>
        <w:ind w:firstLine="709"/>
        <w:contextualSpacing/>
        <w:jc w:val="both"/>
      </w:pPr>
      <w:r>
        <w:t>14</w:t>
      </w:r>
      <w:r w:rsidR="00D07963">
        <w:t xml:space="preserve">) абзац </w:t>
      </w:r>
      <w:r>
        <w:t>третий</w:t>
      </w:r>
      <w:r w:rsidR="00D07963">
        <w:t xml:space="preserve"> пункта 3.12 изложить в следующей редакции: </w:t>
      </w:r>
    </w:p>
    <w:p w14:paraId="26545C8E" w14:textId="0202A3A4" w:rsidR="00D07963" w:rsidRDefault="00D07963" w:rsidP="006F5C2A">
      <w:pPr>
        <w:pStyle w:val="a3"/>
        <w:spacing w:before="120"/>
        <w:ind w:firstLine="709"/>
        <w:contextualSpacing/>
        <w:jc w:val="both"/>
      </w:pPr>
      <w:r>
        <w:t>«</w:t>
      </w:r>
      <w:r w:rsidRPr="001729FE">
        <w:t xml:space="preserve">- дать согласие на демонтаж остаточных элементов объекта силами </w:t>
      </w:r>
      <w:r w:rsidRPr="00872113">
        <w:t>организации (индивидуального предпринимателя), определенной</w:t>
      </w:r>
      <w:r w:rsidRPr="004F47EA">
        <w:t xml:space="preserve"> </w:t>
      </w:r>
      <w:r w:rsidRPr="006216AF">
        <w:t>МБУ «Центр благоустройства территорий».</w:t>
      </w:r>
      <w:r w:rsidR="006F5C2A">
        <w:t>»;</w:t>
      </w:r>
    </w:p>
    <w:p w14:paraId="0B69B8C6" w14:textId="2589855E" w:rsidR="00AD1939" w:rsidRDefault="00AD1939" w:rsidP="006F5C2A">
      <w:pPr>
        <w:pStyle w:val="a3"/>
        <w:spacing w:before="120"/>
        <w:ind w:firstLine="709"/>
        <w:contextualSpacing/>
        <w:jc w:val="both"/>
      </w:pPr>
      <w:r>
        <w:t>15) в пункте 3.13</w:t>
      </w:r>
      <w:r w:rsidR="00D07963">
        <w:t xml:space="preserve"> слова «Городской округ город Переславль-Залесский» заменить словами «</w:t>
      </w:r>
      <w:r w:rsidR="00D07963" w:rsidRPr="00D17BBD">
        <w:t>Переславль-Залесский муниципальный округ»</w:t>
      </w:r>
      <w:r w:rsidR="006F5C2A">
        <w:t>;</w:t>
      </w:r>
    </w:p>
    <w:p w14:paraId="68E93F04" w14:textId="15CEE953" w:rsidR="00D07963" w:rsidRDefault="00AD1939" w:rsidP="006F5C2A">
      <w:pPr>
        <w:pStyle w:val="a3"/>
        <w:spacing w:before="120"/>
        <w:ind w:firstLine="709"/>
        <w:contextualSpacing/>
        <w:jc w:val="both"/>
      </w:pPr>
      <w:r>
        <w:t>16) пункт 4.1</w:t>
      </w:r>
      <w:r w:rsidR="00D07963">
        <w:t xml:space="preserve"> изложить в следующей редакции: </w:t>
      </w:r>
    </w:p>
    <w:p w14:paraId="7761B423" w14:textId="2D3B8B9F" w:rsidR="00D07963" w:rsidRDefault="00D07963" w:rsidP="006F5C2A">
      <w:pPr>
        <w:pStyle w:val="a3"/>
        <w:spacing w:before="120"/>
        <w:ind w:firstLine="709"/>
        <w:contextualSpacing/>
        <w:jc w:val="both"/>
      </w:pPr>
      <w:r>
        <w:t xml:space="preserve">«4.1. </w:t>
      </w:r>
      <w:r w:rsidRPr="001729FE">
        <w:t xml:space="preserve">Демонтаж остаточных элементов объекта осуществляется не ранее дня, следующего за днем составления акта итогового осмотра объекта, силами </w:t>
      </w:r>
      <w:r>
        <w:t xml:space="preserve">подрядчика, определенного </w:t>
      </w:r>
      <w:r w:rsidRPr="001C64EA">
        <w:t>МБУ «Центр благоустройства территорий»</w:t>
      </w:r>
      <w:r w:rsidRPr="006113EB">
        <w:t>.</w:t>
      </w:r>
      <w:r w:rsidR="006F5C2A">
        <w:t>»;</w:t>
      </w:r>
    </w:p>
    <w:p w14:paraId="020647D5" w14:textId="4A865B5F" w:rsidR="00AD1939" w:rsidRDefault="00AD1939" w:rsidP="006F5C2A">
      <w:pPr>
        <w:pStyle w:val="a3"/>
        <w:spacing w:before="120"/>
        <w:ind w:firstLine="709"/>
        <w:contextualSpacing/>
        <w:jc w:val="both"/>
      </w:pPr>
      <w:r>
        <w:t>17</w:t>
      </w:r>
      <w:r w:rsidR="00D07963">
        <w:t xml:space="preserve">) </w:t>
      </w:r>
      <w:r>
        <w:t>в пункте 4.4:</w:t>
      </w:r>
    </w:p>
    <w:p w14:paraId="056B6A50" w14:textId="138A4F67" w:rsidR="00D07963" w:rsidRDefault="00AD1939" w:rsidP="006F5C2A">
      <w:pPr>
        <w:pStyle w:val="a3"/>
        <w:spacing w:before="120"/>
        <w:ind w:firstLine="709"/>
        <w:contextualSpacing/>
        <w:jc w:val="both"/>
      </w:pPr>
      <w:r>
        <w:t xml:space="preserve">а) </w:t>
      </w:r>
      <w:r w:rsidR="00D07963">
        <w:t xml:space="preserve">в абзаце </w:t>
      </w:r>
      <w:r>
        <w:t>первом</w:t>
      </w:r>
      <w:r w:rsidR="00D07963">
        <w:t xml:space="preserve"> слова «городского округа город Переславль-Залесский» </w:t>
      </w:r>
      <w:r w:rsidR="00D07963">
        <w:lastRenderedPageBreak/>
        <w:t xml:space="preserve">заменить словами «Переславль-Залесского </w:t>
      </w:r>
      <w:r w:rsidR="006F5C2A">
        <w:t>муниципального округа»;</w:t>
      </w:r>
    </w:p>
    <w:p w14:paraId="281FD6B1" w14:textId="79EEEF8F" w:rsidR="00D07963" w:rsidRDefault="00AD1939" w:rsidP="006F5C2A">
      <w:pPr>
        <w:pStyle w:val="a3"/>
        <w:spacing w:before="120"/>
        <w:ind w:firstLine="709"/>
        <w:contextualSpacing/>
        <w:jc w:val="both"/>
      </w:pPr>
      <w:r>
        <w:t>б</w:t>
      </w:r>
      <w:r w:rsidR="00D07963">
        <w:t xml:space="preserve">) абзац </w:t>
      </w:r>
      <w:r>
        <w:t>второй</w:t>
      </w:r>
      <w:r w:rsidR="00D07963">
        <w:t xml:space="preserve"> изложить в следующей редакции:</w:t>
      </w:r>
    </w:p>
    <w:p w14:paraId="406EF5F6" w14:textId="067582D5" w:rsidR="00D07963" w:rsidRPr="001729FE" w:rsidRDefault="00D07963" w:rsidP="006F5C2A">
      <w:pPr>
        <w:pStyle w:val="a3"/>
        <w:spacing w:before="120"/>
        <w:ind w:firstLine="709"/>
        <w:contextualSpacing/>
        <w:jc w:val="both"/>
      </w:pPr>
      <w:r>
        <w:t>«В случае не перечисления денежных средств в сроки, указанные в настоящем пункте,</w:t>
      </w:r>
      <w:r w:rsidRPr="006113EB">
        <w:t xml:space="preserve"> </w:t>
      </w:r>
      <w:r w:rsidRPr="004172BA">
        <w:t>МБУ «Центр благоустройства территорий»</w:t>
      </w:r>
      <w:r w:rsidRPr="0069764A">
        <w:t xml:space="preserve"> </w:t>
      </w:r>
      <w:r>
        <w:t>обращается в суд для принудительного возмещения понесенных затра</w:t>
      </w:r>
      <w:r w:rsidR="006F5C2A">
        <w:t>т.»;</w:t>
      </w:r>
    </w:p>
    <w:p w14:paraId="3908BDA2" w14:textId="6BD1D2B1" w:rsidR="005D0A1F" w:rsidRPr="001A6DDC" w:rsidRDefault="006F5C2A" w:rsidP="006F5C2A">
      <w:pPr>
        <w:pStyle w:val="a3"/>
        <w:spacing w:before="120"/>
        <w:ind w:firstLine="709"/>
        <w:contextualSpacing/>
        <w:jc w:val="both"/>
      </w:pPr>
      <w:r>
        <w:t>2</w:t>
      </w:r>
      <w:r w:rsidR="004C31B4">
        <w:t xml:space="preserve">. </w:t>
      </w:r>
      <w:r w:rsidR="005D0A1F" w:rsidRPr="005D0A1F"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447E366" w14:textId="13923D57" w:rsidR="005D0A1F" w:rsidRDefault="006F5C2A" w:rsidP="006F5C2A">
      <w:pPr>
        <w:ind w:firstLine="709"/>
        <w:jc w:val="both"/>
        <w:rPr>
          <w:sz w:val="26"/>
          <w:szCs w:val="26"/>
        </w:rPr>
      </w:pPr>
      <w:r>
        <w:t>3</w:t>
      </w:r>
      <w:r w:rsidR="004C31B4">
        <w:t xml:space="preserve">. </w:t>
      </w:r>
      <w:r w:rsidR="005D0A1F" w:rsidRPr="005D0A1F">
        <w:rPr>
          <w:sz w:val="26"/>
          <w:szCs w:val="26"/>
        </w:rPr>
        <w:t>Постановление вступает</w:t>
      </w:r>
      <w:r w:rsidR="004C31B4">
        <w:rPr>
          <w:sz w:val="26"/>
          <w:szCs w:val="26"/>
        </w:rPr>
        <w:t xml:space="preserve"> в силу после его опубликования и распространяется на правоотношения, возникшие с 18.03.2026 года.</w:t>
      </w:r>
    </w:p>
    <w:p w14:paraId="37E0ECDA" w14:textId="4AEB296E" w:rsidR="00956A38" w:rsidRDefault="00956A38" w:rsidP="006F5C2A">
      <w:pPr>
        <w:ind w:left="360" w:firstLine="709"/>
        <w:jc w:val="both"/>
        <w:rPr>
          <w:sz w:val="26"/>
          <w:szCs w:val="26"/>
        </w:rPr>
      </w:pPr>
    </w:p>
    <w:p w14:paraId="3AA150AE" w14:textId="59A0F661" w:rsidR="00956A38" w:rsidRDefault="00956A38" w:rsidP="005D0A1F">
      <w:pPr>
        <w:ind w:left="360" w:firstLine="348"/>
        <w:jc w:val="both"/>
        <w:rPr>
          <w:sz w:val="26"/>
          <w:szCs w:val="26"/>
        </w:rPr>
      </w:pPr>
    </w:p>
    <w:p w14:paraId="0F18D8E8" w14:textId="77777777" w:rsidR="00956A38" w:rsidRPr="005D0A1F" w:rsidRDefault="00956A38" w:rsidP="004C31B4">
      <w:pPr>
        <w:jc w:val="both"/>
        <w:rPr>
          <w:sz w:val="26"/>
          <w:szCs w:val="26"/>
        </w:rPr>
      </w:pPr>
    </w:p>
    <w:p w14:paraId="352C9D84" w14:textId="77777777" w:rsidR="005D0A1F" w:rsidRDefault="005D0A1F" w:rsidP="005D0A1F">
      <w:pPr>
        <w:pStyle w:val="a3"/>
        <w:spacing w:before="120"/>
        <w:contextualSpacing/>
        <w:jc w:val="both"/>
      </w:pPr>
      <w:r>
        <w:t>Глава Переславль-Залесского</w:t>
      </w:r>
    </w:p>
    <w:p w14:paraId="27258B88" w14:textId="285E5D27" w:rsidR="00B6672C" w:rsidRDefault="005D0A1F" w:rsidP="004C31B4">
      <w:pPr>
        <w:pStyle w:val="a3"/>
        <w:spacing w:before="120"/>
        <w:contextualSpacing/>
        <w:jc w:val="both"/>
      </w:pPr>
      <w:r>
        <w:t xml:space="preserve">муниципального округа                                                                                Д.Н. Зяблицкий </w:t>
      </w:r>
    </w:p>
    <w:p w14:paraId="588B7DC5" w14:textId="77777777" w:rsidR="00DF6C82" w:rsidRDefault="00DF6C82"/>
    <w:sectPr w:rsidR="00DF6C82" w:rsidSect="003D5797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97BB" w14:textId="77777777" w:rsidR="004C3855" w:rsidRDefault="004C3855">
      <w:r>
        <w:separator/>
      </w:r>
    </w:p>
  </w:endnote>
  <w:endnote w:type="continuationSeparator" w:id="0">
    <w:p w14:paraId="60C6D8B8" w14:textId="77777777" w:rsidR="004C3855" w:rsidRDefault="004C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398D" w14:textId="77777777" w:rsidR="004C3855" w:rsidRDefault="004C3855">
      <w:r>
        <w:separator/>
      </w:r>
    </w:p>
  </w:footnote>
  <w:footnote w:type="continuationSeparator" w:id="0">
    <w:p w14:paraId="0B742156" w14:textId="77777777" w:rsidR="004C3855" w:rsidRDefault="004C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0AC4" w14:textId="36F6A51E" w:rsidR="0008689E" w:rsidRPr="00C8559A" w:rsidRDefault="004C3855" w:rsidP="00C8559A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6A4"/>
    <w:multiLevelType w:val="multilevel"/>
    <w:tmpl w:val="5A2A6D8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1B7"/>
    <w:multiLevelType w:val="hybridMultilevel"/>
    <w:tmpl w:val="4E404BAC"/>
    <w:lvl w:ilvl="0" w:tplc="842400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995F2C"/>
    <w:multiLevelType w:val="multilevel"/>
    <w:tmpl w:val="B79EC0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9"/>
    <w:rsid w:val="0004551B"/>
    <w:rsid w:val="000B5D73"/>
    <w:rsid w:val="000C2EE3"/>
    <w:rsid w:val="000F411F"/>
    <w:rsid w:val="00157D1D"/>
    <w:rsid w:val="00177F60"/>
    <w:rsid w:val="001C64EA"/>
    <w:rsid w:val="0021480B"/>
    <w:rsid w:val="00396A31"/>
    <w:rsid w:val="003B72A1"/>
    <w:rsid w:val="004172BA"/>
    <w:rsid w:val="004C31B4"/>
    <w:rsid w:val="004C3855"/>
    <w:rsid w:val="004F47EA"/>
    <w:rsid w:val="00540CCF"/>
    <w:rsid w:val="005D0A1F"/>
    <w:rsid w:val="00602CCE"/>
    <w:rsid w:val="006113EB"/>
    <w:rsid w:val="006216AF"/>
    <w:rsid w:val="00630B69"/>
    <w:rsid w:val="00650A69"/>
    <w:rsid w:val="00674151"/>
    <w:rsid w:val="0068507B"/>
    <w:rsid w:val="006914A0"/>
    <w:rsid w:val="0069764A"/>
    <w:rsid w:val="006C590B"/>
    <w:rsid w:val="006E6680"/>
    <w:rsid w:val="006F1801"/>
    <w:rsid w:val="006F5C2A"/>
    <w:rsid w:val="0078735C"/>
    <w:rsid w:val="007A2ECF"/>
    <w:rsid w:val="007D0C6D"/>
    <w:rsid w:val="007E2EDF"/>
    <w:rsid w:val="007E3673"/>
    <w:rsid w:val="00833706"/>
    <w:rsid w:val="00853544"/>
    <w:rsid w:val="009006C9"/>
    <w:rsid w:val="00907948"/>
    <w:rsid w:val="009563E5"/>
    <w:rsid w:val="00956A38"/>
    <w:rsid w:val="009D3451"/>
    <w:rsid w:val="009F3B1C"/>
    <w:rsid w:val="00A47F78"/>
    <w:rsid w:val="00AA6322"/>
    <w:rsid w:val="00AD150D"/>
    <w:rsid w:val="00AD1939"/>
    <w:rsid w:val="00AF13E3"/>
    <w:rsid w:val="00AF241C"/>
    <w:rsid w:val="00B26AEB"/>
    <w:rsid w:val="00B26D70"/>
    <w:rsid w:val="00B6672C"/>
    <w:rsid w:val="00B77F2B"/>
    <w:rsid w:val="00C14552"/>
    <w:rsid w:val="00CA4999"/>
    <w:rsid w:val="00D067E8"/>
    <w:rsid w:val="00D07963"/>
    <w:rsid w:val="00D1653C"/>
    <w:rsid w:val="00D1711F"/>
    <w:rsid w:val="00D17BBD"/>
    <w:rsid w:val="00D26ACD"/>
    <w:rsid w:val="00DF6C82"/>
    <w:rsid w:val="00E12A50"/>
    <w:rsid w:val="00E5506B"/>
    <w:rsid w:val="00E90DED"/>
    <w:rsid w:val="00F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80A1"/>
  <w15:chartTrackingRefBased/>
  <w15:docId w15:val="{D6FC3322-CF02-40A4-B92F-391ADE8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6AEB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26AEB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177F60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77F6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D0A1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Цветовое выделение"/>
    <w:uiPriority w:val="99"/>
    <w:rsid w:val="00DF6C82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DF6C8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DF6C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F6C82"/>
  </w:style>
  <w:style w:type="paragraph" w:styleId="aa">
    <w:name w:val="footer"/>
    <w:basedOn w:val="a"/>
    <w:link w:val="ab"/>
    <w:uiPriority w:val="99"/>
    <w:unhideWhenUsed/>
    <w:rsid w:val="006F1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18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dcterms:created xsi:type="dcterms:W3CDTF">2026-02-20T06:47:00Z</dcterms:created>
  <dcterms:modified xsi:type="dcterms:W3CDTF">2026-04-03T07:03:00Z</dcterms:modified>
</cp:coreProperties>
</file>