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1711" w14:textId="77777777" w:rsidR="00FE02D1" w:rsidRPr="00FE02D1" w:rsidRDefault="00FE02D1" w:rsidP="00FE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FF5611" wp14:editId="0D95BFBE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4B314" w14:textId="77777777" w:rsidR="00FE02D1" w:rsidRPr="00FE02D1" w:rsidRDefault="00FE02D1" w:rsidP="00FE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336E02E" w14:textId="77777777" w:rsidR="00FE02D1" w:rsidRPr="00FE02D1" w:rsidRDefault="00FE02D1" w:rsidP="00FE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DE8E799" w14:textId="77777777" w:rsidR="001E73AA" w:rsidRPr="001E73AA" w:rsidRDefault="001E73AA" w:rsidP="001E7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0B099487" w14:textId="77777777" w:rsidR="001E73AA" w:rsidRPr="001E73AA" w:rsidRDefault="001E73AA" w:rsidP="001E7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0993BE83" w14:textId="77777777" w:rsidR="001E73AA" w:rsidRPr="001E73AA" w:rsidRDefault="001E73AA" w:rsidP="001E73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00554D" w14:textId="77777777" w:rsidR="001E73AA" w:rsidRPr="001E73AA" w:rsidRDefault="001E73AA" w:rsidP="001E73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1E73AA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3CCF91C" w14:textId="77777777" w:rsidR="00FE02D1" w:rsidRPr="00FE02D1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D84E9" w14:textId="77777777" w:rsidR="00FE02D1" w:rsidRPr="00FE02D1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F60B20A" w14:textId="554143A1" w:rsidR="00FE02D1" w:rsidRPr="00115949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E0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15949" w:rsidRPr="0011594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159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7.02.2025 № ПОС.03-474/25</w:t>
      </w:r>
    </w:p>
    <w:p w14:paraId="7B9B09D6" w14:textId="77777777" w:rsidR="00FE02D1" w:rsidRPr="00FE02D1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55FA4" w14:textId="77777777" w:rsidR="00FE02D1" w:rsidRPr="00FE02D1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2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C2C4A8" w14:textId="77777777" w:rsidR="00FE02D1" w:rsidRPr="00FE02D1" w:rsidRDefault="00FE02D1" w:rsidP="00FE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837C9" w14:textId="77777777" w:rsidR="00C32BB9" w:rsidRPr="004B7C69" w:rsidRDefault="00C32BB9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4D6764" w14:textId="77777777" w:rsidR="00C50867" w:rsidRPr="004B7C69" w:rsidRDefault="00C50867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городской целевой программы </w:t>
      </w:r>
    </w:p>
    <w:p w14:paraId="1F996F4B" w14:textId="77777777" w:rsidR="001E73AA" w:rsidRDefault="00C50867" w:rsidP="001E7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1E73AA" w:rsidRPr="001E73AA">
        <w:rPr>
          <w:rFonts w:ascii="Times New Roman" w:eastAsia="Calibri" w:hAnsi="Times New Roman" w:cs="Times New Roman"/>
          <w:bCs/>
          <w:sz w:val="26"/>
          <w:szCs w:val="26"/>
        </w:rPr>
        <w:t>Развитие физической культуры и спорта</w:t>
      </w:r>
    </w:p>
    <w:p w14:paraId="67298BB0" w14:textId="77777777" w:rsidR="001E73AA" w:rsidRDefault="001E73AA" w:rsidP="001E7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1E73AA">
        <w:rPr>
          <w:rFonts w:ascii="Times New Roman" w:eastAsia="Calibri" w:hAnsi="Times New Roman" w:cs="Times New Roman"/>
          <w:bCs/>
          <w:sz w:val="26"/>
          <w:szCs w:val="26"/>
        </w:rPr>
        <w:t>на территории Переславль-Залесского</w:t>
      </w:r>
    </w:p>
    <w:p w14:paraId="6F3470F1" w14:textId="77777777" w:rsidR="001E73AA" w:rsidRDefault="001E73AA" w:rsidP="001E7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1E73AA">
        <w:rPr>
          <w:rFonts w:ascii="Times New Roman" w:eastAsia="Calibri" w:hAnsi="Times New Roman" w:cs="Times New Roman"/>
          <w:bCs/>
          <w:sz w:val="26"/>
          <w:szCs w:val="26"/>
        </w:rPr>
        <w:t>муниципальн</w:t>
      </w:r>
      <w:r>
        <w:rPr>
          <w:rFonts w:ascii="Times New Roman" w:eastAsia="Calibri" w:hAnsi="Times New Roman" w:cs="Times New Roman"/>
          <w:bCs/>
          <w:sz w:val="26"/>
          <w:szCs w:val="26"/>
        </w:rPr>
        <w:t>ого округа Ярославской области</w:t>
      </w:r>
      <w:r w:rsidR="00C50867" w:rsidRPr="004B7C69">
        <w:rPr>
          <w:rFonts w:ascii="Times New Roman" w:eastAsia="Calibri" w:hAnsi="Times New Roman" w:cs="Times New Roman"/>
          <w:bCs/>
          <w:sz w:val="26"/>
          <w:szCs w:val="26"/>
        </w:rPr>
        <w:t>»</w:t>
      </w:r>
    </w:p>
    <w:p w14:paraId="572F9710" w14:textId="597C6147" w:rsidR="00C50867" w:rsidRPr="004B7C69" w:rsidRDefault="00013DB3" w:rsidP="001E7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на 2025-2027</w:t>
      </w:r>
      <w:r w:rsidR="00C50867"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 годы</w:t>
      </w:r>
    </w:p>
    <w:p w14:paraId="57C319D4" w14:textId="77777777" w:rsidR="00C50867" w:rsidRPr="004B7C69" w:rsidRDefault="00C50867" w:rsidP="00C508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5DD0E89E" w14:textId="77777777" w:rsidR="00C32BB9" w:rsidRPr="004B7C69" w:rsidRDefault="00C32BB9" w:rsidP="00946CC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6BE51103" w14:textId="2D7503BA" w:rsidR="00C32BB9" w:rsidRDefault="00AE38B6" w:rsidP="00946C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C32BB9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Переславль-Залесской городской Думы от </w:t>
      </w:r>
      <w:r w:rsidR="001E73AA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12.12.2024</w:t>
      </w:r>
      <w:r w:rsidR="00C32BB9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E73AA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C32BB9" w:rsidRPr="001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1E73AA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Переславль-Залесского муниципального округа Ярославской области на 2025 год и на плановый период 2026 и 2027 годов</w:t>
      </w:r>
      <w:r w:rsidR="00C32BB9" w:rsidRPr="001E73AA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реш</w:t>
      </w:r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</w:t>
      </w:r>
      <w:r w:rsidR="000B4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славской области до 2030 года», </w:t>
      </w:r>
      <w:r w:rsidR="00A315F4" w:rsidRPr="00A315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</w:t>
      </w:r>
      <w:r w:rsidR="00A315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Залесский Ярославской области», </w:t>
      </w:r>
      <w:r w:rsidR="00C32BB9" w:rsidRPr="00C752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C75212" w:rsidRPr="00C752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C32BB9" w:rsidRPr="00C752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C282DB1" w14:textId="77777777" w:rsidR="00946CCD" w:rsidRPr="004B7C69" w:rsidRDefault="00946CCD" w:rsidP="00946C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529AB1" w14:textId="77777777" w:rsidR="00200E76" w:rsidRDefault="00200E76" w:rsidP="00200E76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0E7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Переславль-Залесского муниципального округа постановляет:</w:t>
      </w:r>
    </w:p>
    <w:p w14:paraId="324751B0" w14:textId="77777777" w:rsidR="00A06714" w:rsidRPr="00200E76" w:rsidRDefault="00A06714" w:rsidP="00200E76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2CC6C9" w14:textId="33DD817A" w:rsidR="00C50867" w:rsidRPr="004B7C69" w:rsidRDefault="00C50867" w:rsidP="00043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городскую целевую программу </w:t>
      </w:r>
      <w:r w:rsidR="00043248"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</w:t>
      </w:r>
      <w:r w:rsid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физической культуры и спорта </w:t>
      </w:r>
      <w:r w:rsidR="00043248"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</w:t>
      </w:r>
      <w:r w:rsid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ерритории Переславль-Залесского </w:t>
      </w:r>
      <w:r w:rsidR="00043248"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округа Ярославской области» </w:t>
      </w:r>
      <w:r w:rsidR="00043248"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2025-2027 годы</w:t>
      </w:r>
      <w:r w:rsid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7DB3A7B7" w14:textId="77777777" w:rsidR="00043248" w:rsidRDefault="00C50867" w:rsidP="000432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3248" w:rsidRPr="00043248">
        <w:rPr>
          <w:rFonts w:ascii="Times New Roman" w:eastAsia="Times New Roman" w:hAnsi="Times New Roman" w:cs="Times New Roman"/>
          <w:sz w:val="26"/>
          <w:szCs w:val="26"/>
          <w:lang w:eastAsia="ar-SA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44B3F09" w14:textId="0186FA92" w:rsidR="00A06714" w:rsidRDefault="00A06714" w:rsidP="000432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</w:t>
      </w:r>
      <w:r w:rsidRPr="00A0671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вступает в силу после официального опубликования.</w:t>
      </w:r>
    </w:p>
    <w:p w14:paraId="75158B93" w14:textId="77777777" w:rsidR="00A06714" w:rsidRDefault="00A06714" w:rsidP="000432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988C69" w14:textId="77777777" w:rsidR="00A06714" w:rsidRDefault="00A06714" w:rsidP="000432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AD8E4E" w14:textId="16E73C5F" w:rsidR="00C32BB9" w:rsidRPr="004B7C69" w:rsidRDefault="00A06714" w:rsidP="000432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C50867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оставляю за собой.</w:t>
      </w:r>
    </w:p>
    <w:p w14:paraId="66392531" w14:textId="77777777" w:rsidR="00C32BB9" w:rsidRPr="004B7C69" w:rsidRDefault="00C32BB9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54C75B" w14:textId="77777777" w:rsidR="00C32BB9" w:rsidRDefault="00C32BB9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DAC66" w14:textId="77777777" w:rsidR="00946CCD" w:rsidRPr="004B7C69" w:rsidRDefault="00946CCD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CF7CC" w14:textId="77777777" w:rsidR="00043248" w:rsidRPr="00043248" w:rsidRDefault="00043248" w:rsidP="000432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                                        </w:t>
      </w:r>
    </w:p>
    <w:p w14:paraId="02CB4273" w14:textId="77777777" w:rsidR="00043248" w:rsidRPr="00043248" w:rsidRDefault="00043248" w:rsidP="000432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                                     В.В. Маркова</w:t>
      </w:r>
    </w:p>
    <w:p w14:paraId="4D77FA7E" w14:textId="77777777" w:rsidR="002B6AA5" w:rsidRPr="004B7C69" w:rsidRDefault="002B6AA5" w:rsidP="002B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B6AA5" w:rsidRPr="004B7C69" w:rsidSect="00946CCD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14:paraId="39765D3D" w14:textId="77777777" w:rsidR="00946CCD" w:rsidRDefault="00946CCD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5BF906" w14:textId="3DC181A8" w:rsidR="00946CCD" w:rsidRDefault="00946CCD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 Администрации</w:t>
      </w:r>
    </w:p>
    <w:p w14:paraId="0C9D6E01" w14:textId="77777777" w:rsidR="00043248" w:rsidRDefault="00043248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</w:p>
    <w:p w14:paraId="34050218" w14:textId="0E91E353" w:rsidR="002B6AA5" w:rsidRPr="004B7C69" w:rsidRDefault="00043248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3F2E2537" w14:textId="4DD319CB" w:rsidR="002B6AA5" w:rsidRPr="00115949" w:rsidRDefault="002B6AA5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159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27.02.2025 № ПОС.03-474/25</w:t>
      </w:r>
    </w:p>
    <w:p w14:paraId="4A3E1E11" w14:textId="77777777" w:rsidR="002B6AA5" w:rsidRPr="004B7C69" w:rsidRDefault="002B6AA5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2883A9" w14:textId="77777777" w:rsidR="00C50867" w:rsidRPr="004B7C69" w:rsidRDefault="00C50867" w:rsidP="00C04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CD17C38" w14:textId="77777777" w:rsidR="00C32BB9" w:rsidRPr="004B7C69" w:rsidRDefault="00590AE2" w:rsidP="00C0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Городская целевая программа</w:t>
      </w:r>
    </w:p>
    <w:p w14:paraId="066A08E7" w14:textId="0267A97D" w:rsidR="00043248" w:rsidRDefault="00043248" w:rsidP="00043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1E73AA">
        <w:rPr>
          <w:rFonts w:ascii="Times New Roman" w:eastAsia="Calibri" w:hAnsi="Times New Roman" w:cs="Times New Roman"/>
          <w:bCs/>
          <w:sz w:val="26"/>
          <w:szCs w:val="26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E73AA">
        <w:rPr>
          <w:rFonts w:ascii="Times New Roman" w:eastAsia="Calibri" w:hAnsi="Times New Roman" w:cs="Times New Roman"/>
          <w:bCs/>
          <w:sz w:val="26"/>
          <w:szCs w:val="26"/>
        </w:rPr>
        <w:t>на территории Переславль-Залесского</w:t>
      </w:r>
    </w:p>
    <w:p w14:paraId="4BBF7AC0" w14:textId="2394CBF1" w:rsidR="00043248" w:rsidRPr="004B7C69" w:rsidRDefault="00043248" w:rsidP="00043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1E73AA">
        <w:rPr>
          <w:rFonts w:ascii="Times New Roman" w:eastAsia="Calibri" w:hAnsi="Times New Roman" w:cs="Times New Roman"/>
          <w:bCs/>
          <w:sz w:val="26"/>
          <w:szCs w:val="26"/>
        </w:rPr>
        <w:t>муниципальн</w:t>
      </w:r>
      <w:r>
        <w:rPr>
          <w:rFonts w:ascii="Times New Roman" w:eastAsia="Calibri" w:hAnsi="Times New Roman" w:cs="Times New Roman"/>
          <w:bCs/>
          <w:sz w:val="26"/>
          <w:szCs w:val="26"/>
        </w:rPr>
        <w:t>ого округа Ярославской области</w:t>
      </w:r>
      <w:r w:rsidRPr="004B7C69">
        <w:rPr>
          <w:rFonts w:ascii="Times New Roman" w:eastAsia="Calibri" w:hAnsi="Times New Roman" w:cs="Times New Roman"/>
          <w:bCs/>
          <w:sz w:val="26"/>
          <w:szCs w:val="26"/>
        </w:rPr>
        <w:t>»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на 2025-2027</w:t>
      </w:r>
      <w:r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 годы</w:t>
      </w:r>
    </w:p>
    <w:p w14:paraId="0503AA37" w14:textId="77777777" w:rsidR="00590AE2" w:rsidRPr="004B7C69" w:rsidRDefault="00590AE2" w:rsidP="00C04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78A5A9CA" w14:textId="77777777" w:rsidR="00C50867" w:rsidRPr="004B7C69" w:rsidRDefault="00590AE2" w:rsidP="00C508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4B7C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1. </w:t>
      </w:r>
      <w:r w:rsidR="00C50867" w:rsidRPr="004B7C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Паспорт программы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4B7C69" w:rsidRPr="004B7C69" w14:paraId="619A9A99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91DD" w14:textId="77777777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  <w:r w:rsidR="00C04C55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  <w:r w:rsidR="00590AE2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78EC" w14:textId="7041241B" w:rsidR="00C50867" w:rsidRPr="004B7C69" w:rsidRDefault="00C50867" w:rsidP="0004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 Администрац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ии </w:t>
            </w:r>
            <w:r w:rsidR="00043248"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4324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Боровлева</w:t>
            </w:r>
            <w:proofErr w:type="spellEnd"/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374D3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ветлана Николаевна, 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  <w:r w:rsidR="005374D3" w:rsidRPr="004B7C69">
              <w:rPr>
                <w:rFonts w:ascii="Times New Roman" w:hAnsi="Times New Roman" w:cs="Times New Roman"/>
                <w:sz w:val="26"/>
                <w:szCs w:val="26"/>
              </w:rPr>
              <w:t>(48535)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3-17-68</w:t>
            </w:r>
          </w:p>
        </w:tc>
      </w:tr>
      <w:tr w:rsidR="004B7C69" w:rsidRPr="004B7C69" w14:paraId="5CAE946E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C783" w14:textId="77777777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 Куратор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E812E" w14:textId="41C89541" w:rsidR="00C50867" w:rsidRPr="004B7C69" w:rsidRDefault="00C50867" w:rsidP="00551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r w:rsidR="00551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Переславль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-Залесского</w:t>
            </w:r>
            <w:r w:rsidR="00551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E02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Маркова Вера Вячеславовна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(48535)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3-25-63</w:t>
            </w:r>
          </w:p>
        </w:tc>
      </w:tr>
      <w:tr w:rsidR="004B7C69" w:rsidRPr="004B7C69" w14:paraId="56F24747" w14:textId="77777777" w:rsidTr="00551249">
        <w:trPr>
          <w:trHeight w:val="5774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E2F" w14:textId="77777777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3. Исполнители 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городской целевой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57BF7" w14:textId="2525AB67" w:rsidR="00C50867" w:rsidRPr="004B7C69" w:rsidRDefault="00D307E5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Управление образования </w:t>
            </w:r>
            <w:r w:rsidR="00551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Переславль</w:t>
            </w:r>
            <w:r w:rsidR="00C50867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-Залесского</w:t>
            </w:r>
            <w:r w:rsidR="00551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E02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Блохина Ольга Леонидовна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тел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ефон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3-25-05</w:t>
            </w:r>
            <w:r w:rsidR="00C50867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646DD50B" w14:textId="509435A8" w:rsidR="002B2974" w:rsidRPr="004B7C69" w:rsidRDefault="002B2974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бразовательные организации;</w:t>
            </w:r>
          </w:p>
          <w:p w14:paraId="08A0C405" w14:textId="6462728F" w:rsidR="00D307E5" w:rsidRPr="004B7C69" w:rsidRDefault="00C50867" w:rsidP="00D3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4B7C69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«Физкультурно-оздоровительный комплекс «Чемпион»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E02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Миниханова</w:t>
            </w:r>
            <w:proofErr w:type="spellEnd"/>
            <w:r w:rsidR="00FE02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Михайловна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тел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ефон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</w:t>
            </w:r>
            <w:r w:rsidR="00FE02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2-01-95;</w:t>
            </w:r>
          </w:p>
          <w:p w14:paraId="46D5B903" w14:textId="163754B5" w:rsidR="00C50867" w:rsidRPr="006D572A" w:rsidRDefault="00C50867" w:rsidP="006D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учреждение дополнительного образования </w:t>
            </w:r>
            <w:r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D307E5" w:rsidRPr="006D572A">
              <w:rPr>
                <w:rFonts w:ascii="Times New Roman" w:hAnsi="Times New Roman" w:cs="Times New Roman"/>
                <w:sz w:val="26"/>
                <w:szCs w:val="26"/>
              </w:rPr>
              <w:t>Детско-юношеская спортивная школа</w:t>
            </w:r>
            <w:r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374D3"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Жуков Иван Ни</w:t>
            </w:r>
            <w:r w:rsidR="006D572A"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колаевич, </w:t>
            </w:r>
            <w:r w:rsidR="00C04C55"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r w:rsidR="006E5D72" w:rsidRP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</w:t>
            </w:r>
            <w:r w:rsidR="006D57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3-06-83</w:t>
            </w:r>
            <w:r w:rsidR="00E1238E" w:rsidRPr="006D572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;</w:t>
            </w:r>
          </w:p>
          <w:p w14:paraId="16D07A58" w14:textId="68AAB890" w:rsidR="009A3BF2" w:rsidRPr="004B7C69" w:rsidRDefault="009A3BF2" w:rsidP="00BF0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2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- Муниципальное учреждение дополнительного  образования «Перспектива», </w:t>
            </w:r>
            <w:proofErr w:type="spellStart"/>
            <w:r w:rsidR="00BF03EF" w:rsidRPr="006D572A">
              <w:rPr>
                <w:rFonts w:ascii="Times New Roman" w:hAnsi="Times New Roman" w:cs="Times New Roman"/>
                <w:bCs/>
                <w:sz w:val="26"/>
                <w:szCs w:val="26"/>
              </w:rPr>
              <w:t>Вертеев</w:t>
            </w:r>
            <w:proofErr w:type="spellEnd"/>
            <w:r w:rsidR="00BF03EF" w:rsidRPr="006D57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Игорь</w:t>
            </w:r>
            <w:r w:rsidR="00BF03EF" w:rsidRPr="006D572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EEEEEE"/>
              </w:rPr>
              <w:t xml:space="preserve"> </w:t>
            </w:r>
            <w:r w:rsidR="00BF03EF" w:rsidRPr="006D572A">
              <w:rPr>
                <w:rFonts w:ascii="Times New Roman" w:hAnsi="Times New Roman" w:cs="Times New Roman"/>
                <w:bCs/>
                <w:sz w:val="26"/>
                <w:szCs w:val="26"/>
              </w:rPr>
              <w:t>Георгиевич, 8(48535)3-24-90</w:t>
            </w:r>
            <w:r w:rsidRPr="006D572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4B7C6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EEEEEE"/>
              </w:rPr>
              <w:t xml:space="preserve"> </w:t>
            </w:r>
          </w:p>
        </w:tc>
      </w:tr>
      <w:tr w:rsidR="004B7C69" w:rsidRPr="004B7C69" w14:paraId="3891E716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94F" w14:textId="6C88FE78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 Сроки реализации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1F5D" w14:textId="4A20C5C3" w:rsidR="00C50867" w:rsidRPr="004B7C69" w:rsidRDefault="00FE02D1" w:rsidP="00E5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2025-2027</w:t>
            </w:r>
            <w:r w:rsidR="00C50867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4B7C69" w:rsidRPr="004B7C69" w14:paraId="7E6B8523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897" w14:textId="77777777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 Цель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55B47" w14:textId="77777777" w:rsidR="00C50867" w:rsidRPr="004B7C69" w:rsidRDefault="006E5D72" w:rsidP="002B6A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человеческого потенциала и повышение качества жизни</w:t>
            </w:r>
            <w:r w:rsidR="00E500D8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жителей</w:t>
            </w:r>
          </w:p>
        </w:tc>
      </w:tr>
      <w:tr w:rsidR="004B7C69" w:rsidRPr="004B7C69" w14:paraId="423BF609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174" w14:textId="77777777"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D20691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63528" w14:textId="7B467F91"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</w:t>
            </w:r>
            <w:r w:rsidR="003F1065" w:rsidRPr="00E02EF0">
              <w:rPr>
                <w:rFonts w:ascii="Times New Roman" w:hAnsi="Times New Roman" w:cs="Times New Roman"/>
                <w:sz w:val="26"/>
                <w:szCs w:val="26"/>
              </w:rPr>
              <w:t>204 509,8</w:t>
            </w:r>
            <w:r w:rsidR="00B5320E" w:rsidRPr="00E0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B88">
              <w:rPr>
                <w:rFonts w:ascii="Times New Roman" w:hAnsi="Times New Roman" w:cs="Times New Roman"/>
                <w:sz w:val="26"/>
                <w:szCs w:val="26"/>
              </w:rPr>
              <w:t>тыс. руб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., из них:</w:t>
            </w:r>
          </w:p>
          <w:p w14:paraId="0BE1F64F" w14:textId="53856327"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средства бюджета </w:t>
            </w:r>
            <w:r w:rsidR="006546B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76B2DFB5" w14:textId="30308547"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02D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5320E">
              <w:rPr>
                <w:rFonts w:ascii="Times New Roman" w:hAnsi="Times New Roman" w:cs="Times New Roman"/>
                <w:sz w:val="26"/>
                <w:szCs w:val="26"/>
              </w:rPr>
              <w:t xml:space="preserve"> 95 662,9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473D1DA0" w14:textId="36824090" w:rsidR="00C50867" w:rsidRPr="00E02EF0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02D1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065" w:rsidRPr="00E02EF0">
              <w:rPr>
                <w:rFonts w:ascii="Times New Roman" w:hAnsi="Times New Roman" w:cs="Times New Roman"/>
                <w:sz w:val="26"/>
                <w:szCs w:val="26"/>
              </w:rPr>
              <w:t>53 781,4</w:t>
            </w:r>
            <w:r w:rsidRPr="00E02EF0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2223608E" w14:textId="3AEA6A23" w:rsidR="00C50867" w:rsidRPr="004B7C69" w:rsidRDefault="00C50867" w:rsidP="00B5320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02E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02D1" w:rsidRPr="00E02EF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E02EF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E79C9" w:rsidRPr="00E02E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065" w:rsidRPr="00E02EF0">
              <w:rPr>
                <w:rFonts w:ascii="Times New Roman" w:hAnsi="Times New Roman" w:cs="Times New Roman"/>
                <w:sz w:val="26"/>
                <w:szCs w:val="26"/>
              </w:rPr>
              <w:t>55 065,5</w:t>
            </w:r>
            <w:r w:rsidRPr="00E0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</w:tc>
      </w:tr>
      <w:tr w:rsidR="004B7C69" w:rsidRPr="004B7C69" w14:paraId="0484739A" w14:textId="77777777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7EE" w14:textId="77777777" w:rsidR="002B6AA5" w:rsidRPr="004B7C69" w:rsidRDefault="002B6AA5" w:rsidP="002B6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7. Ссылка на электронную версию городской целевой 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DCBE8" w14:textId="7D26D4E3" w:rsidR="00C77E4E" w:rsidRPr="00896087" w:rsidRDefault="00EC1944" w:rsidP="008960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896087" w:rsidRPr="0089608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https://admpereslavl.ru/normativno-pravovye-akty</w:t>
              </w:r>
            </w:hyperlink>
          </w:p>
        </w:tc>
      </w:tr>
    </w:tbl>
    <w:p w14:paraId="68539922" w14:textId="77777777" w:rsidR="00D62CE3" w:rsidRPr="004B7C69" w:rsidRDefault="00D62CE3" w:rsidP="00D62CE3">
      <w:pPr>
        <w:pStyle w:val="1"/>
        <w:jc w:val="center"/>
        <w:rPr>
          <w:sz w:val="26"/>
          <w:szCs w:val="26"/>
        </w:rPr>
      </w:pPr>
      <w:r w:rsidRPr="004B7C69">
        <w:rPr>
          <w:sz w:val="26"/>
          <w:szCs w:val="26"/>
        </w:rPr>
        <w:t>2. Анализ и оценка проблем, решение которых осуществляется путем реализации программы</w:t>
      </w:r>
    </w:p>
    <w:p w14:paraId="6A26A469" w14:textId="04A046D6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Одним из приоритетных направлений социально-экономического развития </w:t>
      </w:r>
      <w:r w:rsidR="0061650A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Переславль-Залесского муниципального округа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Ярославской области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является развитие физической культуры и спорта. Являясь одной из граней общей культуры, физическая культура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Занятия физической культурой и спортом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14:paraId="677E4209" w14:textId="4FF97AFD" w:rsidR="00D62CE3" w:rsidRPr="0061650A" w:rsidRDefault="00D307E5" w:rsidP="006165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Городская целевая программа </w:t>
      </w:r>
      <w:r w:rsidR="0061650A" w:rsidRPr="0061650A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физической культуры и спорта на т</w:t>
      </w:r>
      <w:r w:rsidR="0061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ерритории Переславль-Залесского </w:t>
      </w:r>
      <w:r w:rsidR="0061650A" w:rsidRPr="0061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области» на 2025-2027 годы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программа, городская целевая программа) </w:t>
      </w:r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является логическим продолжением целевых программ по развитию физической культуры и спорта, действовавших на территории </w:t>
      </w:r>
      <w:bookmarkStart w:id="0" w:name="_GoBack1"/>
      <w:bookmarkEnd w:id="0"/>
      <w:r w:rsidR="0061650A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Переславль-Залесского муниципального округа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Ярославской области </w:t>
      </w:r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в предыдущие периоды, и позволит сохранить, развить и закрепить те позитивные результаты в области физической культуры и спорта, которые уже были ранее достигнуты.</w:t>
      </w:r>
    </w:p>
    <w:p w14:paraId="71B830B4" w14:textId="0E1506E9" w:rsidR="00D62CE3" w:rsidRPr="004B7C69" w:rsidRDefault="00D62CE3" w:rsidP="00946CCD">
      <w:pPr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По данным Федеральной службы государственной статистики по состоянию на 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3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1 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декабря</w:t>
      </w:r>
      <w:r w:rsidR="00316E8D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Pr="00316E8D">
        <w:rPr>
          <w:rFonts w:ascii="Times New Roman" w:eastAsia="Lucida Sans Unicode" w:hAnsi="Times New Roman" w:cs="Times New Roman"/>
          <w:sz w:val="26"/>
          <w:szCs w:val="26"/>
          <w:lang w:eastAsia="ar-SA"/>
        </w:rPr>
        <w:t>202</w:t>
      </w:r>
      <w:r w:rsidR="00316E8D" w:rsidRPr="00316E8D">
        <w:rPr>
          <w:rFonts w:ascii="Times New Roman" w:eastAsia="Lucida Sans Unicode" w:hAnsi="Times New Roman" w:cs="Times New Roman"/>
          <w:sz w:val="26"/>
          <w:szCs w:val="26"/>
          <w:lang w:eastAsia="ar-SA"/>
        </w:rPr>
        <w:t>4</w:t>
      </w:r>
      <w:r w:rsidRPr="00316E8D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года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численность населения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в возрасте от 3 до 79 лет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на территории </w:t>
      </w:r>
      <w:r w:rsidR="0061650A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составляет </w:t>
      </w:r>
      <w:r w:rsidR="00316E8D">
        <w:rPr>
          <w:rFonts w:ascii="Times New Roman" w:eastAsia="Lucida Sans Unicode" w:hAnsi="Times New Roman" w:cs="Times New Roman"/>
          <w:bCs/>
          <w:iCs/>
          <w:sz w:val="26"/>
          <w:szCs w:val="26"/>
          <w:shd w:val="clear" w:color="auto" w:fill="FFFFFF" w:themeFill="background1"/>
          <w:lang w:eastAsia="ar-SA"/>
        </w:rPr>
        <w:t xml:space="preserve"> 50 801 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 xml:space="preserve">человек, из них занимающихся физической культурой и спортом </w:t>
      </w:r>
      <w:r w:rsidR="00316E8D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19 037</w:t>
      </w:r>
      <w:r w:rsidR="00E24201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 xml:space="preserve">человек, что составляет </w:t>
      </w:r>
      <w:r w:rsidR="00E24201" w:rsidRPr="00E24201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37,</w:t>
      </w:r>
      <w:r w:rsidR="00327524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47</w:t>
      </w:r>
      <w:r w:rsidR="00E24201" w:rsidRPr="00E24201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%</w:t>
      </w:r>
      <w:r w:rsidR="000E6FF6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.</w:t>
      </w:r>
    </w:p>
    <w:p w14:paraId="423156A3" w14:textId="2ECBE6AB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По состоянию на </w:t>
      </w:r>
      <w:r w:rsidR="000C754A" w:rsidRPr="00AD2C16">
        <w:rPr>
          <w:rFonts w:ascii="Times New Roman" w:eastAsia="Lucida Sans Unicode" w:hAnsi="Times New Roman" w:cs="Times New Roman"/>
          <w:sz w:val="26"/>
          <w:szCs w:val="26"/>
          <w:lang w:eastAsia="ar-SA"/>
        </w:rPr>
        <w:t>3</w:t>
      </w:r>
      <w:r w:rsidR="00AD2C16" w:rsidRPr="00AD2C16">
        <w:rPr>
          <w:rFonts w:ascii="Times New Roman" w:eastAsia="Lucida Sans Unicode" w:hAnsi="Times New Roman" w:cs="Times New Roman"/>
          <w:sz w:val="26"/>
          <w:szCs w:val="26"/>
          <w:lang w:eastAsia="ar-SA"/>
        </w:rPr>
        <w:t>1 декабря 2024</w:t>
      </w:r>
      <w:r w:rsidR="00285619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года н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а территории </w:t>
      </w:r>
      <w:r w:rsidR="00914CD5">
        <w:rPr>
          <w:rFonts w:ascii="Times New Roman" w:eastAsia="Lucida Sans Unicode" w:hAnsi="Times New Roman" w:cs="Times New Roman"/>
          <w:sz w:val="26"/>
          <w:szCs w:val="26"/>
          <w:lang w:eastAsia="ar-SA"/>
        </w:rPr>
        <w:t>муниципального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округа функционирует </w:t>
      </w:r>
      <w:r w:rsidR="00AD2C16">
        <w:rPr>
          <w:rFonts w:ascii="Times New Roman" w:eastAsia="Lucida Sans Unicode" w:hAnsi="Times New Roman" w:cs="Times New Roman"/>
          <w:sz w:val="26"/>
          <w:szCs w:val="26"/>
          <w:lang w:eastAsia="ar-SA"/>
        </w:rPr>
        <w:t>168</w:t>
      </w:r>
      <w:r w:rsidR="000C754A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спортивных сооружений.</w:t>
      </w:r>
    </w:p>
    <w:p w14:paraId="2077E1AC" w14:textId="1CD45C0C" w:rsidR="00D51051" w:rsidRDefault="0092373A" w:rsidP="00D51051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92373A">
        <w:rPr>
          <w:rFonts w:ascii="Times New Roman" w:eastAsia="Lucida Sans Unicode" w:hAnsi="Times New Roman" w:cs="Times New Roman"/>
          <w:sz w:val="26"/>
          <w:szCs w:val="26"/>
          <w:lang w:eastAsia="ar-SA"/>
        </w:rPr>
        <w:t>С</w:t>
      </w:r>
      <w:r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фера физкультуры и спорта </w:t>
      </w:r>
      <w:r w:rsidR="00C85BA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муниципального </w:t>
      </w:r>
      <w:r>
        <w:rPr>
          <w:rFonts w:ascii="Times New Roman" w:eastAsia="Lucida Sans Unicode" w:hAnsi="Times New Roman" w:cs="Times New Roman"/>
          <w:sz w:val="26"/>
          <w:szCs w:val="26"/>
          <w:lang w:eastAsia="ar-SA"/>
        </w:rPr>
        <w:t>округа</w:t>
      </w:r>
      <w:r w:rsidRPr="0092373A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представлена сетью муниципальных учреждений: Муниципальным учреждением «Физкультурно-оздоровительный комплекс «Чемпион», в состав которого входят структурные подразделения (</w:t>
      </w:r>
      <w:r>
        <w:rPr>
          <w:rFonts w:ascii="Times New Roman" w:eastAsia="Lucida Sans Unicode" w:hAnsi="Times New Roman" w:cs="Times New Roman"/>
          <w:sz w:val="26"/>
          <w:szCs w:val="26"/>
          <w:lang w:eastAsia="ar-SA"/>
        </w:rPr>
        <w:t>каток «Ледовый»</w:t>
      </w:r>
      <w:r w:rsidRPr="0092373A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Физкультурно-оздоровительный компле</w:t>
      </w:r>
      <w:r>
        <w:rPr>
          <w:rFonts w:ascii="Times New Roman" w:eastAsia="Lucida Sans Unicode" w:hAnsi="Times New Roman" w:cs="Times New Roman"/>
          <w:sz w:val="26"/>
          <w:szCs w:val="26"/>
          <w:lang w:eastAsia="ar-SA"/>
        </w:rPr>
        <w:t>кс «Чемпион»</w:t>
      </w:r>
      <w:r w:rsidRPr="0092373A">
        <w:rPr>
          <w:rFonts w:ascii="Times New Roman" w:eastAsia="Lucida Sans Unicode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Pr="0092373A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Спортзал «Спорткомплекс», Физкультурно-оздоровительный комплекс с бассейном и универсальным залом, 11 универсальных спортивных площадок в сельских территориях), </w:t>
      </w:r>
      <w:r w:rsidR="00D51051" w:rsidRPr="00C85BAE">
        <w:rPr>
          <w:rFonts w:ascii="Times New Roman" w:eastAsia="Lucida Sans Unicode" w:hAnsi="Times New Roman" w:cs="Times New Roman"/>
          <w:sz w:val="26"/>
          <w:szCs w:val="26"/>
          <w:lang w:eastAsia="ar-SA"/>
        </w:rPr>
        <w:t>а так же учреждениями, занимающимися развитием детского массового спорта в количестве 60 единиц (22 - школы, 30 - садов, 8 – учреждений, реализующих дополнительные общеобразовательные программы).</w:t>
      </w:r>
      <w:r w:rsidR="00D51051" w:rsidRP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ab/>
      </w:r>
      <w:r w:rsidR="00D51051" w:rsidRP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>Услуги населению в сфере дополнительного образования по физиче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>ской культуре и спорту оказывает м</w:t>
      </w:r>
      <w:r w:rsidR="00D51051" w:rsidRP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>униципальное учреждение дополнительного образования «Детско-юношеская спортивная школа», с общим количеством занимающихся 1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127 человек </w:t>
      </w:r>
      <w:r w:rsidR="00B32F1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по направлениям: 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лыжные гонки, легкая атлетика, плавание, волейбол, настольный теннис, баскетбол, гимнастика, футбол, хоккей, 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lastRenderedPageBreak/>
        <w:t xml:space="preserve">пауэрлифтинг, фигурное катание, танцевальный спорт, </w:t>
      </w:r>
      <w:r w:rsidR="00B332C3">
        <w:rPr>
          <w:rFonts w:ascii="Times New Roman" w:eastAsia="Lucida Sans Unicode" w:hAnsi="Times New Roman" w:cs="Times New Roman"/>
          <w:sz w:val="26"/>
          <w:szCs w:val="26"/>
          <w:lang w:eastAsia="ar-SA"/>
        </w:rPr>
        <w:t>КУДО</w:t>
      </w:r>
      <w:r w:rsidR="00B32F1F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художественная гимнастика</w:t>
      </w:r>
      <w:r w:rsidR="00D51051">
        <w:rPr>
          <w:rFonts w:ascii="Times New Roman" w:eastAsia="Lucida Sans Unicode" w:hAnsi="Times New Roman" w:cs="Times New Roman"/>
          <w:sz w:val="26"/>
          <w:szCs w:val="26"/>
          <w:lang w:eastAsia="ar-SA"/>
        </w:rPr>
        <w:t>.</w:t>
      </w:r>
      <w:r w:rsidR="00E715E8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="00E715E8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На базах образовательных учреждений муниципального округа продолжают свою работу школьные спортивные клубы, воспитанники которых принимаю активное участие </w:t>
      </w:r>
      <w:proofErr w:type="gramStart"/>
      <w:r w:rsidR="00E715E8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в</w:t>
      </w:r>
      <w:r w:rsidR="000760B6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="00E715E8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различного</w:t>
      </w:r>
      <w:r w:rsidR="000760B6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="00D658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уровня</w:t>
      </w:r>
      <w:proofErr w:type="gramEnd"/>
      <w:r w:rsidR="00D658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спортивно</w:t>
      </w:r>
      <w:r w:rsidR="00E715E8"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-массовых мероприятиях, становясь их призерами и победителями.</w:t>
      </w:r>
    </w:p>
    <w:p w14:paraId="7693305A" w14:textId="5DA41BBB" w:rsidR="002D3DBE" w:rsidRDefault="002D3DBE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Наиболее массовыми мероприятиями, регулярно проводимыми в </w:t>
      </w:r>
      <w:r w:rsidR="00C85BAE">
        <w:rPr>
          <w:rFonts w:ascii="Times New Roman" w:eastAsia="Lucida Sans Unicode" w:hAnsi="Times New Roman" w:cs="Times New Roman"/>
          <w:sz w:val="26"/>
          <w:szCs w:val="26"/>
          <w:lang w:eastAsia="ar-SA"/>
        </w:rPr>
        <w:t>муниципальном</w:t>
      </w:r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округе стали: Лыжный марафон им. А. Невского, гонка памяти тренеров ДЮСШ, Переславский марафон «Александровские версты» в рамках бегового проекта «Бегом по Золотому кольцу», турнир по хоккею с шайбой на «Кубок Александра Невского», </w:t>
      </w:r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>«</w:t>
      </w:r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>Кросс Нации</w:t>
      </w:r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>»</w:t>
      </w:r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, Зимний Ультра </w:t>
      </w:r>
      <w:proofErr w:type="spellStart"/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>трейл</w:t>
      </w:r>
      <w:proofErr w:type="spellEnd"/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марафон </w:t>
      </w:r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>«</w:t>
      </w:r>
      <w:proofErr w:type="spellStart"/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>Mad</w:t>
      </w:r>
      <w:proofErr w:type="spellEnd"/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Fox Ultra </w:t>
      </w:r>
      <w:proofErr w:type="spellStart"/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>Infinit</w:t>
      </w:r>
      <w:proofErr w:type="spellEnd"/>
      <w:r w:rsidR="00B41B3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» </w:t>
      </w:r>
      <w:r w:rsidRPr="002D3DBE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и другие.</w:t>
      </w:r>
    </w:p>
    <w:p w14:paraId="4AB3EE5B" w14:textId="1C4B1C10" w:rsidR="002137A4" w:rsidRPr="00EE2137" w:rsidRDefault="002137A4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При активной поддержке руководства предприятий и организаций муниципального округа, осуществляется активная физкультурно-оздоровительная работа среди взрослого населения: АО «Компания </w:t>
      </w:r>
      <w:proofErr w:type="spellStart"/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Славич</w:t>
      </w:r>
      <w:proofErr w:type="spellEnd"/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», АО «Завод ЛИТ», ООО «Газпром трансгаз Ухта», ООО «</w:t>
      </w:r>
      <w:proofErr w:type="spellStart"/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ПолиЭр</w:t>
      </w:r>
      <w:proofErr w:type="spellEnd"/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», ОМВД России по городскому округу город Переславль-Залесский, войсковая 74400 часть г. Переславля-Залесского и другие. Работники и сотрудники в том числе и этих предприятий, в составе сборных команд муниципального округа, принимали участие в Спартакиаде городских округов и муниципальных районов Ярославской области.</w:t>
      </w:r>
    </w:p>
    <w:p w14:paraId="4CEF01C5" w14:textId="6DECA468" w:rsidR="00E2718D" w:rsidRPr="00E2718D" w:rsidRDefault="004A06D6" w:rsidP="00EE47D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E2137">
        <w:rPr>
          <w:rFonts w:ascii="Times New Roman" w:hAnsi="Times New Roman" w:cs="Times New Roman"/>
          <w:sz w:val="26"/>
          <w:szCs w:val="26"/>
        </w:rPr>
        <w:t>Стоит отметить, что</w:t>
      </w:r>
      <w:r w:rsidR="00E2718D" w:rsidRPr="00EE2137">
        <w:rPr>
          <w:rFonts w:ascii="Times New Roman" w:hAnsi="Times New Roman" w:cs="Times New Roman"/>
          <w:sz w:val="26"/>
          <w:szCs w:val="26"/>
        </w:rPr>
        <w:t xml:space="preserve"> на базе муниципального учреждения «Физкультурно-оздоровительный комплекс «Чемпион» </w:t>
      </w:r>
      <w:r w:rsidRPr="00EE2137">
        <w:rPr>
          <w:rFonts w:ascii="Times New Roman" w:hAnsi="Times New Roman" w:cs="Times New Roman"/>
          <w:sz w:val="26"/>
          <w:szCs w:val="26"/>
        </w:rPr>
        <w:t xml:space="preserve">функционирует </w:t>
      </w:r>
      <w:r w:rsidR="00E2718D" w:rsidRPr="00EE2137">
        <w:rPr>
          <w:rFonts w:ascii="Times New Roman" w:hAnsi="Times New Roman" w:cs="Times New Roman"/>
          <w:sz w:val="26"/>
          <w:szCs w:val="26"/>
        </w:rPr>
        <w:t xml:space="preserve">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ВФСК «ГТО». </w:t>
      </w:r>
      <w:r w:rsidR="00EE47DB" w:rsidRPr="00EE2137">
        <w:rPr>
          <w:rFonts w:ascii="Times New Roman" w:hAnsi="Times New Roman" w:cs="Times New Roman"/>
          <w:sz w:val="26"/>
          <w:szCs w:val="26"/>
        </w:rPr>
        <w:t>В 2022 году для наиболее успешного приема и выполнения норм ВФСК ГТО по стрельбе, МУ «ФОК «Чемпион» было приобретено специальное оборудование «лазерный тир». Так в</w:t>
      </w:r>
      <w:r w:rsidR="00E2718D" w:rsidRPr="00EE2137">
        <w:rPr>
          <w:rFonts w:ascii="Times New Roman" w:hAnsi="Times New Roman" w:cs="Times New Roman"/>
          <w:sz w:val="26"/>
          <w:szCs w:val="26"/>
        </w:rPr>
        <w:t xml:space="preserve"> 2024 году приступило к сдаче норм ГТО 651 человек, что составило </w:t>
      </w:r>
      <w:r w:rsidRPr="00EE2137">
        <w:rPr>
          <w:rFonts w:ascii="Times New Roman" w:hAnsi="Times New Roman" w:cs="Times New Roman"/>
          <w:sz w:val="26"/>
          <w:szCs w:val="26"/>
        </w:rPr>
        <w:t>109,41</w:t>
      </w:r>
      <w:r w:rsidR="00E2718D" w:rsidRPr="00EE2137">
        <w:rPr>
          <w:rFonts w:ascii="Times New Roman" w:hAnsi="Times New Roman" w:cs="Times New Roman"/>
          <w:sz w:val="26"/>
          <w:szCs w:val="26"/>
        </w:rPr>
        <w:t xml:space="preserve">% от планового значения (595 чел.) </w:t>
      </w:r>
    </w:p>
    <w:p w14:paraId="432CDC81" w14:textId="6A1DE133" w:rsidR="00E2718D" w:rsidRPr="00EE2137" w:rsidRDefault="002E516F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EE2137">
        <w:rPr>
          <w:rFonts w:ascii="Times New Roman" w:eastAsia="Lucida Sans Unicode" w:hAnsi="Times New Roman" w:cs="Times New Roman"/>
          <w:sz w:val="26"/>
          <w:szCs w:val="26"/>
          <w:lang w:eastAsia="ar-SA"/>
        </w:rPr>
        <w:t>В сельской местности работу с населением в сфере физической культуры и спорта организуют инструктора по спорту. Спортивно-массовые мероприятия, посвященные Дню Здоровья, Дню физкультурника, Дню ходьбы, поселенческие спортивные соревнования, турниры по различным видам спорта являются традиционными и проводятся ежегодно на территории городского округа, не стал исключением и 2024 год. На городской и сельских территориях работают спортивные секции для взрослого населения по футболу, волейболу, баскетболу, настольному теннису, шашкам, шахматам и другие.</w:t>
      </w:r>
    </w:p>
    <w:p w14:paraId="198E2795" w14:textId="238B8651" w:rsidR="00EE47DB" w:rsidRPr="00EE2137" w:rsidRDefault="00EE47DB" w:rsidP="00EE47D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В 2023 года в городском округе был торжественно открыт и начал свою работу физкультурно-оздоровительный комплекс с бассейном и универсальным залом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(далее – ФОК), построенны</w:t>
      </w:r>
      <w:r w:rsidR="00C24531" w:rsidRPr="00EE213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081F66" w:rsidRPr="00EE2137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программе «Газпром - детям».</w:t>
      </w:r>
      <w:r w:rsidR="00081F66" w:rsidRPr="00EE2137">
        <w:rPr>
          <w:sz w:val="26"/>
          <w:szCs w:val="26"/>
          <w:shd w:val="clear" w:color="auto" w:fill="FFFFFF"/>
        </w:rPr>
        <w:t xml:space="preserve"> 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Данный объект был передан городскому округу город Переславль-Залесский, включен  в реестр муниципального имущества и  закреплен на праве оперативного управления за МУ «Чемпион». Построенный ФОК рассчитан для оказания услуг населению городского округа город Переславль-Залесский и предназначен для организации и проведения спортивно-оздоровительных мероприятий для всех категорий населения. В октябре 2023 года на базе ФОКа прошло спортивное соревнование Открытое командное первенство по плаванию с </w:t>
      </w:r>
      <w:proofErr w:type="spellStart"/>
      <w:r w:rsidRPr="00EE2137">
        <w:rPr>
          <w:rFonts w:ascii="Times New Roman" w:hAnsi="Times New Roman" w:cs="Times New Roman"/>
          <w:sz w:val="26"/>
          <w:szCs w:val="26"/>
          <w:lang w:eastAsia="ru-RU"/>
        </w:rPr>
        <w:t>сибайком</w:t>
      </w:r>
      <w:proofErr w:type="spellEnd"/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«Кубок Переславля 2023». Появилась возможность в сдаче норм ГТО по нормативу плавание.</w:t>
      </w:r>
    </w:p>
    <w:p w14:paraId="1E9EB8EB" w14:textId="77777777" w:rsidR="00EE47DB" w:rsidRDefault="00EE47DB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FF0000"/>
          <w:sz w:val="26"/>
          <w:szCs w:val="26"/>
          <w:lang w:eastAsia="ar-SA"/>
        </w:rPr>
      </w:pPr>
    </w:p>
    <w:p w14:paraId="4A28C804" w14:textId="77777777" w:rsidR="00EE47DB" w:rsidRDefault="00EE47DB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FF0000"/>
          <w:sz w:val="26"/>
          <w:szCs w:val="26"/>
          <w:lang w:eastAsia="ar-SA"/>
        </w:rPr>
      </w:pPr>
    </w:p>
    <w:p w14:paraId="4EFE4AD5" w14:textId="0CFF33E8" w:rsidR="00123634" w:rsidRPr="00EE2137" w:rsidRDefault="00123634" w:rsidP="001236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1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2023 году после реконструкции открылся спортивный стадион «Текстильщик». Это стало возможным благодаря федеральному проекту «Формирование комфортной городской среды» и губернаторскому проекту «Решаем вместе». Выполнено устройство тротуаров, беговых дорожек с резиновым покрытием, были заменены трибуны, сделаны трибуны с навесом на 100 человек, и трибуны открытые на 200 человек. Установлены новые современные футбольные ворота, электронное табло, сделана площадка для выгула собак с оборудованием. Отремонтировано старое ограждение стадиона.</w:t>
      </w:r>
    </w:p>
    <w:p w14:paraId="55B1825B" w14:textId="46DB1775" w:rsidR="009F7CA7" w:rsidRPr="00EE2137" w:rsidRDefault="00855F1E" w:rsidP="009F7C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2137">
        <w:rPr>
          <w:rFonts w:ascii="Times New Roman" w:hAnsi="Times New Roman" w:cs="Times New Roman"/>
          <w:sz w:val="26"/>
          <w:szCs w:val="26"/>
        </w:rPr>
        <w:t xml:space="preserve">В период 2022-2024 гг. в </w:t>
      </w:r>
      <w:r w:rsidR="000760B6" w:rsidRPr="00EE2137">
        <w:rPr>
          <w:rFonts w:ascii="Times New Roman" w:hAnsi="Times New Roman" w:cs="Times New Roman"/>
          <w:sz w:val="26"/>
          <w:szCs w:val="26"/>
        </w:rPr>
        <w:t>общеобразовательных учреждениях муниципального округа проводился капитальный и текущий ремонт</w:t>
      </w:r>
      <w:r w:rsidR="006E02E2" w:rsidRPr="00EE2137">
        <w:rPr>
          <w:rFonts w:ascii="Times New Roman" w:hAnsi="Times New Roman" w:cs="Times New Roman"/>
          <w:sz w:val="26"/>
          <w:szCs w:val="26"/>
        </w:rPr>
        <w:t>ы,</w:t>
      </w:r>
      <w:r w:rsidR="000760B6" w:rsidRPr="00EE2137">
        <w:rPr>
          <w:rFonts w:ascii="Times New Roman" w:hAnsi="Times New Roman" w:cs="Times New Roman"/>
          <w:sz w:val="26"/>
          <w:szCs w:val="26"/>
        </w:rPr>
        <w:t xml:space="preserve"> реконструкция спортивных площадок, спортивных залов, а также была произведена замена материально-технических ресурсов (</w:t>
      </w:r>
      <w:r w:rsidR="000760B6" w:rsidRPr="00EE2137">
        <w:rPr>
          <w:rFonts w:ascii="Times New Roman" w:eastAsia="Calibri" w:hAnsi="Times New Roman" w:cs="Times New Roman"/>
          <w:sz w:val="26"/>
          <w:szCs w:val="26"/>
        </w:rPr>
        <w:t>МОУ «С</w:t>
      </w:r>
      <w:r w:rsidR="006E02E2" w:rsidRPr="00EE2137">
        <w:rPr>
          <w:rFonts w:ascii="Times New Roman" w:eastAsia="Calibri" w:hAnsi="Times New Roman" w:cs="Times New Roman"/>
          <w:sz w:val="26"/>
          <w:szCs w:val="26"/>
        </w:rPr>
        <w:t>Ш</w:t>
      </w:r>
      <w:r w:rsidR="000760B6" w:rsidRPr="00EE2137">
        <w:rPr>
          <w:rFonts w:ascii="Times New Roman" w:eastAsia="Calibri" w:hAnsi="Times New Roman" w:cs="Times New Roman"/>
          <w:sz w:val="26"/>
          <w:szCs w:val="26"/>
        </w:rPr>
        <w:t xml:space="preserve"> № 9», «Детско-юношеская спортивная школа-2», </w:t>
      </w:r>
      <w:r w:rsidR="006E02E2" w:rsidRPr="00EE2137">
        <w:rPr>
          <w:rFonts w:ascii="Times New Roman" w:hAnsi="Times New Roman" w:cs="Times New Roman"/>
          <w:sz w:val="26"/>
          <w:szCs w:val="26"/>
        </w:rPr>
        <w:t>МОУ СШ № 1</w:t>
      </w:r>
      <w:r w:rsidR="000760B6" w:rsidRPr="00EE2137">
        <w:rPr>
          <w:rFonts w:ascii="Times New Roman" w:hAnsi="Times New Roman" w:cs="Times New Roman"/>
          <w:sz w:val="26"/>
          <w:szCs w:val="26"/>
        </w:rPr>
        <w:t xml:space="preserve">, МОУ ОШ № 3 им. Сергея </w:t>
      </w:r>
      <w:proofErr w:type="spellStart"/>
      <w:r w:rsidR="000760B6" w:rsidRPr="00EE2137">
        <w:rPr>
          <w:rFonts w:ascii="Times New Roman" w:hAnsi="Times New Roman" w:cs="Times New Roman"/>
          <w:sz w:val="26"/>
          <w:szCs w:val="26"/>
        </w:rPr>
        <w:t>Сниткина</w:t>
      </w:r>
      <w:proofErr w:type="spellEnd"/>
      <w:r w:rsidR="000760B6" w:rsidRPr="00EE2137">
        <w:rPr>
          <w:rFonts w:ascii="Times New Roman" w:hAnsi="Times New Roman" w:cs="Times New Roman"/>
          <w:sz w:val="26"/>
          <w:szCs w:val="26"/>
        </w:rPr>
        <w:t xml:space="preserve">, МОУ </w:t>
      </w:r>
      <w:proofErr w:type="spellStart"/>
      <w:r w:rsidR="000760B6" w:rsidRPr="00EE2137">
        <w:rPr>
          <w:rFonts w:ascii="Times New Roman" w:hAnsi="Times New Roman" w:cs="Times New Roman"/>
          <w:sz w:val="26"/>
          <w:szCs w:val="26"/>
        </w:rPr>
        <w:t>Кубринская</w:t>
      </w:r>
      <w:proofErr w:type="spellEnd"/>
      <w:r w:rsidR="000760B6" w:rsidRPr="00EE2137">
        <w:rPr>
          <w:rFonts w:ascii="Times New Roman" w:hAnsi="Times New Roman" w:cs="Times New Roman"/>
          <w:sz w:val="26"/>
          <w:szCs w:val="26"/>
        </w:rPr>
        <w:t xml:space="preserve"> СШ, МОУ Ивановская СШ и многие др</w:t>
      </w:r>
      <w:r w:rsidRPr="00EE2137">
        <w:rPr>
          <w:rFonts w:ascii="Times New Roman" w:hAnsi="Times New Roman" w:cs="Times New Roman"/>
          <w:sz w:val="26"/>
          <w:szCs w:val="26"/>
        </w:rPr>
        <w:t xml:space="preserve">угие), </w:t>
      </w:r>
      <w:r w:rsidR="009F7CA7" w:rsidRPr="00EE2137">
        <w:rPr>
          <w:rFonts w:ascii="Times New Roman" w:hAnsi="Times New Roman" w:cs="Times New Roman"/>
          <w:sz w:val="26"/>
          <w:szCs w:val="26"/>
        </w:rPr>
        <w:t>оборудование новых объектов для занятий спортом. Так, например, в 2022 году в</w:t>
      </w:r>
      <w:r w:rsidR="009F7CA7" w:rsidRPr="00EE213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F7CA7" w:rsidRPr="00EE2137">
        <w:rPr>
          <w:rFonts w:ascii="Times New Roman" w:hAnsi="Times New Roman" w:cs="Times New Roman"/>
          <w:sz w:val="26"/>
          <w:szCs w:val="26"/>
          <w:shd w:val="clear" w:color="auto" w:fill="FFFFFF"/>
        </w:rPr>
        <w:t>рамках реализации нового направления губернаторского проекта «Решаем вместе», получившее название «Школьное инициативное бюджетирование», на территории городского округа была оборудована универсальная спортивная площадка (МОУ СОШ №1).</w:t>
      </w:r>
    </w:p>
    <w:p w14:paraId="49B6A184" w14:textId="6FE16388" w:rsidR="00EE47DB" w:rsidRPr="00EE2137" w:rsidRDefault="00EE47DB" w:rsidP="00076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137">
        <w:rPr>
          <w:rFonts w:ascii="Times New Roman" w:hAnsi="Times New Roman" w:cs="Times New Roman"/>
          <w:sz w:val="26"/>
          <w:szCs w:val="26"/>
          <w:lang w:eastAsia="ru-RU"/>
        </w:rPr>
        <w:t>Второй год подряд, начиная с 2023 года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муниципального округа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устанавливаются и 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функционируют сезонные Ледовые комплексы на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Народной площади, включающие в себя ледовый каток.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Свою работу они осуществляют в период </w:t>
      </w:r>
      <w:r w:rsidR="000760B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декабря</w:t>
      </w:r>
      <w:r w:rsidR="000760B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март</w:t>
      </w:r>
      <w:r w:rsidR="000760B6" w:rsidRPr="00EE21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Так, 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>например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в декабре 2023 года каток посетили 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более 7 тысяч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а в декабре 2024 года – уже более 19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>,5 тысяч человек</w:t>
      </w:r>
      <w:r w:rsidRPr="00EE21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81F66" w:rsidRPr="00EE2137">
        <w:rPr>
          <w:rFonts w:ascii="Times New Roman" w:hAnsi="Times New Roman" w:cs="Times New Roman"/>
          <w:sz w:val="26"/>
          <w:szCs w:val="26"/>
          <w:lang w:eastAsia="ru-RU"/>
        </w:rPr>
        <w:t xml:space="preserve"> Ледовые комплексы стали излюбленным местом отдыха для любителей катания на коньках и привлекают не только местных жителей нашего муниципального образования, но и его гостей. </w:t>
      </w:r>
    </w:p>
    <w:p w14:paraId="56BABD38" w14:textId="07B2DA15" w:rsidR="003C48B4" w:rsidRPr="004B7C69" w:rsidRDefault="00D62CE3" w:rsidP="000760B6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В процессе реализации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могут проявиться внешние факторы, негативно влияющие на ее выполнение:</w:t>
      </w:r>
    </w:p>
    <w:p w14:paraId="77C3D23B" w14:textId="54F9FCC3" w:rsidR="00D62CE3" w:rsidRPr="004B7C69" w:rsidRDefault="00D62CE3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14:paraId="2E650A42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сокращение бюджетного финансирования, выделенного на выполнение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рограммы, что повлечет, исходя из новых бюджетных параметров, пересмотр запланированных сроков выполнения мероприятий;</w:t>
      </w:r>
    </w:p>
    <w:p w14:paraId="7547644F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опережающие темпы инфляции, что приведет к повышению стоимости товаров, работ и услуг;</w:t>
      </w:r>
    </w:p>
    <w:p w14:paraId="4EE01ED6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увеличение сроков выполнение отдельных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14:paraId="070BE691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С целью минимизации влияния внешних факторов на реализацию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запланированы следующие мероприятия:</w:t>
      </w:r>
    </w:p>
    <w:p w14:paraId="6E98EE96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финансирование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в полном объеме в соответствии с заявляемой потребностью в финансовых ресурсах;</w:t>
      </w:r>
    </w:p>
    <w:p w14:paraId="7C05ED3F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ежегодная корректировка результатов исполнения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и объемов финансирования;</w:t>
      </w:r>
    </w:p>
    <w:p w14:paraId="0A6B745D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информационное, организационно-методическое сопровождение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рограммы, освещение в средствах массовой информации процессов и результатов реализации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14:paraId="575BCB9B" w14:textId="3F61FF90" w:rsidR="00D62CE3" w:rsidRPr="004B7C69" w:rsidRDefault="00D62CE3" w:rsidP="00946CC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Несмотря на большую работу, проведенную в рамках реализации предыдущих целевых программ, ряд проблем развития физической культуры и спорта в </w:t>
      </w:r>
      <w:r w:rsidR="00945941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Переславль-Залесском муниципальном округе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требует своего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lastRenderedPageBreak/>
        <w:t xml:space="preserve">дальнейшего решения. Снижение уровня физической подготовленности горожан и общего состояния здоровья (особенно подрастающего поколения) диктует необходимость дальнейших усилий по совершенствованию системы спортивной и физкультурно-оздоровительной работы с жителями </w:t>
      </w:r>
      <w:r w:rsidR="00945941">
        <w:rPr>
          <w:rFonts w:ascii="Times New Roman" w:eastAsia="Lucida Sans Unicode" w:hAnsi="Times New Roman" w:cs="Times New Roman"/>
          <w:sz w:val="26"/>
          <w:szCs w:val="26"/>
          <w:lang w:eastAsia="ar-SA"/>
        </w:rPr>
        <w:t>муниципального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округа, более широкому вовлечению горожан в регулярные занятия физической культуры и спортом.</w:t>
      </w:r>
    </w:p>
    <w:p w14:paraId="779EDF82" w14:textId="0812BA1B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Развитие физической культуры и спорта в </w:t>
      </w:r>
      <w:r w:rsidR="00945941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Переславль-Залесском муниципальном округе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будет достигаться путем совершенствования информационной, организационно-методической базы и оптимизации деятельности учреждений отрасли физической культуры и спорта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что в свою очередь будет способствовать р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ост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у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массовости физкультурного и спортивного движения, 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развитию традиционных видов спорта и расширению круга видов спорта, активно культивируемых в </w:t>
      </w:r>
      <w:r w:rsidR="00945941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Переславль-Залесском муниципальном округе. </w:t>
      </w:r>
    </w:p>
    <w:p w14:paraId="24F17524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14:paraId="5E27A3BE" w14:textId="77777777" w:rsidR="00D62CE3" w:rsidRPr="004B7C69" w:rsidRDefault="00E500D8" w:rsidP="00946CC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3. Цель и задачи п</w:t>
      </w:r>
      <w:r w:rsidR="00D62CE3" w:rsidRPr="004B7C69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рограммы</w:t>
      </w:r>
    </w:p>
    <w:p w14:paraId="31C19CAC" w14:textId="77777777"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14:paraId="45B1D5B5" w14:textId="7AE9C71A" w:rsidR="00000549" w:rsidRPr="004B6CAD" w:rsidRDefault="00000549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B7C69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</w:t>
      </w:r>
      <w:r w:rsidR="00D7298E" w:rsidRPr="00D729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«Развитие физической культуры и спорта на территории Переславль-Залесского</w:t>
      </w:r>
      <w:r w:rsidR="00D729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7298E" w:rsidRPr="00D729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Ярославской области» на 2025-2027</w:t>
      </w:r>
      <w:r w:rsidR="005739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</w:t>
      </w:r>
      <w:r w:rsidRPr="004B7C69">
        <w:rPr>
          <w:rFonts w:ascii="Times New Roman" w:hAnsi="Times New Roman" w:cs="Times New Roman"/>
          <w:sz w:val="26"/>
          <w:szCs w:val="26"/>
        </w:rPr>
        <w:t xml:space="preserve"> предусматривает достижение следующей цели Стратегии социально-экономического развития городского округа город Переславль-Залесский Ярославской области до 2030 года: </w:t>
      </w:r>
    </w:p>
    <w:p w14:paraId="6BA4347E" w14:textId="4DF82CEF" w:rsidR="00814FC1" w:rsidRPr="004B7C69" w:rsidRDefault="00000549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hAnsi="Times New Roman" w:cs="Times New Roman"/>
          <w:sz w:val="26"/>
          <w:szCs w:val="26"/>
        </w:rPr>
        <w:t>-</w:t>
      </w:r>
      <w:r w:rsidR="00E500D8" w:rsidRPr="004B7C69">
        <w:rPr>
          <w:rFonts w:ascii="Times New Roman" w:hAnsi="Times New Roman" w:cs="Times New Roman"/>
          <w:sz w:val="26"/>
          <w:szCs w:val="26"/>
        </w:rPr>
        <w:t xml:space="preserve"> </w:t>
      </w:r>
      <w:r w:rsidRPr="004B7C69">
        <w:rPr>
          <w:rFonts w:ascii="Times New Roman" w:hAnsi="Times New Roman" w:cs="Times New Roman"/>
          <w:sz w:val="26"/>
          <w:szCs w:val="26"/>
        </w:rPr>
        <w:t>р</w:t>
      </w:r>
      <w:r w:rsidR="00814FC1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азвитие человеческого потенциала и повышение качества жизни</w:t>
      </w:r>
      <w:r w:rsidR="00E500D8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C1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жителей.</w:t>
      </w:r>
    </w:p>
    <w:p w14:paraId="157EC6F4" w14:textId="77777777" w:rsidR="008A43BB" w:rsidRPr="004B7C69" w:rsidRDefault="00814FC1" w:rsidP="00946CC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hAnsi="Times New Roman" w:cs="Times New Roman"/>
          <w:sz w:val="26"/>
          <w:szCs w:val="26"/>
        </w:rPr>
        <w:tab/>
      </w:r>
      <w:r w:rsidR="008A43BB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Задачи программы: </w:t>
      </w:r>
    </w:p>
    <w:p w14:paraId="0C168CD4" w14:textId="26678C36" w:rsidR="00387E73" w:rsidRPr="004B7C69" w:rsidRDefault="00387E73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создание условий, обеспечивающих возможность для жителей </w:t>
      </w:r>
      <w:r w:rsidR="00573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14:paraId="5D436C88" w14:textId="069AB0AD" w:rsidR="00CB380C" w:rsidRPr="004B7C69" w:rsidRDefault="00FD5302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0054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и модернизация спортивных сооружений;</w:t>
      </w:r>
    </w:p>
    <w:p w14:paraId="460102CE" w14:textId="04420C75" w:rsidR="00000549" w:rsidRPr="004B7C69" w:rsidRDefault="00000549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5121E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достижений;</w:t>
      </w:r>
    </w:p>
    <w:p w14:paraId="5C27F72B" w14:textId="02F5DCF1" w:rsidR="00F5121E" w:rsidRPr="004B7C69" w:rsidRDefault="00F5121E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кадрового потенциала сферы физической культуры и спорта.</w:t>
      </w:r>
    </w:p>
    <w:p w14:paraId="435394C1" w14:textId="77777777" w:rsidR="00000549" w:rsidRPr="004B7C69" w:rsidRDefault="00000549" w:rsidP="00000549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77598" w14:textId="77777777"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Сведения о распределении объемов и источников финансирования программы</w:t>
      </w:r>
    </w:p>
    <w:p w14:paraId="79574067" w14:textId="77777777" w:rsidR="00CB380C" w:rsidRPr="004B7C69" w:rsidRDefault="00CB380C" w:rsidP="00CB380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4B7C69" w:rsidRPr="004B7C69" w14:paraId="324FAA34" w14:textId="77777777" w:rsidTr="00CE4C8D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4E96BF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9E373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45975FE2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4847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4B7C69" w:rsidRPr="004B7C69" w14:paraId="45499E7D" w14:textId="77777777" w:rsidTr="00984EC6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61A3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6E67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421" w14:textId="5D0F5634" w:rsidR="00CB380C" w:rsidRPr="004B7C69" w:rsidRDefault="00B9566D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CB380C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0778" w14:textId="135485E5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566D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6</w:t>
            </w:r>
            <w:r w:rsidR="00984EC6"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3546" w14:textId="4848A5CA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566D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7</w:t>
            </w:r>
            <w:r w:rsidR="00984EC6"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год</w:t>
            </w:r>
          </w:p>
        </w:tc>
      </w:tr>
      <w:tr w:rsidR="004B7C69" w:rsidRPr="004B7C69" w14:paraId="3B54038C" w14:textId="77777777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601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60F9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DC6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5A9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A46" w14:textId="77777777"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B7C69" w:rsidRPr="004B7C69" w14:paraId="695540FA" w14:textId="77777777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A78" w14:textId="2132F052" w:rsidR="00CB380C" w:rsidRPr="004B7C69" w:rsidRDefault="00CB380C" w:rsidP="00573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5739DF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172" w14:textId="0EF16AB1" w:rsidR="00CB380C" w:rsidRPr="00E02EF0" w:rsidRDefault="009458AE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02EF0">
              <w:rPr>
                <w:rFonts w:ascii="Times New Roman" w:eastAsia="Times New Roman" w:hAnsi="Times New Roman" w:cs="Times New Roman"/>
              </w:rPr>
              <w:t>204 509,8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090" w14:textId="3CC10443" w:rsidR="00CB380C" w:rsidRPr="00E02EF0" w:rsidRDefault="005739DF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EF0">
              <w:rPr>
                <w:rFonts w:ascii="Times New Roman" w:eastAsia="Times New Roman" w:hAnsi="Times New Roman" w:cs="Times New Roman"/>
              </w:rPr>
              <w:t>95 662,9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9F76" w14:textId="3173C6D2" w:rsidR="00CB380C" w:rsidRPr="00E02EF0" w:rsidRDefault="009458AE" w:rsidP="00091B48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EF0">
              <w:rPr>
                <w:rFonts w:ascii="Times New Roman" w:eastAsia="Times New Roman" w:hAnsi="Times New Roman" w:cs="Times New Roman"/>
              </w:rPr>
              <w:t>53 781,4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21D" w14:textId="5BFA3931" w:rsidR="00CB380C" w:rsidRPr="00E02EF0" w:rsidRDefault="009458AE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EF0">
              <w:rPr>
                <w:rFonts w:ascii="Times New Roman" w:eastAsia="Times New Roman" w:hAnsi="Times New Roman" w:cs="Times New Roman"/>
              </w:rPr>
              <w:t>55 065,5</w:t>
            </w:r>
          </w:p>
        </w:tc>
      </w:tr>
      <w:tr w:rsidR="009458AE" w:rsidRPr="004B7C69" w14:paraId="6E5CC818" w14:textId="77777777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CFC" w14:textId="77777777" w:rsidR="009458AE" w:rsidRPr="009458AE" w:rsidRDefault="009458AE" w:rsidP="009458AE">
            <w:pPr>
              <w:pStyle w:val="a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58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9458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9458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42E" w14:textId="4500293A" w:rsidR="009458AE" w:rsidRPr="00E02EF0" w:rsidRDefault="009458AE" w:rsidP="009458A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</w:rPr>
              <w:t>204 509,8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13D" w14:textId="60C5BF3D" w:rsidR="009458AE" w:rsidRPr="00E02EF0" w:rsidRDefault="009458AE" w:rsidP="009458A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</w:rPr>
              <w:t>95 662,9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838C" w14:textId="2F84656C" w:rsidR="009458AE" w:rsidRPr="00E02EF0" w:rsidRDefault="009458AE" w:rsidP="009458A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</w:rPr>
              <w:t>53 781,4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6927" w14:textId="2A4B7589" w:rsidR="009458AE" w:rsidRPr="00E02EF0" w:rsidRDefault="009458AE" w:rsidP="009458A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</w:rPr>
              <w:t>55 065,5</w:t>
            </w:r>
          </w:p>
        </w:tc>
      </w:tr>
    </w:tbl>
    <w:p w14:paraId="78753322" w14:textId="77777777"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4D863C" w14:textId="6C1BA64B"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Обоснование потребностей в бюджетных ресурсах для достижения цел</w:t>
      </w:r>
      <w:r w:rsidR="003B64B4" w:rsidRPr="004B7C6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результатов программы</w:t>
      </w:r>
    </w:p>
    <w:p w14:paraId="6D2384A9" w14:textId="77777777" w:rsidR="00443063" w:rsidRPr="004B7C69" w:rsidRDefault="00443063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A53192" w14:textId="5527699B" w:rsidR="00F55984" w:rsidRPr="004B7C69" w:rsidRDefault="00F55984" w:rsidP="00F559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lastRenderedPageBreak/>
        <w:t xml:space="preserve"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</w:t>
      </w:r>
      <w:r w:rsidR="00C72E94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4B7C69">
        <w:rPr>
          <w:rFonts w:ascii="Times New Roman" w:hAnsi="Times New Roman" w:cs="Times New Roman"/>
          <w:sz w:val="26"/>
          <w:szCs w:val="26"/>
        </w:rPr>
        <w:t>Ярославской области:</w:t>
      </w:r>
    </w:p>
    <w:p w14:paraId="0A6B705B" w14:textId="77777777" w:rsidR="00F55984" w:rsidRPr="004B7C69" w:rsidRDefault="00F55984" w:rsidP="00F559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56C1FD04" w14:textId="721775B2" w:rsidR="00F55984" w:rsidRPr="004B7C69" w:rsidRDefault="00F55984" w:rsidP="00F559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</w:t>
      </w:r>
      <w:r w:rsidR="00BF03EF">
        <w:rPr>
          <w:rFonts w:ascii="Times New Roman" w:hAnsi="Times New Roman" w:cs="Times New Roman"/>
          <w:sz w:val="26"/>
          <w:szCs w:val="26"/>
        </w:rPr>
        <w:t>ославской области до 2030 года».</w:t>
      </w:r>
    </w:p>
    <w:p w14:paraId="6B1477DD" w14:textId="0E7901F7" w:rsidR="00CE4C8D" w:rsidRPr="004B7C69" w:rsidRDefault="00443063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финансирование из средств бюджета </w:t>
      </w:r>
      <w:r w:rsidR="005739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предусмотрено на реализацию мероприятий по созданию условий для развития массового спорта и физической культуры. Расходы по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 направлены на организацию и проведение массовых спортивных мероприятий</w:t>
      </w:r>
      <w:r w:rsidR="0090044D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участие в областных, межрегиональных и Всероссийских мероприятиях. Формирование команд-участников, осуществление доставки до места соревнований.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планируется закупка спортивного инвентаря</w:t>
      </w:r>
      <w:r w:rsidR="0090044D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наградной атрибутики. </w:t>
      </w:r>
    </w:p>
    <w:p w14:paraId="0B474B54" w14:textId="08E6EE81" w:rsidR="006342D3" w:rsidRPr="004B7C69" w:rsidRDefault="006342D3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программных мероприятий будет оказывать положительное влияние на различные стороны жизни </w:t>
      </w:r>
      <w:r w:rsidR="009B07E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0ADF88E6" w14:textId="0C89077C" w:rsidR="00F55984" w:rsidRPr="004B7C69" w:rsidRDefault="00F55984" w:rsidP="00F51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Методика оценки результативности и эффективности реализации городской целевой программы </w:t>
      </w:r>
      <w:r w:rsidR="002C24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осуществляется в соответствии с </w:t>
      </w:r>
      <w:r w:rsidR="002C246F" w:rsidRPr="002C24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постановлением Администрации города Переславля-Залесского от 18.11.2024 № ПОС.03-2869/24 «О внесении изменений в постановление Администрации города Переславля-Залесского от 03.08.2021 №ПОС.03-1505/21 «Об утверждении Положения о программно-целевом планировании в городском округе город Переславль</w:t>
      </w:r>
      <w:r w:rsidR="002C24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-Залесский Ярославской области».</w:t>
      </w:r>
    </w:p>
    <w:p w14:paraId="3C93A277" w14:textId="77777777" w:rsidR="00F55984" w:rsidRPr="004B7C69" w:rsidRDefault="00F55984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90F1" w14:textId="77777777" w:rsidR="00CE4C8D" w:rsidRPr="004B7C69" w:rsidRDefault="00CE4C8D" w:rsidP="00CE4C8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Управление программой и контроль за ходом ее реализации</w:t>
      </w:r>
    </w:p>
    <w:p w14:paraId="70E11BA1" w14:textId="77777777" w:rsidR="00CE4C8D" w:rsidRPr="004B7C69" w:rsidRDefault="00CE4C8D" w:rsidP="00CE4C8D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06EDE488" w14:textId="320DF8DE" w:rsidR="00CE4C8D" w:rsidRPr="004B7C69" w:rsidRDefault="00CE4C8D" w:rsidP="00984EC6">
      <w:pPr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разработан в соответствии с положениями законодательства Российской Федерации, нормативными правовы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актами Ярославской области и Переславль-Залесского муниципального округа Ярославской области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предусматривает исполнение комплекса мероприятий, необходимых для достижения цел</w:t>
      </w:r>
      <w:r w:rsidR="003B64B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решения задач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</w:t>
      </w:r>
    </w:p>
    <w:p w14:paraId="6F64DE64" w14:textId="00D2EC2A" w:rsidR="00CE4C8D" w:rsidRPr="004B7C69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Общий контроль за реализацией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осуществляет заместитель Главы Администрации</w:t>
      </w:r>
      <w:r w:rsidR="00387E7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="002C246F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Переславль</w:t>
      </w:r>
      <w:r w:rsidR="00387E7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-Залесского</w:t>
      </w:r>
      <w:r w:rsidR="002C246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курирующий вопросы социальной политики.</w:t>
      </w:r>
    </w:p>
    <w:p w14:paraId="0BB489E2" w14:textId="253D9F80" w:rsidR="00CE4C8D" w:rsidRPr="004B7C69" w:rsidRDefault="00F55984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О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тветственным исполнителем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является Управление культуры, туризма, молод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е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жи и спорта Администрации Переславля-Залесского</w:t>
      </w:r>
      <w:r w:rsidR="002C246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которое:</w:t>
      </w:r>
    </w:p>
    <w:p w14:paraId="281A57C7" w14:textId="0F7EEE82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–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разработку программы, внесение в нее изменений с подготовкой соответствующих проектов пос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тановлений Администрации Переславль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5A63B5F" w14:textId="77777777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 формирует структуру программы, а также перечень ее исполнителей;</w:t>
      </w:r>
    </w:p>
    <w:p w14:paraId="25406954" w14:textId="77777777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</w:t>
      </w:r>
      <w:r w:rsidRPr="004B7C6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;</w:t>
      </w:r>
    </w:p>
    <w:p w14:paraId="33158FBC" w14:textId="77777777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–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5D37FF6E" w14:textId="77777777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84EFA86" w14:textId="123D8E80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 з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апрашивает у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исполнителей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2C246F" w:rsidRPr="00E02EF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</w:t>
      </w:r>
      <w:r w:rsidR="00C92045" w:rsidRPr="00E02EF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C246F" w:rsidRPr="00E02EF0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E02E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EDBF2C" w14:textId="77777777"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запрашивает у 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исполнителей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73CBC250" w14:textId="77777777" w:rsidR="00F55984" w:rsidRPr="004B7C69" w:rsidRDefault="00F55984" w:rsidP="00984EC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  <w:r w:rsidRPr="004B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EA7444" w14:textId="1EF7FBCE" w:rsidR="00CE4C8D" w:rsidRPr="006C3842" w:rsidRDefault="00CE4C8D" w:rsidP="00984EC6">
      <w:pPr>
        <w:widowControl w:val="0"/>
        <w:shd w:val="clear" w:color="auto" w:fill="FFFFFF" w:themeFill="background1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Исполнител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ями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являются: У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ar-SA"/>
        </w:rPr>
        <w:t>ление образования Администрации Переславль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="002C24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B64B4" w:rsidRPr="006C3842">
        <w:rPr>
          <w:rFonts w:ascii="Times New Roman" w:hAnsi="Times New Roman" w:cs="Times New Roman"/>
          <w:sz w:val="26"/>
          <w:szCs w:val="26"/>
        </w:rPr>
        <w:t>Муниципальное учреждение «Физкультурно-оздоровительный комплекс «Чемпион»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Муниципальное учреждение дополнительного образования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64B4" w:rsidRPr="006C3842">
        <w:rPr>
          <w:rFonts w:ascii="Times New Roman" w:hAnsi="Times New Roman" w:cs="Times New Roman"/>
          <w:sz w:val="26"/>
          <w:szCs w:val="26"/>
        </w:rPr>
        <w:t>Детско-юношеская спортивная школа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образовательные организации.</w:t>
      </w:r>
    </w:p>
    <w:p w14:paraId="3F7B42A0" w14:textId="77777777" w:rsidR="00CE4C8D" w:rsidRPr="006C3842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Исполнители </w:t>
      </w:r>
      <w:r w:rsidR="00F55984"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рограммы:</w:t>
      </w:r>
    </w:p>
    <w:p w14:paraId="76B7B995" w14:textId="77777777" w:rsidR="00CE4C8D" w:rsidRPr="004B7C69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несут ответственность за своевременную и качественную реализацию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14:paraId="01577195" w14:textId="77777777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организацию, координацию и контроль за выполнением проектов и отдельных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14:paraId="12AD1CB3" w14:textId="77777777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контроль за целевым использованием средств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14:paraId="1632C204" w14:textId="5EE190A3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подготовку предложений о распределении средств бюджета </w:t>
      </w:r>
      <w:r w:rsidR="002C246F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муниципального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округа, предусматриваемых на реализацию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14:paraId="3449E144" w14:textId="77777777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формирование заявок на финансирование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в пределах выделенных средств;</w:t>
      </w:r>
    </w:p>
    <w:p w14:paraId="1153CCAE" w14:textId="77777777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своевременную подготовку отчётов о реализации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14:paraId="0CD688E2" w14:textId="77777777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Досрочное завершение программы осуществляется в следующих случаях:</w:t>
      </w:r>
    </w:p>
    <w:p w14:paraId="1D4E06C4" w14:textId="77777777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достижение поставленной цели программы;</w:t>
      </w:r>
    </w:p>
    <w:p w14:paraId="55665DAD" w14:textId="77777777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прекращение всех полномочий, в рамках которых реализуется программа;</w:t>
      </w:r>
    </w:p>
    <w:p w14:paraId="532492D5" w14:textId="77777777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3D21DF2E" w14:textId="77777777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34B6DB06" w14:textId="52F70B90"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Управлением культуры, туризма, молодеж</w:t>
      </w:r>
      <w:r w:rsidR="002C246F">
        <w:rPr>
          <w:rFonts w:ascii="Times New Roman" w:hAnsi="Times New Roman" w:cs="Times New Roman"/>
          <w:sz w:val="26"/>
          <w:szCs w:val="26"/>
        </w:rPr>
        <w:t>и и спорта Администрации Переславль</w:t>
      </w:r>
      <w:r w:rsidRPr="004B7C69">
        <w:rPr>
          <w:rFonts w:ascii="Times New Roman" w:hAnsi="Times New Roman" w:cs="Times New Roman"/>
          <w:sz w:val="26"/>
          <w:szCs w:val="26"/>
        </w:rPr>
        <w:t>-Залесского</w:t>
      </w:r>
      <w:r w:rsidR="002C246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4B7C69">
        <w:rPr>
          <w:rFonts w:ascii="Times New Roman" w:hAnsi="Times New Roman" w:cs="Times New Roman"/>
          <w:sz w:val="26"/>
          <w:szCs w:val="26"/>
        </w:rPr>
        <w:t>.</w:t>
      </w:r>
    </w:p>
    <w:p w14:paraId="437BCFCD" w14:textId="77777777" w:rsidR="00CE4C8D" w:rsidRPr="004B7C69" w:rsidRDefault="00CE4C8D" w:rsidP="00CE4C8D">
      <w:pPr>
        <w:pStyle w:val="1"/>
        <w:jc w:val="center"/>
        <w:rPr>
          <w:sz w:val="26"/>
          <w:szCs w:val="26"/>
        </w:rPr>
      </w:pPr>
      <w:r w:rsidRPr="004B7C69">
        <w:rPr>
          <w:sz w:val="26"/>
          <w:szCs w:val="26"/>
        </w:rPr>
        <w:t>7. Система целевых показателей экономической и социальной эффективности реализации программы</w:t>
      </w:r>
    </w:p>
    <w:tbl>
      <w:tblPr>
        <w:tblpPr w:leftFromText="180" w:rightFromText="180" w:vertAnchor="text" w:horzAnchor="margin" w:tblpXSpec="center" w:tblpY="18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747"/>
        <w:gridCol w:w="1417"/>
        <w:gridCol w:w="1276"/>
        <w:gridCol w:w="1134"/>
        <w:gridCol w:w="1206"/>
        <w:gridCol w:w="1204"/>
      </w:tblGrid>
      <w:tr w:rsidR="004B7C69" w:rsidRPr="004B7C69" w14:paraId="24C3057E" w14:textId="77777777" w:rsidTr="0005571D">
        <w:tc>
          <w:tcPr>
            <w:tcW w:w="622" w:type="dxa"/>
            <w:vMerge w:val="restart"/>
            <w:vAlign w:val="center"/>
          </w:tcPr>
          <w:p w14:paraId="7FDFB247" w14:textId="77777777" w:rsidR="00CE4C8D" w:rsidRPr="002C246F" w:rsidRDefault="00CE4C8D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            </w:t>
            </w: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п/п</w:t>
            </w:r>
          </w:p>
        </w:tc>
        <w:tc>
          <w:tcPr>
            <w:tcW w:w="2747" w:type="dxa"/>
            <w:vMerge w:val="restart"/>
            <w:vAlign w:val="center"/>
          </w:tcPr>
          <w:p w14:paraId="43C74C0C" w14:textId="77777777" w:rsidR="00CE4C8D" w:rsidRPr="002C246F" w:rsidRDefault="00CE4C8D" w:rsidP="00DF3BB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Наименование                   </w:t>
            </w:r>
            <w:r w:rsidR="00DF3BB7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FBD44BF" w14:textId="77777777" w:rsidR="00CE4C8D" w:rsidRPr="002C246F" w:rsidRDefault="00CE4C8D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Единица </w:t>
            </w: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измерения</w:t>
            </w:r>
          </w:p>
        </w:tc>
        <w:tc>
          <w:tcPr>
            <w:tcW w:w="4820" w:type="dxa"/>
            <w:gridSpan w:val="4"/>
          </w:tcPr>
          <w:p w14:paraId="2E16DDC6" w14:textId="77777777" w:rsidR="00F5121E" w:rsidRPr="00C31450" w:rsidRDefault="00F5121E" w:rsidP="00F51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Плановое значение                                    </w:t>
            </w:r>
          </w:p>
          <w:p w14:paraId="33B43E33" w14:textId="3E46B24C" w:rsidR="00CE4C8D" w:rsidRPr="002C246F" w:rsidRDefault="00F5121E" w:rsidP="00F5121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314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</w:t>
            </w:r>
          </w:p>
        </w:tc>
      </w:tr>
      <w:tr w:rsidR="004B7C69" w:rsidRPr="004B7C69" w14:paraId="6A5A41B4" w14:textId="77777777" w:rsidTr="0005571D">
        <w:trPr>
          <w:trHeight w:val="1550"/>
        </w:trPr>
        <w:tc>
          <w:tcPr>
            <w:tcW w:w="622" w:type="dxa"/>
            <w:vMerge/>
          </w:tcPr>
          <w:p w14:paraId="68B679E1" w14:textId="77777777" w:rsidR="00285619" w:rsidRPr="002C246F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747" w:type="dxa"/>
            <w:vMerge/>
          </w:tcPr>
          <w:p w14:paraId="3B6E950A" w14:textId="77777777" w:rsidR="00285619" w:rsidRPr="002C246F" w:rsidRDefault="00285619" w:rsidP="00CE4C8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14:paraId="1C58747B" w14:textId="77777777" w:rsidR="00285619" w:rsidRPr="002C246F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794FFB" w14:textId="6A53900E" w:rsidR="00285619" w:rsidRPr="001734D2" w:rsidRDefault="006D572A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год (базовое значение)</w:t>
            </w:r>
          </w:p>
        </w:tc>
        <w:tc>
          <w:tcPr>
            <w:tcW w:w="1134" w:type="dxa"/>
            <w:vAlign w:val="center"/>
          </w:tcPr>
          <w:p w14:paraId="30FDF3A0" w14:textId="7B29DF53" w:rsidR="00285619" w:rsidRPr="001734D2" w:rsidRDefault="006D572A" w:rsidP="00CE4C8D">
            <w:pPr>
              <w:spacing w:after="0" w:line="240" w:lineRule="auto"/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6" w:type="dxa"/>
            <w:vAlign w:val="center"/>
          </w:tcPr>
          <w:p w14:paraId="197817BF" w14:textId="300C1A05" w:rsidR="00285619" w:rsidRPr="001734D2" w:rsidRDefault="006D572A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4" w:type="dxa"/>
            <w:vAlign w:val="center"/>
          </w:tcPr>
          <w:p w14:paraId="2F33ACF7" w14:textId="0CAD293E" w:rsidR="00285619" w:rsidRPr="001734D2" w:rsidRDefault="006D572A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</w:t>
            </w:r>
            <w:r w:rsidR="00285619"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4B7C69" w:rsidRPr="004B7C69" w14:paraId="21A62DAC" w14:textId="77777777" w:rsidTr="0005571D">
        <w:tc>
          <w:tcPr>
            <w:tcW w:w="622" w:type="dxa"/>
          </w:tcPr>
          <w:p w14:paraId="2397868F" w14:textId="77777777" w:rsidR="00285619" w:rsidRPr="002C246F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47" w:type="dxa"/>
          </w:tcPr>
          <w:p w14:paraId="0711F292" w14:textId="5B6D2649" w:rsidR="00285619" w:rsidRPr="002C246F" w:rsidRDefault="00285619" w:rsidP="0088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="00882E22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новых/ модернизированных </w:t>
            </w: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спортивных сооружений</w:t>
            </w:r>
            <w:r w:rsidR="003B64B4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C3842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B64B4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  <w:r w:rsidR="006C3842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6937D9D" w14:textId="4CB4F362" w:rsidR="00285619" w:rsidRPr="002C246F" w:rsidRDefault="004B2936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="00285619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</w:t>
            </w: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46E12D" w14:textId="2621DAB1" w:rsidR="00285619" w:rsidRPr="001734D2" w:rsidRDefault="001734D2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1395FD5" w14:textId="77777777" w:rsidR="00285619" w:rsidRPr="001734D2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14:paraId="111E11D3" w14:textId="77777777" w:rsidR="00285619" w:rsidRPr="001734D2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4" w:type="dxa"/>
            <w:vAlign w:val="center"/>
          </w:tcPr>
          <w:p w14:paraId="499E7BE8" w14:textId="77777777" w:rsidR="00285619" w:rsidRPr="001734D2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B7C69" w:rsidRPr="004B7C69" w14:paraId="44A30011" w14:textId="77777777" w:rsidTr="0005571D">
        <w:tc>
          <w:tcPr>
            <w:tcW w:w="622" w:type="dxa"/>
          </w:tcPr>
          <w:p w14:paraId="61CCEB2C" w14:textId="19225C66" w:rsidR="004B2936" w:rsidRPr="002C246F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47" w:type="dxa"/>
            <w:vAlign w:val="center"/>
          </w:tcPr>
          <w:p w14:paraId="0D66E1E9" w14:textId="2E201717" w:rsidR="004B2936" w:rsidRPr="002C246F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жителей  в возрасте от 3 лет до 79 лет,    </w:t>
            </w:r>
            <w:r w:rsidRPr="002C246F">
              <w:rPr>
                <w:rFonts w:ascii="Times New Roman" w:hAnsi="Times New Roman" w:cs="Times New Roman"/>
                <w:sz w:val="26"/>
                <w:szCs w:val="26"/>
              </w:rPr>
              <w:t xml:space="preserve">  систематически занимающихся физической культурой и спортом</w:t>
            </w:r>
          </w:p>
        </w:tc>
        <w:tc>
          <w:tcPr>
            <w:tcW w:w="1417" w:type="dxa"/>
            <w:vAlign w:val="center"/>
          </w:tcPr>
          <w:p w14:paraId="3EF562D7" w14:textId="7BB4B3B8" w:rsidR="004B2936" w:rsidRPr="002C246F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vAlign w:val="center"/>
          </w:tcPr>
          <w:p w14:paraId="66DD989C" w14:textId="47B638F2" w:rsidR="004B2936" w:rsidRPr="005974D1" w:rsidRDefault="002C64EF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19 037</w:t>
            </w:r>
          </w:p>
        </w:tc>
        <w:tc>
          <w:tcPr>
            <w:tcW w:w="1134" w:type="dxa"/>
            <w:vAlign w:val="center"/>
          </w:tcPr>
          <w:p w14:paraId="5E3495F3" w14:textId="02F59E74" w:rsidR="004B2936" w:rsidRPr="005974D1" w:rsidRDefault="005974D1" w:rsidP="0005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7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20 800</w:t>
            </w:r>
          </w:p>
        </w:tc>
        <w:tc>
          <w:tcPr>
            <w:tcW w:w="1206" w:type="dxa"/>
            <w:vAlign w:val="center"/>
          </w:tcPr>
          <w:p w14:paraId="22698018" w14:textId="76C62D09" w:rsidR="004B2936" w:rsidRPr="005974D1" w:rsidRDefault="005974D1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7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21 200</w:t>
            </w:r>
          </w:p>
        </w:tc>
        <w:tc>
          <w:tcPr>
            <w:tcW w:w="1204" w:type="dxa"/>
            <w:vAlign w:val="center"/>
          </w:tcPr>
          <w:p w14:paraId="4463D303" w14:textId="32CE0F9B" w:rsidR="004B2936" w:rsidRPr="005974D1" w:rsidRDefault="005974D1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7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</w:t>
            </w:r>
          </w:p>
        </w:tc>
      </w:tr>
      <w:tr w:rsidR="004B7C69" w:rsidRPr="004B7C69" w14:paraId="43D2F229" w14:textId="77777777" w:rsidTr="0005571D">
        <w:trPr>
          <w:trHeight w:val="1599"/>
        </w:trPr>
        <w:tc>
          <w:tcPr>
            <w:tcW w:w="622" w:type="dxa"/>
          </w:tcPr>
          <w:p w14:paraId="7F32F4AD" w14:textId="563F751E" w:rsidR="004B2936" w:rsidRPr="002C246F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47" w:type="dxa"/>
          </w:tcPr>
          <w:p w14:paraId="60E17ED7" w14:textId="3F7EC51C" w:rsidR="004B2936" w:rsidRPr="002C246F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призеров официальных соревнований (за 1 календарный год)</w:t>
            </w:r>
          </w:p>
        </w:tc>
        <w:tc>
          <w:tcPr>
            <w:tcW w:w="1417" w:type="dxa"/>
            <w:vAlign w:val="center"/>
          </w:tcPr>
          <w:p w14:paraId="45CBF0D2" w14:textId="2BD3EF5C" w:rsidR="004B2936" w:rsidRPr="002C246F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285A6" w14:textId="29018FAB" w:rsidR="004B2936" w:rsidRPr="00C36D5B" w:rsidRDefault="00C36D5B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C36D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E1794" w14:textId="362A9F58" w:rsidR="004B2936" w:rsidRPr="00C36D5B" w:rsidRDefault="00C36D5B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C36D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B86A6" w14:textId="6FF95C91" w:rsidR="004B2936" w:rsidRPr="00C36D5B" w:rsidRDefault="00C36D5B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C36D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947C6" w14:textId="465F7496" w:rsidR="004B2936" w:rsidRPr="00C36D5B" w:rsidRDefault="00C36D5B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C36D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250</w:t>
            </w:r>
          </w:p>
        </w:tc>
      </w:tr>
      <w:tr w:rsidR="004B7C69" w:rsidRPr="004B7C69" w14:paraId="30B7CDE1" w14:textId="77777777" w:rsidTr="0005571D">
        <w:trPr>
          <w:trHeight w:val="1152"/>
        </w:trPr>
        <w:tc>
          <w:tcPr>
            <w:tcW w:w="622" w:type="dxa"/>
          </w:tcPr>
          <w:p w14:paraId="0EA0D4BB" w14:textId="05629EBB" w:rsidR="004B2936" w:rsidRPr="002C246F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C3842"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47" w:type="dxa"/>
          </w:tcPr>
          <w:p w14:paraId="4B0DC880" w14:textId="2C3D1768" w:rsidR="004B2936" w:rsidRPr="002C246F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молодых специалистов </w:t>
            </w:r>
            <w:r w:rsidRPr="004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(нарастающим итогом)</w:t>
            </w:r>
          </w:p>
        </w:tc>
        <w:tc>
          <w:tcPr>
            <w:tcW w:w="1417" w:type="dxa"/>
            <w:vAlign w:val="center"/>
          </w:tcPr>
          <w:p w14:paraId="6AD1A3AD" w14:textId="15A26A20" w:rsidR="004B2936" w:rsidRPr="002C246F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810123" w14:textId="66591EAA" w:rsidR="004B2936" w:rsidRPr="002C246F" w:rsidRDefault="00604ABB" w:rsidP="004B293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604ABB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554BB" w14:textId="34A5500B" w:rsidR="004B2936" w:rsidRPr="00604ABB" w:rsidRDefault="00604ABB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4ABB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092E6" w14:textId="172CEC82" w:rsidR="004B2936" w:rsidRPr="00604ABB" w:rsidRDefault="00496155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08342" w14:textId="13FB0E4D" w:rsidR="004B2936" w:rsidRPr="00604ABB" w:rsidRDefault="00496155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12</w:t>
            </w:r>
          </w:p>
        </w:tc>
      </w:tr>
    </w:tbl>
    <w:p w14:paraId="00FE8EF2" w14:textId="77777777" w:rsidR="00E36F68" w:rsidRPr="004B7C69" w:rsidRDefault="00E36F68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32DE62" w14:textId="77777777" w:rsidR="00F5121E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>Прогноз ожидаемых социально-экономических</w:t>
      </w:r>
    </w:p>
    <w:p w14:paraId="56B3DEDD" w14:textId="6F8A2818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 xml:space="preserve"> результатов реализации программы</w:t>
      </w:r>
    </w:p>
    <w:p w14:paraId="4D79A5D7" w14:textId="77777777"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14:paraId="4EDC15FA" w14:textId="1B5A6DDB" w:rsidR="00CE4C8D" w:rsidRPr="00CC0216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CC02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Выполнение </w:t>
      </w:r>
      <w:r w:rsidR="00DF3BB7" w:rsidRPr="00CC0216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CC0216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</w:t>
      </w:r>
      <w:r w:rsidR="006D572A" w:rsidRPr="00CC0216">
        <w:rPr>
          <w:rFonts w:ascii="Times New Roman" w:eastAsia="Times New Roman" w:hAnsi="Times New Roman" w:cs="Times New Roman"/>
          <w:sz w:val="26"/>
          <w:szCs w:val="26"/>
          <w:lang w:eastAsia="ar-SA"/>
        </w:rPr>
        <w:t>мы позволит достичь к концу 2027</w:t>
      </w:r>
      <w:r w:rsidRPr="00CC02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следующих результатов:</w:t>
      </w:r>
    </w:p>
    <w:p w14:paraId="6C43EEBC" w14:textId="6B643F2F" w:rsidR="00CE4C8D" w:rsidRPr="00CC0216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</w:pP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- количество</w:t>
      </w:r>
      <w:r w:rsidR="00AE710F"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 </w:t>
      </w:r>
      <w:r w:rsidR="00AE710F" w:rsidRPr="00CC021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новых/ модернизированных</w:t>
      </w: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 спортивных сооружений составит </w:t>
      </w:r>
      <w:r w:rsidR="00AE710F"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3</w:t>
      </w: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 xml:space="preserve"> шт.;</w:t>
      </w:r>
    </w:p>
    <w:p w14:paraId="59B3D248" w14:textId="5BE3D758" w:rsidR="00AE710F" w:rsidRPr="00CC0216" w:rsidRDefault="00AE710F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CC0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количество жителей в возрасте от 3 лет до 79 лет, </w:t>
      </w:r>
      <w:r w:rsidRPr="00CC0216">
        <w:rPr>
          <w:rFonts w:ascii="Times New Roman" w:hAnsi="Times New Roman" w:cs="Times New Roman"/>
          <w:sz w:val="26"/>
          <w:szCs w:val="26"/>
        </w:rPr>
        <w:t>систематически занимающихся физической культурой</w:t>
      </w:r>
      <w:r w:rsidR="00CC0216" w:rsidRPr="00CC0216">
        <w:rPr>
          <w:rFonts w:ascii="Times New Roman" w:hAnsi="Times New Roman" w:cs="Times New Roman"/>
          <w:sz w:val="26"/>
          <w:szCs w:val="26"/>
        </w:rPr>
        <w:t xml:space="preserve"> и спортом, составит 21 6</w:t>
      </w:r>
      <w:r w:rsidRPr="00CC0216">
        <w:rPr>
          <w:rFonts w:ascii="Times New Roman" w:hAnsi="Times New Roman" w:cs="Times New Roman"/>
          <w:sz w:val="26"/>
          <w:szCs w:val="26"/>
        </w:rPr>
        <w:t>00 чел.;</w:t>
      </w:r>
    </w:p>
    <w:p w14:paraId="4DF3EDE7" w14:textId="0C1F520F" w:rsidR="00CE4C8D" w:rsidRPr="00CC0216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- количество призеров официальных соревнований составит </w:t>
      </w:r>
      <w:r w:rsidR="00CC0216"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>25</w:t>
      </w:r>
      <w:r w:rsidR="00894780"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>0</w:t>
      </w: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 xml:space="preserve"> чел.;</w:t>
      </w:r>
    </w:p>
    <w:p w14:paraId="21FAA3DE" w14:textId="33808A98" w:rsidR="00CE4C8D" w:rsidRPr="004B7C69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- количество </w:t>
      </w:r>
      <w:r w:rsidR="0049615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молодых специалистов составит 12</w:t>
      </w:r>
      <w:r w:rsidRPr="00CC0216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 чел.</w:t>
      </w:r>
    </w:p>
    <w:p w14:paraId="276D332C" w14:textId="77777777" w:rsidR="00800C10" w:rsidRPr="004B7C69" w:rsidRDefault="00800C10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0E951" w14:textId="77777777" w:rsidR="00800C10" w:rsidRPr="004B7C69" w:rsidRDefault="00800C10" w:rsidP="00CE4C8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00C10" w:rsidRPr="004B7C69" w:rsidSect="00946CC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14:paraId="5BBD0845" w14:textId="77777777" w:rsidR="00894780" w:rsidRPr="004B7C69" w:rsidRDefault="00894780" w:rsidP="00894780">
      <w:pPr>
        <w:tabs>
          <w:tab w:val="left" w:pos="709"/>
        </w:tabs>
        <w:suppressAutoHyphens/>
        <w:spacing w:after="0" w:line="240" w:lineRule="auto"/>
        <w:ind w:left="-142" w:right="-56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14:paraId="76BB1827" w14:textId="76794478" w:rsidR="00894780" w:rsidRPr="004B7C69" w:rsidRDefault="00894780" w:rsidP="003B64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Перечень и описание программных мероприятий по решению задач и достижению цел</w:t>
      </w:r>
      <w:r w:rsidR="003B64B4"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4B7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ородской целевой программы </w:t>
      </w:r>
      <w:r w:rsidRPr="004B7C6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029A75B3" w14:textId="77777777" w:rsidR="00894780" w:rsidRPr="004B7C69" w:rsidRDefault="00894780" w:rsidP="0089478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A9C79" w14:textId="77777777" w:rsidR="00894780" w:rsidRPr="004B7C69" w:rsidRDefault="00894780" w:rsidP="00894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033CB9" w:rsidRPr="00033CB9" w14:paraId="12AF677A" w14:textId="77777777" w:rsidTr="000B48C8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7B8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4222"/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FEB854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98F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задачи/ мероприятия</w:t>
            </w:r>
          </w:p>
          <w:p w14:paraId="534DCB1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установленном порядке)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3A5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839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D2C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17F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033CB9" w:rsidRPr="00033CB9" w14:paraId="7483677C" w14:textId="77777777" w:rsidTr="000B48C8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79C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8B11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D857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5C0C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0917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A5F6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A909D" w14:textId="69AF08AD" w:rsidR="00033CB9" w:rsidRPr="00033CB9" w:rsidRDefault="00033CB9" w:rsidP="0087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="0087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AB898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865B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033CB9" w:rsidRPr="00033CB9" w14:paraId="07925E8B" w14:textId="77777777" w:rsidTr="000B48C8">
        <w:trPr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4D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7CA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FFB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E7DD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FCD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7E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617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0C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2B6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3CB9" w:rsidRPr="00033CB9" w14:paraId="02BD2EC3" w14:textId="77777777" w:rsidTr="000B48C8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B6D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3F8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</w:t>
            </w:r>
          </w:p>
          <w:p w14:paraId="0843EA1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829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новых/ модернизированных спортивных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EB71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FDB5" w14:textId="71F450E7" w:rsidR="00033CB9" w:rsidRPr="00033CB9" w:rsidRDefault="00C57B0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D05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527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0E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718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УО, МУ «Чемпион», ОО, 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</w:t>
            </w:r>
          </w:p>
        </w:tc>
      </w:tr>
      <w:tr w:rsidR="00033CB9" w:rsidRPr="00033CB9" w14:paraId="4B63A6FB" w14:textId="77777777" w:rsidTr="000B48C8">
        <w:trPr>
          <w:trHeight w:val="58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7968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836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F1A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F7A5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5154" w14:textId="6B3EEA41" w:rsidR="00033CB9" w:rsidRPr="00033CB9" w:rsidRDefault="00C57B0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DBE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203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C6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B28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CB9" w:rsidRPr="00033CB9" w14:paraId="120F1D7C" w14:textId="77777777" w:rsidTr="000B48C8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BF0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533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955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480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4513" w14:textId="4FC00CBE" w:rsidR="00033CB9" w:rsidRPr="00033CB9" w:rsidRDefault="00C57B0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DB0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197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72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7DCD5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3A7C5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B5E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CB9" w:rsidRPr="00033CB9" w14:paraId="5BEF2A2B" w14:textId="77777777" w:rsidTr="000B48C8">
        <w:trPr>
          <w:trHeight w:val="56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EB3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6F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D9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78C4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D6AA" w14:textId="5A0061DE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FAF8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35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80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F7E5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УО, ОО, МУ «Чемпион», 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</w:t>
            </w:r>
          </w:p>
        </w:tc>
      </w:tr>
      <w:tr w:rsidR="00033CB9" w:rsidRPr="00033CB9" w14:paraId="580C28C7" w14:textId="77777777" w:rsidTr="000B48C8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1ADE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618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FD72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E22B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5906" w14:textId="7C342404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70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AAA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53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D4F6C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610BC3A9" w14:textId="77777777" w:rsidTr="000B48C8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372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C8D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13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585F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337" w14:textId="72D22DD0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A4D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A59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10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F75E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0D8125AC" w14:textId="77777777" w:rsidTr="000B48C8">
        <w:trPr>
          <w:trHeight w:val="225"/>
          <w:jc w:val="center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1DF0" w14:textId="7777777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371D" w14:textId="7777777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2. </w:t>
            </w:r>
          </w:p>
          <w:p w14:paraId="50E20C7B" w14:textId="3CDDC0A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условий, обеспечивающих возможность для жителей Переславль</w:t>
            </w:r>
            <w:r w:rsidRPr="00496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-Залесск</w:t>
            </w:r>
            <w:r w:rsidR="00200684" w:rsidRPr="00496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ого муниципального округа </w:t>
            </w:r>
            <w:r w:rsidRPr="002006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Ярославской</w:t>
            </w: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области вести здоровый образ жизни, систематически заниматься физической </w:t>
            </w: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культурой и спортом, получить доступ к развитой спортивной инфраструктуре</w:t>
            </w:r>
          </w:p>
          <w:p w14:paraId="0B05A653" w14:textId="7777777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73F" w14:textId="7777777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Количество жителей  в возрасте от 3 лет до 79 лет,    </w:t>
            </w:r>
            <w:r w:rsidRPr="00033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систематически занимающихся физической культурой и </w:t>
            </w:r>
            <w:r w:rsidRPr="00033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спортом, 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576" w14:textId="3C3859E8" w:rsidR="00033CB9" w:rsidRPr="00A17E25" w:rsidRDefault="00A17E25" w:rsidP="00033CB9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20 800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A729" w14:textId="5D8D490B" w:rsidR="00033CB9" w:rsidRPr="00033CB9" w:rsidRDefault="007E570D" w:rsidP="00033CB9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9AD2" w14:textId="1DC4F622" w:rsidR="00033CB9" w:rsidRPr="00033CB9" w:rsidRDefault="00874D06" w:rsidP="00033CB9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92 254,7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5CB4" w14:textId="13376AB8" w:rsidR="00033CB9" w:rsidRPr="00033CB9" w:rsidRDefault="00874D06" w:rsidP="00033CB9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92 254,7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E371" w14:textId="77777777" w:rsidR="00874D06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354A6" w14:textId="77777777" w:rsidR="00874D06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31BAD" w14:textId="77777777" w:rsidR="00874D06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99E9B" w14:textId="77777777" w:rsidR="00874D06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483CB" w14:textId="77777777" w:rsidR="00874D06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94D3E" w14:textId="1A7672A7" w:rsidR="00033CB9" w:rsidRPr="00033CB9" w:rsidRDefault="00874D06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513E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</w:t>
            </w:r>
          </w:p>
          <w:p w14:paraId="1D1A1AC1" w14:textId="77777777" w:rsidR="00033CB9" w:rsidRPr="00033CB9" w:rsidRDefault="00033CB9" w:rsidP="00033CB9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«Чемпион», ОО</w:t>
            </w:r>
          </w:p>
        </w:tc>
      </w:tr>
      <w:tr w:rsidR="009562A4" w:rsidRPr="00033CB9" w14:paraId="1F154753" w14:textId="77777777" w:rsidTr="000B48C8">
        <w:trPr>
          <w:trHeight w:val="225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EFCDF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B221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81E3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E2DE" w14:textId="574BAC58" w:rsidR="009562A4" w:rsidRPr="00A17E25" w:rsidRDefault="00A17E25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2CCD" w14:textId="6E3F1A65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7942" w14:textId="39EE56FA" w:rsidR="009562A4" w:rsidRPr="00E02EF0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51 442,7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A913" w14:textId="76CB9FE2" w:rsidR="009562A4" w:rsidRPr="00E02EF0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51 442,7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E69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D7A30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62A4" w:rsidRPr="00033CB9" w14:paraId="2FF4EA87" w14:textId="77777777" w:rsidTr="000B48C8">
        <w:trPr>
          <w:trHeight w:val="225"/>
          <w:jc w:val="center"/>
        </w:trPr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045C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02A8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A94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878B" w14:textId="5B2BAE30" w:rsidR="009562A4" w:rsidRPr="00A17E25" w:rsidRDefault="00A17E25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21 6</w:t>
            </w:r>
            <w:r w:rsidR="009562A4"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E025" w14:textId="17713A1E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E700" w14:textId="078B83E0" w:rsidR="009562A4" w:rsidRPr="00E02EF0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52 853,4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B2A2" w14:textId="600F488C" w:rsidR="009562A4" w:rsidRPr="00E02EF0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52 853,4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D35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5140" w14:textId="77777777" w:rsidR="009562A4" w:rsidRPr="00033CB9" w:rsidRDefault="009562A4" w:rsidP="009562A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CB9" w:rsidRPr="00033CB9" w14:paraId="3042C630" w14:textId="77777777" w:rsidTr="000B48C8">
        <w:trPr>
          <w:trHeight w:val="766"/>
          <w:jc w:val="center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148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91C8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8BB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7E2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9682" w14:textId="7223A57A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D5EA" w14:textId="3B78C101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51 776,1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3FEF" w14:textId="5CE7C2C8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51 776,1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A1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C8AA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</w:t>
            </w:r>
          </w:p>
          <w:p w14:paraId="26FF6E9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«Чемпион»</w:t>
            </w:r>
          </w:p>
        </w:tc>
      </w:tr>
      <w:tr w:rsidR="00033CB9" w:rsidRPr="00033CB9" w14:paraId="1F090539" w14:textId="77777777" w:rsidTr="000B48C8">
        <w:trPr>
          <w:trHeight w:val="465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9FAC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67E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F67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D60A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360B" w14:textId="04C19DE0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19F0" w14:textId="306C45BA" w:rsidR="00033CB9" w:rsidRPr="00033CB9" w:rsidRDefault="00CD0D8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41 154,1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F324" w14:textId="656644A0" w:rsidR="00033CB9" w:rsidRPr="00033CB9" w:rsidRDefault="00CD0D8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41 154,1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59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14:paraId="0691B63D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4FFA151E" w14:textId="77777777" w:rsidTr="000B48C8">
        <w:trPr>
          <w:trHeight w:val="367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A24FD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CA1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B89F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6A86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D72" w14:textId="151CE740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954A" w14:textId="04038DB0" w:rsidR="00033CB9" w:rsidRPr="00033CB9" w:rsidRDefault="00CD0D8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20C9" w14:textId="615E09E3" w:rsidR="00033CB9" w:rsidRPr="00033CB9" w:rsidRDefault="00CD0D8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42 564,8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7DE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14:paraId="5D2E302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6136368B" w14:textId="77777777" w:rsidTr="000B48C8">
        <w:trPr>
          <w:trHeight w:val="865"/>
          <w:jc w:val="center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0EA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954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92C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2CDE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F4F4" w14:textId="69217107" w:rsidR="00033CB9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DFE0" w14:textId="5CBFF4F2" w:rsidR="00033CB9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66CB" w14:textId="4E533F30" w:rsidR="00033CB9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27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ABDF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УО, ОО</w:t>
            </w:r>
          </w:p>
        </w:tc>
      </w:tr>
      <w:tr w:rsidR="007E570D" w:rsidRPr="00033CB9" w14:paraId="03456D16" w14:textId="77777777" w:rsidTr="000B48C8">
        <w:trPr>
          <w:trHeight w:val="405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76AD4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3C48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3F9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4BAE" w14:textId="77777777" w:rsidR="007E570D" w:rsidRPr="00A17E25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0BFB" w14:textId="1F5529C3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7BF" w14:textId="4B24D589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2E1" w14:textId="49D0AE33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912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14:paraId="1F866E62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70D" w:rsidRPr="00033CB9" w14:paraId="14068462" w14:textId="77777777" w:rsidTr="000B48C8">
        <w:trPr>
          <w:trHeight w:val="405"/>
          <w:jc w:val="center"/>
        </w:trPr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A369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B262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5621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2BFF" w14:textId="77777777" w:rsidR="007E570D" w:rsidRPr="00A17E25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A0B7" w14:textId="4EA64C0A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6678" w14:textId="5F20B8A4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E935" w14:textId="65B7C765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10A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7EB9C" w14:textId="77777777" w:rsidR="007E570D" w:rsidRPr="00033CB9" w:rsidRDefault="007E570D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1654475C" w14:textId="77777777" w:rsidTr="000B48C8">
        <w:trPr>
          <w:trHeight w:val="405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16CB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69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39F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1998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93BE" w14:textId="49C93DAE" w:rsidR="00033CB9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AA5B" w14:textId="695F584D" w:rsidR="00033CB9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1FBB" w14:textId="5430A60E" w:rsidR="00033CB9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40 040,0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DBE" w14:textId="77777777" w:rsidR="009562A4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34711" w14:textId="77777777" w:rsidR="009562A4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83B6F" w14:textId="77777777" w:rsidR="009562A4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A0508" w14:textId="5FCA41B9" w:rsidR="00033CB9" w:rsidRPr="00E02EF0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14:paraId="4CDFAAF2" w14:textId="70BDC53E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49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Переславл</w:t>
            </w:r>
            <w:r w:rsidR="00200684" w:rsidRPr="0049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9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-Залесского</w:t>
            </w:r>
            <w:r w:rsidR="00200684" w:rsidRPr="0049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Ярославской области</w:t>
            </w:r>
            <w:r w:rsidRPr="0049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</w:t>
            </w:r>
          </w:p>
          <w:p w14:paraId="3BADD1B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«Чемпион»</w:t>
            </w:r>
          </w:p>
        </w:tc>
      </w:tr>
      <w:tr w:rsidR="00033CB9" w:rsidRPr="00033CB9" w14:paraId="4158B6D5" w14:textId="77777777" w:rsidTr="000B48C8">
        <w:trPr>
          <w:trHeight w:val="320"/>
          <w:jc w:val="center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2460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377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773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7E05" w14:textId="77777777" w:rsidR="00033CB9" w:rsidRPr="007E570D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833F" w14:textId="0D68F4F1" w:rsidR="00033CB9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E46D" w14:textId="09CB6D6C" w:rsidR="00033CB9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E996" w14:textId="5C318DD7" w:rsidR="00033CB9" w:rsidRPr="00E02EF0" w:rsidRDefault="009562A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DFA" w14:textId="77777777" w:rsidR="00033CB9" w:rsidRPr="00E02EF0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14:paraId="7CE03B8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A4" w:rsidRPr="00033CB9" w14:paraId="4F912142" w14:textId="77777777" w:rsidTr="000B48C8">
        <w:trPr>
          <w:trHeight w:val="405"/>
          <w:jc w:val="center"/>
        </w:trPr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EEE9" w14:textId="77777777" w:rsidR="009562A4" w:rsidRPr="00033CB9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18D7" w14:textId="77777777" w:rsidR="009562A4" w:rsidRPr="00033CB9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2C9" w14:textId="77777777" w:rsidR="009562A4" w:rsidRPr="00033CB9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B53" w14:textId="77777777" w:rsidR="009562A4" w:rsidRPr="007E570D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94FB" w14:textId="012CBF9F" w:rsidR="009562A4" w:rsidRPr="00033CB9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3541" w14:textId="5A5E2650" w:rsidR="009562A4" w:rsidRPr="00E02EF0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0D0" w14:textId="741B677D" w:rsidR="009562A4" w:rsidRPr="00E02EF0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900" w14:textId="77777777" w:rsidR="009562A4" w:rsidRPr="00E02EF0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EF31A" w14:textId="77777777" w:rsidR="009562A4" w:rsidRPr="00033CB9" w:rsidRDefault="009562A4" w:rsidP="0095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15139B6E" w14:textId="77777777" w:rsidTr="000B48C8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C1A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49D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3. </w:t>
            </w:r>
          </w:p>
          <w:p w14:paraId="6E672C0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AC2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78FB" w14:textId="152A0B48" w:rsidR="00033CB9" w:rsidRPr="00A17E25" w:rsidRDefault="00A17E2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0CD9" w14:textId="0FB4E1A8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CE99" w14:textId="13FE38CD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3 408,2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C7C2" w14:textId="1A80EBEF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3 408,2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0D6" w14:textId="5EE7F043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996E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УО, МУ «Чемпион»,</w:t>
            </w:r>
          </w:p>
          <w:p w14:paraId="39EEB14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 ДО «ДЮСШ», МУ ДО «ДЮСШ», </w:t>
            </w: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ДО </w:t>
            </w:r>
            <w:proofErr w:type="spellStart"/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Кубринский</w:t>
            </w:r>
            <w:proofErr w:type="spellEnd"/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ЦДТ</w:t>
            </w:r>
          </w:p>
        </w:tc>
      </w:tr>
      <w:tr w:rsidR="00033CB9" w:rsidRPr="00033CB9" w14:paraId="6715A3B8" w14:textId="77777777" w:rsidTr="000B48C8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E8C0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8F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610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E8A3" w14:textId="4EE3E76D" w:rsidR="00033CB9" w:rsidRPr="00A17E25" w:rsidRDefault="00A17E2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9DAB" w14:textId="27894484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48B" w14:textId="146967E2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2 338,8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DD8C" w14:textId="30D34273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2 338,</w:t>
            </w:r>
            <w:r w:rsidR="009458AE"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0E6B" w14:textId="6B706AED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71C81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CB9" w:rsidRPr="00033CB9" w14:paraId="029D26EC" w14:textId="77777777" w:rsidTr="000B48C8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BEB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F39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96C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3F39" w14:textId="5421B863" w:rsidR="00033CB9" w:rsidRPr="00A17E25" w:rsidRDefault="00A17E2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24C7" w14:textId="3D6D7805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D389" w14:textId="1D85192E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2888" w14:textId="7264EA88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2 212,1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353" w14:textId="75E61A07" w:rsidR="00033CB9" w:rsidRPr="00E02EF0" w:rsidRDefault="00AD600A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F90A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CB9" w:rsidRPr="00033CB9" w14:paraId="06CA2756" w14:textId="77777777" w:rsidTr="000B48C8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D7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AAF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BB3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FE6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DDC4" w14:textId="6486738E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7F6B" w14:textId="438DAC19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1633" w14:textId="2D1024E2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6B7" w14:textId="5F63B7DC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774D7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МУ «Чемпион»</w:t>
            </w:r>
          </w:p>
        </w:tc>
      </w:tr>
      <w:tr w:rsidR="00033CB9" w:rsidRPr="00033CB9" w14:paraId="3B70150D" w14:textId="77777777" w:rsidTr="000B48C8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3CFC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E93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A41CA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A63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8729" w14:textId="24D65F54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F8A7" w14:textId="35FF6382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E074" w14:textId="21993D75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E69" w14:textId="0ED77312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C1DE0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24ADF38C" w14:textId="77777777" w:rsidTr="000B48C8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716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86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FB5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9C1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9927" w14:textId="56A0A48E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76B" w14:textId="7A662A8A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D3A" w14:textId="3C7AE865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D3E" w14:textId="523232B2" w:rsidR="00033CB9" w:rsidRPr="00033CB9" w:rsidRDefault="0091323C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49ED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C4" w:rsidRPr="00033CB9" w14:paraId="6B6FD5ED" w14:textId="77777777" w:rsidTr="000B48C8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151B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7F16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0D0A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C41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F3D4" w14:textId="06E55FF3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DA2B" w14:textId="424CBD9C" w:rsidR="00E062C4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6868" w14:textId="52DAA479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2 361,4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DE2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CF140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«ДЮСШ»</w:t>
            </w:r>
          </w:p>
        </w:tc>
      </w:tr>
      <w:tr w:rsidR="00E062C4" w:rsidRPr="00033CB9" w14:paraId="2EBAEABA" w14:textId="77777777" w:rsidTr="000B48C8">
        <w:trPr>
          <w:trHeight w:val="5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ECF59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52B1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FD1D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67A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B5D9" w14:textId="65EC1BEB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00B9" w14:textId="0E019417" w:rsidR="00E062C4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1 838,</w:t>
            </w:r>
            <w:r w:rsidR="008D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B092" w14:textId="4105FED3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1 838,</w:t>
            </w:r>
            <w:r w:rsidR="008D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215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A4D637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C4" w:rsidRPr="00033CB9" w14:paraId="32822C0E" w14:textId="77777777" w:rsidTr="000B48C8">
        <w:trPr>
          <w:trHeight w:val="6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A6E1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040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E146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517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B50" w14:textId="197B2821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F4ED" w14:textId="5E038914" w:rsidR="00E062C4" w:rsidRPr="00A315F4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DB0D" w14:textId="2742067F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8FB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B950E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C4" w:rsidRPr="00033CB9" w14:paraId="6A03D8D5" w14:textId="77777777" w:rsidTr="000B48C8">
        <w:trPr>
          <w:trHeight w:val="56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6F0E" w14:textId="3B71E701" w:rsidR="00E062C4" w:rsidRPr="00A315F4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D3C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F5C5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1A4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9C8" w14:textId="5DA6E602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B0940" w14:textId="1BB7D9E5" w:rsidR="00E062C4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D628" w14:textId="772EF96F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AAD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hanging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28922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hanging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«Перспектива»</w:t>
            </w:r>
          </w:p>
        </w:tc>
      </w:tr>
      <w:tr w:rsidR="00E062C4" w:rsidRPr="00033CB9" w14:paraId="6C340CB0" w14:textId="77777777" w:rsidTr="000B48C8">
        <w:trPr>
          <w:trHeight w:val="273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24A68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4841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C299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161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E25C" w14:textId="3BE7760A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C162" w14:textId="628514ED" w:rsidR="00E062C4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DE6" w14:textId="60240FF5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D78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08110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C4" w:rsidRPr="00033CB9" w14:paraId="174DB807" w14:textId="77777777" w:rsidTr="000B48C8">
        <w:trPr>
          <w:trHeight w:val="84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BFE3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3C5C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678B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C54" w14:textId="77777777" w:rsidR="00E062C4" w:rsidRPr="00A17E25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C4BD" w14:textId="03C14184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B07" w14:textId="2680A9A8" w:rsidR="00E062C4" w:rsidRPr="00033CB9" w:rsidRDefault="00A315F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D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7277" w14:textId="30F9588A" w:rsidR="00E062C4" w:rsidRPr="00033CB9" w:rsidRDefault="003D65A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E8A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6FC5" w14:textId="77777777" w:rsidR="00E062C4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23D5C101" w14:textId="77777777" w:rsidTr="000B48C8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89CC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22B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</w:p>
          <w:p w14:paraId="6A40848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кадрового потенциала сферы </w:t>
            </w: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CB7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молодых специалисто</w:t>
            </w: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(нарастающим итогом),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81D2" w14:textId="4B661CEE" w:rsidR="00033CB9" w:rsidRPr="00A17E25" w:rsidRDefault="00A17E2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31FA" w14:textId="4D2D3BA2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11B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2A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6F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F07AA" w14:textId="77777777" w:rsidR="00033CB9" w:rsidRPr="00033CB9" w:rsidRDefault="00033CB9" w:rsidP="00DC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УО, ОО, УДО</w:t>
            </w:r>
          </w:p>
        </w:tc>
      </w:tr>
      <w:tr w:rsidR="00033CB9" w:rsidRPr="00033CB9" w14:paraId="1F447D2B" w14:textId="77777777" w:rsidTr="000B48C8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9F85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E53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5C7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49DB" w14:textId="03D8CED3" w:rsidR="00033CB9" w:rsidRPr="00A17E25" w:rsidRDefault="00A17E25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289C" w14:textId="744B1197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982E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D65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88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55D98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650D87EC" w14:textId="77777777" w:rsidTr="000B48C8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22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5FC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E99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7509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E09" w14:textId="4A3FF137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FB2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A0E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03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1036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20BF5E25" w14:textId="77777777" w:rsidTr="000B48C8">
        <w:trPr>
          <w:trHeight w:val="69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575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0F4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этапе Всероссийского смотра-конкурса среди организаторов физкультурно-спортивной работы в сельской местности, городской среде и по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ED0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28A4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D6EC" w14:textId="109A70AD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F02D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E363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C2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450E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УО, ОО, УДО</w:t>
            </w:r>
          </w:p>
        </w:tc>
      </w:tr>
      <w:tr w:rsidR="00033CB9" w:rsidRPr="00033CB9" w14:paraId="1CF72304" w14:textId="77777777" w:rsidTr="000B48C8">
        <w:trPr>
          <w:trHeight w:val="701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B70D4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687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0D0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9C6F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0339" w14:textId="6C108C9A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84B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2BC1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075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413E1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2766E376" w14:textId="77777777" w:rsidTr="000B48C8">
        <w:trPr>
          <w:trHeight w:val="82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084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4BA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5666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6B03" w14:textId="77777777" w:rsidR="00033CB9" w:rsidRPr="00A17E25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1168" w14:textId="54F35178" w:rsidR="00033CB9" w:rsidRPr="00033CB9" w:rsidRDefault="004E2CF2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88EB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5372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71F79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1D6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B9" w:rsidRPr="00033CB9" w14:paraId="5E31090A" w14:textId="77777777" w:rsidTr="000B48C8">
        <w:trPr>
          <w:jc w:val="center"/>
        </w:trPr>
        <w:tc>
          <w:tcPr>
            <w:tcW w:w="699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0FBD0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1B27" w14:textId="1461C859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70AD" w14:textId="59FB9439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95 662,9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5798" w14:textId="5DDC8E71" w:rsidR="00033CB9" w:rsidRPr="00033CB9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95 662,9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547" w14:textId="71515A9E" w:rsidR="00033CB9" w:rsidRPr="001B54FD" w:rsidRDefault="00E062C4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2046F" w14:textId="77777777" w:rsidR="00033CB9" w:rsidRPr="00033CB9" w:rsidRDefault="00033CB9" w:rsidP="0003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8AE" w:rsidRPr="00033CB9" w14:paraId="53C629AE" w14:textId="77777777" w:rsidTr="000B48C8">
        <w:trPr>
          <w:jc w:val="center"/>
        </w:trPr>
        <w:tc>
          <w:tcPr>
            <w:tcW w:w="699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A212" w14:textId="77777777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536B" w14:textId="0A2BA0A0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29A2" w14:textId="4BD1E27C" w:rsidR="009458AE" w:rsidRPr="00E02EF0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53 781,4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E5C5" w14:textId="0FE97182" w:rsidR="009458AE" w:rsidRPr="00E02EF0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53 781,4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011" w14:textId="43CF32C2" w:rsidR="009458AE" w:rsidRPr="001B54FD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47C6D" w14:textId="77777777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8AE" w:rsidRPr="00033CB9" w14:paraId="100786D2" w14:textId="77777777" w:rsidTr="000B48C8">
        <w:trPr>
          <w:jc w:val="center"/>
        </w:trPr>
        <w:tc>
          <w:tcPr>
            <w:tcW w:w="69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802" w14:textId="77777777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DFB9" w14:textId="2E2DC9D8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A4BC" w14:textId="38D1A6CD" w:rsidR="009458AE" w:rsidRPr="00E02EF0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55 065,5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82AF" w14:textId="2C0D3632" w:rsidR="009458AE" w:rsidRPr="00E02EF0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55 065,5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ADD" w14:textId="7EDB0A2C" w:rsidR="009458AE" w:rsidRPr="001B54FD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3F194" w14:textId="77777777" w:rsidR="009458AE" w:rsidRPr="00033CB9" w:rsidRDefault="009458AE" w:rsidP="0094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361E1A3F" w14:textId="77777777" w:rsid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3BE1B8C1" w14:textId="77777777" w:rsid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5D79A418" w14:textId="77777777" w:rsid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E9920B6" w14:textId="77777777" w:rsid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7388A07C" w14:textId="77777777" w:rsid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76CC7115" w14:textId="77777777" w:rsidR="00033CB9" w:rsidRP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33CB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Список сокращений:</w:t>
      </w:r>
    </w:p>
    <w:p w14:paraId="1C1B3ADA" w14:textId="77777777" w:rsidR="00033CB9" w:rsidRPr="00033CB9" w:rsidRDefault="00033CB9" w:rsidP="0003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BAD795D" w14:textId="632E6469" w:rsidR="00033CB9" w:rsidRPr="00033CB9" w:rsidRDefault="00033CB9" w:rsidP="00033C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Управление культуры – Управление культуры, туризма, 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ar-SA"/>
        </w:rPr>
        <w:t>молодежи и спорта Администрации Переславль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2600B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600B1" w:rsidRPr="00496155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Ярославской области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2915B928" w14:textId="11217D7D" w:rsidR="00033CB9" w:rsidRPr="00033CB9" w:rsidRDefault="00033CB9" w:rsidP="00033C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УО – 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</w:t>
      </w:r>
      <w:r w:rsidR="002600B1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2600B1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14:paraId="416CFB3D" w14:textId="1D76224C" w:rsidR="00033CB9" w:rsidRPr="00033CB9" w:rsidRDefault="00033CB9" w:rsidP="00033CB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ОО – Образовательные организации, находящиеся в функциональном подчинении 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</w:t>
      </w:r>
      <w:r w:rsidR="00A17E25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</w:t>
      </w:r>
      <w:r w:rsidR="00EC172C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0CEF267C" w14:textId="411D1C3C" w:rsidR="00033CB9" w:rsidRPr="00033CB9" w:rsidRDefault="00033CB9" w:rsidP="00033CB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УДО – Учреждения дополнительного образования, находящиеся в функциональном подчинении 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образования Администрации Переславль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</w:t>
      </w:r>
      <w:r w:rsidR="00DC51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1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7E25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EC172C" w:rsidRPr="0049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Pr="00496155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2AE9E563" w14:textId="77777777" w:rsidR="00033CB9" w:rsidRPr="00033CB9" w:rsidRDefault="00033CB9" w:rsidP="00033CB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«Перспектива» - муниципальное учреждение дополнительно образования «Перспектива»;</w:t>
      </w:r>
    </w:p>
    <w:p w14:paraId="6A11DAF5" w14:textId="77777777" w:rsidR="00033CB9" w:rsidRPr="00033CB9" w:rsidRDefault="00033CB9" w:rsidP="00033C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4A09DA98" w14:textId="77777777" w:rsidR="00033CB9" w:rsidRPr="00033CB9" w:rsidRDefault="00033CB9" w:rsidP="00033CB9">
      <w:pPr>
        <w:suppressAutoHyphens/>
        <w:autoSpaceDE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3CB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«Чемпион» – муниципальное учреждение «Физкультурно-оздоровительный комплекс «Чемпион»;</w:t>
      </w:r>
    </w:p>
    <w:p w14:paraId="7713E124" w14:textId="77777777" w:rsidR="00033CB9" w:rsidRPr="00033CB9" w:rsidRDefault="00033CB9" w:rsidP="00033CB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- </w:t>
      </w:r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ДО </w:t>
      </w:r>
      <w:proofErr w:type="spellStart"/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Кубринский</w:t>
      </w:r>
      <w:proofErr w:type="spellEnd"/>
      <w:r w:rsidRPr="00033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ЦДТ - муниципальное учреждение </w:t>
      </w:r>
      <w:r w:rsidRPr="00033CB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Pr="00033CB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Pr="00033CB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центр детского творчества;</w:t>
      </w:r>
    </w:p>
    <w:p w14:paraId="7EF55C75" w14:textId="77777777" w:rsidR="003048C8" w:rsidRPr="004B7C69" w:rsidRDefault="003048C8" w:rsidP="00CE4C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48C8" w:rsidRPr="004B7C69" w:rsidSect="00C32BB9">
      <w:headerReference w:type="default" r:id="rId13"/>
      <w:footerReference w:type="default" r:id="rId14"/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EE22" w14:textId="77777777" w:rsidR="00EC1944" w:rsidRDefault="00EC1944">
      <w:pPr>
        <w:spacing w:after="0" w:line="240" w:lineRule="auto"/>
      </w:pPr>
      <w:r>
        <w:separator/>
      </w:r>
    </w:p>
  </w:endnote>
  <w:endnote w:type="continuationSeparator" w:id="0">
    <w:p w14:paraId="2597A7FB" w14:textId="77777777" w:rsidR="00EC1944" w:rsidRDefault="00E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F2D" w14:textId="77777777" w:rsidR="009F7CA7" w:rsidRDefault="009F7CA7" w:rsidP="009362E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0A41" w14:textId="77777777" w:rsidR="009F7CA7" w:rsidRDefault="009F7C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6D4A" w14:textId="77777777" w:rsidR="00EC1944" w:rsidRDefault="00EC1944">
      <w:pPr>
        <w:spacing w:after="0" w:line="240" w:lineRule="auto"/>
      </w:pPr>
      <w:r>
        <w:separator/>
      </w:r>
    </w:p>
  </w:footnote>
  <w:footnote w:type="continuationSeparator" w:id="0">
    <w:p w14:paraId="5B3DCD7F" w14:textId="77777777" w:rsidR="00EC1944" w:rsidRDefault="00EC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884B" w14:textId="77777777" w:rsidR="009F7CA7" w:rsidRDefault="009F7CA7" w:rsidP="009362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B792DD" w14:textId="77777777" w:rsidR="009F7CA7" w:rsidRDefault="009F7C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649" w14:textId="77777777" w:rsidR="009F7CA7" w:rsidRDefault="009F7CA7" w:rsidP="009362EC">
    <w:pPr>
      <w:pStyle w:val="a7"/>
      <w:framePr w:wrap="around" w:vAnchor="text" w:hAnchor="margin" w:xAlign="center" w:y="1"/>
      <w:rPr>
        <w:rStyle w:val="a9"/>
      </w:rPr>
    </w:pPr>
  </w:p>
  <w:p w14:paraId="24E09C90" w14:textId="77777777" w:rsidR="009F7CA7" w:rsidRPr="006138CC" w:rsidRDefault="009F7CA7" w:rsidP="009362E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E67E" w14:textId="77777777" w:rsidR="009F7CA7" w:rsidRPr="00F71CAC" w:rsidRDefault="009F7CA7" w:rsidP="00F71C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8DD"/>
    <w:rsid w:val="0000019D"/>
    <w:rsid w:val="00000549"/>
    <w:rsid w:val="00000CED"/>
    <w:rsid w:val="00004652"/>
    <w:rsid w:val="00006145"/>
    <w:rsid w:val="0000716A"/>
    <w:rsid w:val="00012DB5"/>
    <w:rsid w:val="00013DB3"/>
    <w:rsid w:val="0001468A"/>
    <w:rsid w:val="00020386"/>
    <w:rsid w:val="00022A33"/>
    <w:rsid w:val="00022BA0"/>
    <w:rsid w:val="00023389"/>
    <w:rsid w:val="00024B1F"/>
    <w:rsid w:val="0002585B"/>
    <w:rsid w:val="00033CB9"/>
    <w:rsid w:val="00037AF1"/>
    <w:rsid w:val="00043248"/>
    <w:rsid w:val="0004449C"/>
    <w:rsid w:val="00044E05"/>
    <w:rsid w:val="0004505E"/>
    <w:rsid w:val="000512A7"/>
    <w:rsid w:val="00054450"/>
    <w:rsid w:val="0005571D"/>
    <w:rsid w:val="00055C22"/>
    <w:rsid w:val="0006023D"/>
    <w:rsid w:val="000633D8"/>
    <w:rsid w:val="00064052"/>
    <w:rsid w:val="00067BC4"/>
    <w:rsid w:val="000760B6"/>
    <w:rsid w:val="00081F66"/>
    <w:rsid w:val="000856D1"/>
    <w:rsid w:val="00091B48"/>
    <w:rsid w:val="00091EFC"/>
    <w:rsid w:val="00094422"/>
    <w:rsid w:val="00095A4C"/>
    <w:rsid w:val="000A410D"/>
    <w:rsid w:val="000A5DBC"/>
    <w:rsid w:val="000A716C"/>
    <w:rsid w:val="000A73A7"/>
    <w:rsid w:val="000B3F81"/>
    <w:rsid w:val="000B48C8"/>
    <w:rsid w:val="000C01BA"/>
    <w:rsid w:val="000C21AA"/>
    <w:rsid w:val="000C5378"/>
    <w:rsid w:val="000C5B2D"/>
    <w:rsid w:val="000C754A"/>
    <w:rsid w:val="000C7772"/>
    <w:rsid w:val="000D0D89"/>
    <w:rsid w:val="000D2500"/>
    <w:rsid w:val="000D3309"/>
    <w:rsid w:val="000D4E9D"/>
    <w:rsid w:val="000D52C0"/>
    <w:rsid w:val="000D7C08"/>
    <w:rsid w:val="000E1546"/>
    <w:rsid w:val="000E1A4E"/>
    <w:rsid w:val="000E6FF6"/>
    <w:rsid w:val="000E758C"/>
    <w:rsid w:val="000E799A"/>
    <w:rsid w:val="000F4588"/>
    <w:rsid w:val="000F6C6C"/>
    <w:rsid w:val="000F792A"/>
    <w:rsid w:val="0010108C"/>
    <w:rsid w:val="00102914"/>
    <w:rsid w:val="0010425B"/>
    <w:rsid w:val="00104A2E"/>
    <w:rsid w:val="00111451"/>
    <w:rsid w:val="00115949"/>
    <w:rsid w:val="00123634"/>
    <w:rsid w:val="0012365B"/>
    <w:rsid w:val="001258A1"/>
    <w:rsid w:val="00132409"/>
    <w:rsid w:val="001329DE"/>
    <w:rsid w:val="00132C1D"/>
    <w:rsid w:val="00135620"/>
    <w:rsid w:val="001445A3"/>
    <w:rsid w:val="00145966"/>
    <w:rsid w:val="00146104"/>
    <w:rsid w:val="00147893"/>
    <w:rsid w:val="00147D9A"/>
    <w:rsid w:val="00150B3C"/>
    <w:rsid w:val="001526B2"/>
    <w:rsid w:val="00154CE1"/>
    <w:rsid w:val="001561D6"/>
    <w:rsid w:val="001576D1"/>
    <w:rsid w:val="00157DFE"/>
    <w:rsid w:val="0016055D"/>
    <w:rsid w:val="00164159"/>
    <w:rsid w:val="00167AF7"/>
    <w:rsid w:val="00171522"/>
    <w:rsid w:val="001734D2"/>
    <w:rsid w:val="0017413B"/>
    <w:rsid w:val="001743FC"/>
    <w:rsid w:val="00176192"/>
    <w:rsid w:val="00182FDC"/>
    <w:rsid w:val="00192E1C"/>
    <w:rsid w:val="00193096"/>
    <w:rsid w:val="001967BB"/>
    <w:rsid w:val="001A4B36"/>
    <w:rsid w:val="001A7728"/>
    <w:rsid w:val="001B1DEF"/>
    <w:rsid w:val="001B3214"/>
    <w:rsid w:val="001B54FD"/>
    <w:rsid w:val="001C3D9F"/>
    <w:rsid w:val="001C7B1B"/>
    <w:rsid w:val="001D1FCD"/>
    <w:rsid w:val="001E531A"/>
    <w:rsid w:val="001E5F8C"/>
    <w:rsid w:val="001E73AA"/>
    <w:rsid w:val="001F0D1C"/>
    <w:rsid w:val="001F329E"/>
    <w:rsid w:val="001F7934"/>
    <w:rsid w:val="001F7962"/>
    <w:rsid w:val="00200684"/>
    <w:rsid w:val="00200E76"/>
    <w:rsid w:val="002027B3"/>
    <w:rsid w:val="00205789"/>
    <w:rsid w:val="002137A4"/>
    <w:rsid w:val="0022360E"/>
    <w:rsid w:val="00227356"/>
    <w:rsid w:val="00227EC9"/>
    <w:rsid w:val="002352A5"/>
    <w:rsid w:val="002413A1"/>
    <w:rsid w:val="00242405"/>
    <w:rsid w:val="00243D8C"/>
    <w:rsid w:val="002462E3"/>
    <w:rsid w:val="002474AA"/>
    <w:rsid w:val="002478A8"/>
    <w:rsid w:val="00252FCE"/>
    <w:rsid w:val="002600B1"/>
    <w:rsid w:val="00265BFF"/>
    <w:rsid w:val="0026670A"/>
    <w:rsid w:val="00274865"/>
    <w:rsid w:val="00282B6B"/>
    <w:rsid w:val="002847E4"/>
    <w:rsid w:val="00285619"/>
    <w:rsid w:val="00286944"/>
    <w:rsid w:val="002900E5"/>
    <w:rsid w:val="0029437D"/>
    <w:rsid w:val="002A2639"/>
    <w:rsid w:val="002A5D20"/>
    <w:rsid w:val="002B2974"/>
    <w:rsid w:val="002B5C49"/>
    <w:rsid w:val="002B5FA1"/>
    <w:rsid w:val="002B6AA5"/>
    <w:rsid w:val="002B6B60"/>
    <w:rsid w:val="002B6DAE"/>
    <w:rsid w:val="002C246F"/>
    <w:rsid w:val="002C536F"/>
    <w:rsid w:val="002C64EF"/>
    <w:rsid w:val="002C6F8B"/>
    <w:rsid w:val="002C7B72"/>
    <w:rsid w:val="002D099F"/>
    <w:rsid w:val="002D1221"/>
    <w:rsid w:val="002D3DBE"/>
    <w:rsid w:val="002D5AC5"/>
    <w:rsid w:val="002D7423"/>
    <w:rsid w:val="002D7B1E"/>
    <w:rsid w:val="002E023C"/>
    <w:rsid w:val="002E516F"/>
    <w:rsid w:val="002F2354"/>
    <w:rsid w:val="002F3332"/>
    <w:rsid w:val="002F591A"/>
    <w:rsid w:val="0030008D"/>
    <w:rsid w:val="003048C8"/>
    <w:rsid w:val="00304964"/>
    <w:rsid w:val="00311554"/>
    <w:rsid w:val="00312681"/>
    <w:rsid w:val="00316E8D"/>
    <w:rsid w:val="003203E2"/>
    <w:rsid w:val="00320988"/>
    <w:rsid w:val="0032159D"/>
    <w:rsid w:val="0032412F"/>
    <w:rsid w:val="003272FA"/>
    <w:rsid w:val="00327524"/>
    <w:rsid w:val="00330EF4"/>
    <w:rsid w:val="00331CBE"/>
    <w:rsid w:val="0033216A"/>
    <w:rsid w:val="0033609B"/>
    <w:rsid w:val="003406FD"/>
    <w:rsid w:val="00357A97"/>
    <w:rsid w:val="0036411C"/>
    <w:rsid w:val="0036541A"/>
    <w:rsid w:val="00372CB1"/>
    <w:rsid w:val="00373397"/>
    <w:rsid w:val="00373946"/>
    <w:rsid w:val="00380440"/>
    <w:rsid w:val="00382368"/>
    <w:rsid w:val="00387E73"/>
    <w:rsid w:val="00391725"/>
    <w:rsid w:val="003923AD"/>
    <w:rsid w:val="003932E3"/>
    <w:rsid w:val="003966A5"/>
    <w:rsid w:val="003A1034"/>
    <w:rsid w:val="003B645B"/>
    <w:rsid w:val="003B64B4"/>
    <w:rsid w:val="003C48B4"/>
    <w:rsid w:val="003D3943"/>
    <w:rsid w:val="003D6425"/>
    <w:rsid w:val="003D65A5"/>
    <w:rsid w:val="003D7589"/>
    <w:rsid w:val="003E00F4"/>
    <w:rsid w:val="003E3B85"/>
    <w:rsid w:val="003E4A0D"/>
    <w:rsid w:val="003E5FC7"/>
    <w:rsid w:val="003E6266"/>
    <w:rsid w:val="003F0439"/>
    <w:rsid w:val="003F1065"/>
    <w:rsid w:val="003F797E"/>
    <w:rsid w:val="00404EFE"/>
    <w:rsid w:val="00407620"/>
    <w:rsid w:val="004106B6"/>
    <w:rsid w:val="00410C53"/>
    <w:rsid w:val="004126D7"/>
    <w:rsid w:val="0042330E"/>
    <w:rsid w:val="00423E9B"/>
    <w:rsid w:val="0042675E"/>
    <w:rsid w:val="0043114F"/>
    <w:rsid w:val="004334AB"/>
    <w:rsid w:val="00435DF0"/>
    <w:rsid w:val="00440AC9"/>
    <w:rsid w:val="00443063"/>
    <w:rsid w:val="00444138"/>
    <w:rsid w:val="00445587"/>
    <w:rsid w:val="00447C47"/>
    <w:rsid w:val="00450F29"/>
    <w:rsid w:val="00451BC5"/>
    <w:rsid w:val="00454185"/>
    <w:rsid w:val="004612AD"/>
    <w:rsid w:val="004622E3"/>
    <w:rsid w:val="00463695"/>
    <w:rsid w:val="00464207"/>
    <w:rsid w:val="00464A05"/>
    <w:rsid w:val="004656CC"/>
    <w:rsid w:val="0047643A"/>
    <w:rsid w:val="00480327"/>
    <w:rsid w:val="0048045C"/>
    <w:rsid w:val="004808EF"/>
    <w:rsid w:val="004911A2"/>
    <w:rsid w:val="00492DFB"/>
    <w:rsid w:val="0049508A"/>
    <w:rsid w:val="00495696"/>
    <w:rsid w:val="00496155"/>
    <w:rsid w:val="004A06D6"/>
    <w:rsid w:val="004A2CC2"/>
    <w:rsid w:val="004B22EF"/>
    <w:rsid w:val="004B282B"/>
    <w:rsid w:val="004B2936"/>
    <w:rsid w:val="004B30F0"/>
    <w:rsid w:val="004B37C1"/>
    <w:rsid w:val="004B6CAD"/>
    <w:rsid w:val="004B7C69"/>
    <w:rsid w:val="004C0B91"/>
    <w:rsid w:val="004C1429"/>
    <w:rsid w:val="004C265E"/>
    <w:rsid w:val="004C349E"/>
    <w:rsid w:val="004D5557"/>
    <w:rsid w:val="004D57CC"/>
    <w:rsid w:val="004E2CF2"/>
    <w:rsid w:val="004E3E2C"/>
    <w:rsid w:val="004E4F6E"/>
    <w:rsid w:val="004F3376"/>
    <w:rsid w:val="004F45AF"/>
    <w:rsid w:val="004F4699"/>
    <w:rsid w:val="004F58C3"/>
    <w:rsid w:val="0050096D"/>
    <w:rsid w:val="00501876"/>
    <w:rsid w:val="00501AA9"/>
    <w:rsid w:val="00503691"/>
    <w:rsid w:val="005107CC"/>
    <w:rsid w:val="005119C8"/>
    <w:rsid w:val="00511BA6"/>
    <w:rsid w:val="0051545D"/>
    <w:rsid w:val="00517314"/>
    <w:rsid w:val="00523B3A"/>
    <w:rsid w:val="005361A1"/>
    <w:rsid w:val="005374D3"/>
    <w:rsid w:val="00544AA9"/>
    <w:rsid w:val="00551249"/>
    <w:rsid w:val="00552B74"/>
    <w:rsid w:val="005534B6"/>
    <w:rsid w:val="0057125F"/>
    <w:rsid w:val="00573836"/>
    <w:rsid w:val="005739DF"/>
    <w:rsid w:val="005773E6"/>
    <w:rsid w:val="00577CF3"/>
    <w:rsid w:val="00580E7F"/>
    <w:rsid w:val="00582703"/>
    <w:rsid w:val="00582B72"/>
    <w:rsid w:val="005849F6"/>
    <w:rsid w:val="00590AE2"/>
    <w:rsid w:val="005917E5"/>
    <w:rsid w:val="00593583"/>
    <w:rsid w:val="0059689D"/>
    <w:rsid w:val="005974D1"/>
    <w:rsid w:val="005A40B5"/>
    <w:rsid w:val="005B6813"/>
    <w:rsid w:val="005B7B90"/>
    <w:rsid w:val="005C086F"/>
    <w:rsid w:val="005C3B34"/>
    <w:rsid w:val="005C402A"/>
    <w:rsid w:val="005C47C1"/>
    <w:rsid w:val="005C7B86"/>
    <w:rsid w:val="005C7C52"/>
    <w:rsid w:val="005D12F6"/>
    <w:rsid w:val="005E2C9F"/>
    <w:rsid w:val="005E5C7D"/>
    <w:rsid w:val="005E6128"/>
    <w:rsid w:val="005F2E53"/>
    <w:rsid w:val="005F5DA9"/>
    <w:rsid w:val="005F77D1"/>
    <w:rsid w:val="00601595"/>
    <w:rsid w:val="00601666"/>
    <w:rsid w:val="006018E3"/>
    <w:rsid w:val="0060283B"/>
    <w:rsid w:val="00602BF1"/>
    <w:rsid w:val="00602F72"/>
    <w:rsid w:val="006035D0"/>
    <w:rsid w:val="00604ABB"/>
    <w:rsid w:val="00604E28"/>
    <w:rsid w:val="0061650A"/>
    <w:rsid w:val="0061688E"/>
    <w:rsid w:val="00617278"/>
    <w:rsid w:val="00617ED1"/>
    <w:rsid w:val="006208BE"/>
    <w:rsid w:val="00623F9C"/>
    <w:rsid w:val="00625AC4"/>
    <w:rsid w:val="0062678E"/>
    <w:rsid w:val="00630562"/>
    <w:rsid w:val="006342D3"/>
    <w:rsid w:val="00647B25"/>
    <w:rsid w:val="00650E08"/>
    <w:rsid w:val="00653342"/>
    <w:rsid w:val="006546BD"/>
    <w:rsid w:val="00655CCC"/>
    <w:rsid w:val="006562F0"/>
    <w:rsid w:val="00656AC4"/>
    <w:rsid w:val="00665D58"/>
    <w:rsid w:val="006671A8"/>
    <w:rsid w:val="00670A1F"/>
    <w:rsid w:val="00671282"/>
    <w:rsid w:val="00673843"/>
    <w:rsid w:val="00676EA5"/>
    <w:rsid w:val="00686B72"/>
    <w:rsid w:val="00690D78"/>
    <w:rsid w:val="006C3842"/>
    <w:rsid w:val="006C4E46"/>
    <w:rsid w:val="006C5D5A"/>
    <w:rsid w:val="006C6A94"/>
    <w:rsid w:val="006D572A"/>
    <w:rsid w:val="006D6010"/>
    <w:rsid w:val="006E0033"/>
    <w:rsid w:val="006E02E2"/>
    <w:rsid w:val="006E4A85"/>
    <w:rsid w:val="006E4AED"/>
    <w:rsid w:val="006E5D72"/>
    <w:rsid w:val="006E7E4C"/>
    <w:rsid w:val="006F5202"/>
    <w:rsid w:val="006F6166"/>
    <w:rsid w:val="00700B39"/>
    <w:rsid w:val="0070390D"/>
    <w:rsid w:val="00707261"/>
    <w:rsid w:val="0071092D"/>
    <w:rsid w:val="0071511B"/>
    <w:rsid w:val="007209EB"/>
    <w:rsid w:val="007215B2"/>
    <w:rsid w:val="00721780"/>
    <w:rsid w:val="00723615"/>
    <w:rsid w:val="007275E3"/>
    <w:rsid w:val="00727CE8"/>
    <w:rsid w:val="00727D0F"/>
    <w:rsid w:val="00730B94"/>
    <w:rsid w:val="00730D85"/>
    <w:rsid w:val="00731D06"/>
    <w:rsid w:val="00732E27"/>
    <w:rsid w:val="007345D0"/>
    <w:rsid w:val="00737EB1"/>
    <w:rsid w:val="00743B97"/>
    <w:rsid w:val="00744D4A"/>
    <w:rsid w:val="00745327"/>
    <w:rsid w:val="007469DD"/>
    <w:rsid w:val="00753531"/>
    <w:rsid w:val="00757603"/>
    <w:rsid w:val="00760681"/>
    <w:rsid w:val="007668B2"/>
    <w:rsid w:val="007679AD"/>
    <w:rsid w:val="0077347C"/>
    <w:rsid w:val="007737FA"/>
    <w:rsid w:val="00773AC7"/>
    <w:rsid w:val="00776D79"/>
    <w:rsid w:val="00783D8A"/>
    <w:rsid w:val="00784F40"/>
    <w:rsid w:val="00785E1B"/>
    <w:rsid w:val="00787852"/>
    <w:rsid w:val="00792CC9"/>
    <w:rsid w:val="007A1579"/>
    <w:rsid w:val="007A2798"/>
    <w:rsid w:val="007A4629"/>
    <w:rsid w:val="007A4BB5"/>
    <w:rsid w:val="007B4A8F"/>
    <w:rsid w:val="007C0D48"/>
    <w:rsid w:val="007C6F8E"/>
    <w:rsid w:val="007D05B7"/>
    <w:rsid w:val="007D16C7"/>
    <w:rsid w:val="007D173D"/>
    <w:rsid w:val="007E00E2"/>
    <w:rsid w:val="007E289A"/>
    <w:rsid w:val="007E570D"/>
    <w:rsid w:val="007E79C9"/>
    <w:rsid w:val="007F06FF"/>
    <w:rsid w:val="007F3EFB"/>
    <w:rsid w:val="007F5A9C"/>
    <w:rsid w:val="008001B6"/>
    <w:rsid w:val="00800C10"/>
    <w:rsid w:val="00802250"/>
    <w:rsid w:val="008131DA"/>
    <w:rsid w:val="00814B32"/>
    <w:rsid w:val="00814FC1"/>
    <w:rsid w:val="00815F88"/>
    <w:rsid w:val="00820576"/>
    <w:rsid w:val="0082263B"/>
    <w:rsid w:val="008248DD"/>
    <w:rsid w:val="00831400"/>
    <w:rsid w:val="00831BFC"/>
    <w:rsid w:val="00832C92"/>
    <w:rsid w:val="00834A43"/>
    <w:rsid w:val="0083516A"/>
    <w:rsid w:val="00841EF5"/>
    <w:rsid w:val="00842CBC"/>
    <w:rsid w:val="00847CFA"/>
    <w:rsid w:val="00855562"/>
    <w:rsid w:val="00855658"/>
    <w:rsid w:val="00855F1E"/>
    <w:rsid w:val="008568FB"/>
    <w:rsid w:val="00863A46"/>
    <w:rsid w:val="0086617A"/>
    <w:rsid w:val="008670EB"/>
    <w:rsid w:val="0086717E"/>
    <w:rsid w:val="00871E3C"/>
    <w:rsid w:val="00873737"/>
    <w:rsid w:val="00874D06"/>
    <w:rsid w:val="0087676C"/>
    <w:rsid w:val="00882E22"/>
    <w:rsid w:val="0088362A"/>
    <w:rsid w:val="008859CD"/>
    <w:rsid w:val="0088619C"/>
    <w:rsid w:val="00894780"/>
    <w:rsid w:val="00896087"/>
    <w:rsid w:val="008A43BB"/>
    <w:rsid w:val="008C1B17"/>
    <w:rsid w:val="008C2175"/>
    <w:rsid w:val="008C33B6"/>
    <w:rsid w:val="008C5306"/>
    <w:rsid w:val="008C6DDA"/>
    <w:rsid w:val="008C7959"/>
    <w:rsid w:val="008D324E"/>
    <w:rsid w:val="008E1272"/>
    <w:rsid w:val="008E2524"/>
    <w:rsid w:val="008E4D80"/>
    <w:rsid w:val="0090044D"/>
    <w:rsid w:val="00901B31"/>
    <w:rsid w:val="00904FA8"/>
    <w:rsid w:val="00910D7C"/>
    <w:rsid w:val="00912CB7"/>
    <w:rsid w:val="0091323C"/>
    <w:rsid w:val="00914B88"/>
    <w:rsid w:val="00914CD5"/>
    <w:rsid w:val="00917E22"/>
    <w:rsid w:val="0092134C"/>
    <w:rsid w:val="009213BC"/>
    <w:rsid w:val="00922D86"/>
    <w:rsid w:val="0092373A"/>
    <w:rsid w:val="0092744D"/>
    <w:rsid w:val="00933AA9"/>
    <w:rsid w:val="009351BA"/>
    <w:rsid w:val="00935BCA"/>
    <w:rsid w:val="009362EC"/>
    <w:rsid w:val="0093787C"/>
    <w:rsid w:val="009458AE"/>
    <w:rsid w:val="00945941"/>
    <w:rsid w:val="00946CCD"/>
    <w:rsid w:val="00950D33"/>
    <w:rsid w:val="00952D24"/>
    <w:rsid w:val="00955329"/>
    <w:rsid w:val="009562A4"/>
    <w:rsid w:val="00956741"/>
    <w:rsid w:val="00961549"/>
    <w:rsid w:val="00970CCD"/>
    <w:rsid w:val="0097598E"/>
    <w:rsid w:val="00983615"/>
    <w:rsid w:val="00984EC6"/>
    <w:rsid w:val="00990B73"/>
    <w:rsid w:val="009915D7"/>
    <w:rsid w:val="009923E8"/>
    <w:rsid w:val="009938D4"/>
    <w:rsid w:val="00995EC6"/>
    <w:rsid w:val="00997A4A"/>
    <w:rsid w:val="009A25B1"/>
    <w:rsid w:val="009A2F33"/>
    <w:rsid w:val="009A3BF2"/>
    <w:rsid w:val="009A55F7"/>
    <w:rsid w:val="009B07EE"/>
    <w:rsid w:val="009B49E3"/>
    <w:rsid w:val="009B5F72"/>
    <w:rsid w:val="009C4130"/>
    <w:rsid w:val="009C425A"/>
    <w:rsid w:val="009C6E8D"/>
    <w:rsid w:val="009D4773"/>
    <w:rsid w:val="009D5D8A"/>
    <w:rsid w:val="009E0740"/>
    <w:rsid w:val="009E1C9D"/>
    <w:rsid w:val="009E25DD"/>
    <w:rsid w:val="009E4EB8"/>
    <w:rsid w:val="009F6432"/>
    <w:rsid w:val="009F6C6E"/>
    <w:rsid w:val="009F7CA7"/>
    <w:rsid w:val="00A0146E"/>
    <w:rsid w:val="00A0595F"/>
    <w:rsid w:val="00A06714"/>
    <w:rsid w:val="00A071EA"/>
    <w:rsid w:val="00A147D3"/>
    <w:rsid w:val="00A15C15"/>
    <w:rsid w:val="00A17E25"/>
    <w:rsid w:val="00A21359"/>
    <w:rsid w:val="00A23276"/>
    <w:rsid w:val="00A23DD9"/>
    <w:rsid w:val="00A315F4"/>
    <w:rsid w:val="00A3452E"/>
    <w:rsid w:val="00A35FBB"/>
    <w:rsid w:val="00A40985"/>
    <w:rsid w:val="00A409CB"/>
    <w:rsid w:val="00A430D1"/>
    <w:rsid w:val="00A45748"/>
    <w:rsid w:val="00A45963"/>
    <w:rsid w:val="00A47867"/>
    <w:rsid w:val="00A51018"/>
    <w:rsid w:val="00A545E9"/>
    <w:rsid w:val="00A6008C"/>
    <w:rsid w:val="00A65E88"/>
    <w:rsid w:val="00A66D35"/>
    <w:rsid w:val="00A704CB"/>
    <w:rsid w:val="00A72C77"/>
    <w:rsid w:val="00A75507"/>
    <w:rsid w:val="00A82AED"/>
    <w:rsid w:val="00A83DEB"/>
    <w:rsid w:val="00A9082B"/>
    <w:rsid w:val="00A92AD9"/>
    <w:rsid w:val="00A94337"/>
    <w:rsid w:val="00A956DD"/>
    <w:rsid w:val="00AA06EA"/>
    <w:rsid w:val="00AA19B4"/>
    <w:rsid w:val="00AA2FFE"/>
    <w:rsid w:val="00AA3AF5"/>
    <w:rsid w:val="00AC0A08"/>
    <w:rsid w:val="00AC0C5D"/>
    <w:rsid w:val="00AC33B4"/>
    <w:rsid w:val="00AD0763"/>
    <w:rsid w:val="00AD2C16"/>
    <w:rsid w:val="00AD600A"/>
    <w:rsid w:val="00AD6683"/>
    <w:rsid w:val="00AE38B6"/>
    <w:rsid w:val="00AE46C0"/>
    <w:rsid w:val="00AE5957"/>
    <w:rsid w:val="00AE710F"/>
    <w:rsid w:val="00B01244"/>
    <w:rsid w:val="00B127F5"/>
    <w:rsid w:val="00B1722C"/>
    <w:rsid w:val="00B210F5"/>
    <w:rsid w:val="00B21655"/>
    <w:rsid w:val="00B229E3"/>
    <w:rsid w:val="00B230C3"/>
    <w:rsid w:val="00B23AFF"/>
    <w:rsid w:val="00B30B13"/>
    <w:rsid w:val="00B32F1F"/>
    <w:rsid w:val="00B332C3"/>
    <w:rsid w:val="00B33ACD"/>
    <w:rsid w:val="00B41B3F"/>
    <w:rsid w:val="00B41E74"/>
    <w:rsid w:val="00B43DD9"/>
    <w:rsid w:val="00B4505D"/>
    <w:rsid w:val="00B47274"/>
    <w:rsid w:val="00B50C12"/>
    <w:rsid w:val="00B51A30"/>
    <w:rsid w:val="00B5320E"/>
    <w:rsid w:val="00B6381D"/>
    <w:rsid w:val="00B646FF"/>
    <w:rsid w:val="00B6619D"/>
    <w:rsid w:val="00B70CC2"/>
    <w:rsid w:val="00B82CDB"/>
    <w:rsid w:val="00B83AD6"/>
    <w:rsid w:val="00B8526F"/>
    <w:rsid w:val="00B857B7"/>
    <w:rsid w:val="00B8650B"/>
    <w:rsid w:val="00B91D3E"/>
    <w:rsid w:val="00B9566D"/>
    <w:rsid w:val="00B96907"/>
    <w:rsid w:val="00BA34A4"/>
    <w:rsid w:val="00BA6BB2"/>
    <w:rsid w:val="00BA7B61"/>
    <w:rsid w:val="00BA7C25"/>
    <w:rsid w:val="00BC1BC2"/>
    <w:rsid w:val="00BC30B8"/>
    <w:rsid w:val="00BC362C"/>
    <w:rsid w:val="00BC441B"/>
    <w:rsid w:val="00BC70A4"/>
    <w:rsid w:val="00BD376A"/>
    <w:rsid w:val="00BD55D2"/>
    <w:rsid w:val="00BD59E1"/>
    <w:rsid w:val="00BD6E61"/>
    <w:rsid w:val="00BF03EF"/>
    <w:rsid w:val="00BF14C9"/>
    <w:rsid w:val="00C04C55"/>
    <w:rsid w:val="00C0523B"/>
    <w:rsid w:val="00C1335C"/>
    <w:rsid w:val="00C13D12"/>
    <w:rsid w:val="00C150BA"/>
    <w:rsid w:val="00C16EB4"/>
    <w:rsid w:val="00C1703F"/>
    <w:rsid w:val="00C208F4"/>
    <w:rsid w:val="00C2317F"/>
    <w:rsid w:val="00C2409C"/>
    <w:rsid w:val="00C24531"/>
    <w:rsid w:val="00C31450"/>
    <w:rsid w:val="00C323E6"/>
    <w:rsid w:val="00C32BB9"/>
    <w:rsid w:val="00C36D5B"/>
    <w:rsid w:val="00C4176B"/>
    <w:rsid w:val="00C421CD"/>
    <w:rsid w:val="00C43D35"/>
    <w:rsid w:val="00C50867"/>
    <w:rsid w:val="00C51627"/>
    <w:rsid w:val="00C51D0F"/>
    <w:rsid w:val="00C57B05"/>
    <w:rsid w:val="00C609D8"/>
    <w:rsid w:val="00C62EC1"/>
    <w:rsid w:val="00C65D77"/>
    <w:rsid w:val="00C7068B"/>
    <w:rsid w:val="00C7212F"/>
    <w:rsid w:val="00C72E94"/>
    <w:rsid w:val="00C75212"/>
    <w:rsid w:val="00C77E4E"/>
    <w:rsid w:val="00C85B93"/>
    <w:rsid w:val="00C85BAE"/>
    <w:rsid w:val="00C92045"/>
    <w:rsid w:val="00C9368D"/>
    <w:rsid w:val="00C95054"/>
    <w:rsid w:val="00CA1EF0"/>
    <w:rsid w:val="00CA77B5"/>
    <w:rsid w:val="00CB380C"/>
    <w:rsid w:val="00CB51CD"/>
    <w:rsid w:val="00CB5F98"/>
    <w:rsid w:val="00CC0216"/>
    <w:rsid w:val="00CC256F"/>
    <w:rsid w:val="00CC5662"/>
    <w:rsid w:val="00CD0D84"/>
    <w:rsid w:val="00CD6A56"/>
    <w:rsid w:val="00CE2F07"/>
    <w:rsid w:val="00CE4C8D"/>
    <w:rsid w:val="00CE6442"/>
    <w:rsid w:val="00CE6631"/>
    <w:rsid w:val="00CE7FDF"/>
    <w:rsid w:val="00CF20CB"/>
    <w:rsid w:val="00D064CA"/>
    <w:rsid w:val="00D0797C"/>
    <w:rsid w:val="00D16395"/>
    <w:rsid w:val="00D17104"/>
    <w:rsid w:val="00D20691"/>
    <w:rsid w:val="00D23747"/>
    <w:rsid w:val="00D303BA"/>
    <w:rsid w:val="00D307E5"/>
    <w:rsid w:val="00D31DAC"/>
    <w:rsid w:val="00D3251A"/>
    <w:rsid w:val="00D503DA"/>
    <w:rsid w:val="00D51051"/>
    <w:rsid w:val="00D62CE3"/>
    <w:rsid w:val="00D6359B"/>
    <w:rsid w:val="00D64BC0"/>
    <w:rsid w:val="00D65869"/>
    <w:rsid w:val="00D71593"/>
    <w:rsid w:val="00D7298E"/>
    <w:rsid w:val="00D76B31"/>
    <w:rsid w:val="00D84DAA"/>
    <w:rsid w:val="00D84E79"/>
    <w:rsid w:val="00D851D7"/>
    <w:rsid w:val="00D87341"/>
    <w:rsid w:val="00D90BB6"/>
    <w:rsid w:val="00D91CCF"/>
    <w:rsid w:val="00DA6078"/>
    <w:rsid w:val="00DB0CE1"/>
    <w:rsid w:val="00DB758C"/>
    <w:rsid w:val="00DC0A4C"/>
    <w:rsid w:val="00DC2B20"/>
    <w:rsid w:val="00DC51DA"/>
    <w:rsid w:val="00DE2536"/>
    <w:rsid w:val="00DE35A6"/>
    <w:rsid w:val="00DF1D63"/>
    <w:rsid w:val="00DF2EE5"/>
    <w:rsid w:val="00DF3BB7"/>
    <w:rsid w:val="00DF4582"/>
    <w:rsid w:val="00DF4D59"/>
    <w:rsid w:val="00DF7553"/>
    <w:rsid w:val="00E017A0"/>
    <w:rsid w:val="00E02EF0"/>
    <w:rsid w:val="00E03162"/>
    <w:rsid w:val="00E062C4"/>
    <w:rsid w:val="00E1238E"/>
    <w:rsid w:val="00E1324C"/>
    <w:rsid w:val="00E20BB3"/>
    <w:rsid w:val="00E21F56"/>
    <w:rsid w:val="00E24201"/>
    <w:rsid w:val="00E2718D"/>
    <w:rsid w:val="00E31FD8"/>
    <w:rsid w:val="00E33181"/>
    <w:rsid w:val="00E33E0C"/>
    <w:rsid w:val="00E36107"/>
    <w:rsid w:val="00E36B99"/>
    <w:rsid w:val="00E36F68"/>
    <w:rsid w:val="00E40E66"/>
    <w:rsid w:val="00E42FC2"/>
    <w:rsid w:val="00E473E8"/>
    <w:rsid w:val="00E479A4"/>
    <w:rsid w:val="00E500D8"/>
    <w:rsid w:val="00E52FB6"/>
    <w:rsid w:val="00E53B29"/>
    <w:rsid w:val="00E5605E"/>
    <w:rsid w:val="00E626BC"/>
    <w:rsid w:val="00E63575"/>
    <w:rsid w:val="00E66FE4"/>
    <w:rsid w:val="00E70F66"/>
    <w:rsid w:val="00E715E8"/>
    <w:rsid w:val="00E71EB6"/>
    <w:rsid w:val="00E73ADF"/>
    <w:rsid w:val="00E74D81"/>
    <w:rsid w:val="00E84862"/>
    <w:rsid w:val="00E855C1"/>
    <w:rsid w:val="00E85FD6"/>
    <w:rsid w:val="00E8755C"/>
    <w:rsid w:val="00E93726"/>
    <w:rsid w:val="00EA0D98"/>
    <w:rsid w:val="00EA2840"/>
    <w:rsid w:val="00EA35A8"/>
    <w:rsid w:val="00EA638D"/>
    <w:rsid w:val="00EA64B1"/>
    <w:rsid w:val="00EA678B"/>
    <w:rsid w:val="00EA7F44"/>
    <w:rsid w:val="00EB1363"/>
    <w:rsid w:val="00EB307F"/>
    <w:rsid w:val="00EB72DE"/>
    <w:rsid w:val="00EC10F0"/>
    <w:rsid w:val="00EC172C"/>
    <w:rsid w:val="00EC1944"/>
    <w:rsid w:val="00EC1D7D"/>
    <w:rsid w:val="00EC3E6F"/>
    <w:rsid w:val="00EC5CA9"/>
    <w:rsid w:val="00EC5E56"/>
    <w:rsid w:val="00EC750D"/>
    <w:rsid w:val="00ED11EE"/>
    <w:rsid w:val="00ED40FC"/>
    <w:rsid w:val="00ED5CEE"/>
    <w:rsid w:val="00EE056B"/>
    <w:rsid w:val="00EE2137"/>
    <w:rsid w:val="00EE47DB"/>
    <w:rsid w:val="00EE5F45"/>
    <w:rsid w:val="00EE5FDB"/>
    <w:rsid w:val="00EE6041"/>
    <w:rsid w:val="00EF2994"/>
    <w:rsid w:val="00EF3631"/>
    <w:rsid w:val="00EF6EBB"/>
    <w:rsid w:val="00EF71BE"/>
    <w:rsid w:val="00F04233"/>
    <w:rsid w:val="00F058C6"/>
    <w:rsid w:val="00F07495"/>
    <w:rsid w:val="00F11FB6"/>
    <w:rsid w:val="00F160E2"/>
    <w:rsid w:val="00F21DB6"/>
    <w:rsid w:val="00F317DF"/>
    <w:rsid w:val="00F34964"/>
    <w:rsid w:val="00F349FA"/>
    <w:rsid w:val="00F377F4"/>
    <w:rsid w:val="00F41D5D"/>
    <w:rsid w:val="00F47515"/>
    <w:rsid w:val="00F5121E"/>
    <w:rsid w:val="00F54D8C"/>
    <w:rsid w:val="00F55984"/>
    <w:rsid w:val="00F56908"/>
    <w:rsid w:val="00F611D2"/>
    <w:rsid w:val="00F62CFA"/>
    <w:rsid w:val="00F62FAE"/>
    <w:rsid w:val="00F700F2"/>
    <w:rsid w:val="00F712B8"/>
    <w:rsid w:val="00F71CAC"/>
    <w:rsid w:val="00F7231F"/>
    <w:rsid w:val="00F72CF4"/>
    <w:rsid w:val="00F76552"/>
    <w:rsid w:val="00F76624"/>
    <w:rsid w:val="00F807B2"/>
    <w:rsid w:val="00F81B91"/>
    <w:rsid w:val="00F87F7E"/>
    <w:rsid w:val="00FA2421"/>
    <w:rsid w:val="00FA4184"/>
    <w:rsid w:val="00FA7879"/>
    <w:rsid w:val="00FC10B4"/>
    <w:rsid w:val="00FC18EA"/>
    <w:rsid w:val="00FD04A1"/>
    <w:rsid w:val="00FD5302"/>
    <w:rsid w:val="00FE02D1"/>
    <w:rsid w:val="00FE1B5F"/>
    <w:rsid w:val="00FE3763"/>
    <w:rsid w:val="00FE5EA5"/>
    <w:rsid w:val="00FE7DBB"/>
    <w:rsid w:val="00FF4498"/>
    <w:rsid w:val="00FF6EDC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6011"/>
  <w15:docId w15:val="{625D3F16-EE9E-486F-9C9F-B464B66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BB3"/>
  </w:style>
  <w:style w:type="paragraph" w:styleId="1">
    <w:name w:val="heading 1"/>
    <w:basedOn w:val="a"/>
    <w:link w:val="10"/>
    <w:uiPriority w:val="9"/>
    <w:qFormat/>
    <w:rsid w:val="0032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3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3203E2"/>
  </w:style>
  <w:style w:type="character" w:customStyle="1" w:styleId="info-title">
    <w:name w:val="info-title"/>
    <w:basedOn w:val="a0"/>
    <w:rsid w:val="003203E2"/>
  </w:style>
  <w:style w:type="paragraph" w:customStyle="1" w:styleId="headertext">
    <w:name w:val="header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E2"/>
    <w:rPr>
      <w:b/>
      <w:bCs/>
    </w:rPr>
  </w:style>
  <w:style w:type="paragraph" w:customStyle="1" w:styleId="copyright">
    <w:name w:val="copyrigh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3203E2"/>
  </w:style>
  <w:style w:type="paragraph" w:styleId="a5">
    <w:name w:val="footer"/>
    <w:basedOn w:val="a"/>
    <w:link w:val="a6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6E"/>
  </w:style>
  <w:style w:type="paragraph" w:styleId="a7">
    <w:name w:val="header"/>
    <w:basedOn w:val="a"/>
    <w:link w:val="a8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F6E"/>
  </w:style>
  <w:style w:type="character" w:styleId="a9">
    <w:name w:val="page number"/>
    <w:basedOn w:val="a0"/>
    <w:rsid w:val="004E4F6E"/>
  </w:style>
  <w:style w:type="character" w:customStyle="1" w:styleId="aa">
    <w:name w:val="Гипертекстовая ссылка"/>
    <w:basedOn w:val="a0"/>
    <w:uiPriority w:val="99"/>
    <w:rsid w:val="00834A4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3E00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990B73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7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317DF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0D2500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E500D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00D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00D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00D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00D8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F5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E47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416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790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8338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31985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33905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61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4946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2276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7369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6853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14019332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6654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540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3936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8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7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4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49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44685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1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5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1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1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1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2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pereslavl.ru/normativno-pravovye-ak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4324-0BB6-4FCF-B92D-74C7F273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Office</cp:lastModifiedBy>
  <cp:revision>9</cp:revision>
  <cp:lastPrinted>2022-02-07T10:40:00Z</cp:lastPrinted>
  <dcterms:created xsi:type="dcterms:W3CDTF">2025-02-24T07:28:00Z</dcterms:created>
  <dcterms:modified xsi:type="dcterms:W3CDTF">2025-02-27T18:16:00Z</dcterms:modified>
</cp:coreProperties>
</file>