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E7C83" w14:textId="5FA0D3C5" w:rsidR="00895CB5" w:rsidRPr="00895CB5" w:rsidRDefault="00895CB5" w:rsidP="00895CB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95CB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A031021" wp14:editId="7912C1C6">
            <wp:extent cx="55245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B72BE" w14:textId="77777777" w:rsidR="00895CB5" w:rsidRPr="00895CB5" w:rsidRDefault="00895CB5" w:rsidP="00895CB5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2C7DA05B" w14:textId="77777777" w:rsidR="00895CB5" w:rsidRPr="00895CB5" w:rsidRDefault="00895CB5" w:rsidP="00895CB5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29A95E06" w14:textId="77777777" w:rsidR="00C26BF3" w:rsidRPr="00C26BF3" w:rsidRDefault="00C26BF3" w:rsidP="00C26B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ПЕРЕСЛАВЛЬ-ЗАЛЕССКОГО </w:t>
      </w:r>
    </w:p>
    <w:p w14:paraId="6188DE86" w14:textId="77777777" w:rsidR="00C26BF3" w:rsidRPr="00C26BF3" w:rsidRDefault="00C26BF3" w:rsidP="00C26B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BF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ЯРОСЛАВСКОЙ ОБЛАСТИ</w:t>
      </w:r>
    </w:p>
    <w:p w14:paraId="5ACDAC6B" w14:textId="77777777" w:rsidR="00C26BF3" w:rsidRPr="00C26BF3" w:rsidRDefault="00C26BF3" w:rsidP="00C26BF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F5C7ABC" w14:textId="77777777" w:rsidR="00C26BF3" w:rsidRPr="00C26BF3" w:rsidRDefault="00C26BF3" w:rsidP="00C26BF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pacing w:val="100"/>
          <w:sz w:val="34"/>
          <w:szCs w:val="34"/>
          <w:lang w:eastAsia="ru-RU"/>
        </w:rPr>
      </w:pPr>
      <w:r w:rsidRPr="00C26BF3">
        <w:rPr>
          <w:rFonts w:ascii="Times New Roman" w:eastAsia="Times New Roman" w:hAnsi="Times New Roman" w:cs="Times New Roman"/>
          <w:b/>
          <w:spacing w:val="100"/>
          <w:sz w:val="34"/>
          <w:szCs w:val="34"/>
          <w:lang w:eastAsia="ru-RU"/>
        </w:rPr>
        <w:t>ПОСТАНОВЛЕНИЕ</w:t>
      </w:r>
    </w:p>
    <w:p w14:paraId="7209BE4E" w14:textId="77777777" w:rsidR="00895CB5" w:rsidRPr="00895CB5" w:rsidRDefault="00895CB5" w:rsidP="00895CB5">
      <w:pPr>
        <w:spacing w:after="0" w:line="240" w:lineRule="auto"/>
        <w:rPr>
          <w:rFonts w:ascii="Times New Roman" w:hAnsi="Times New Roman" w:cs="Times New Roman"/>
        </w:rPr>
      </w:pPr>
    </w:p>
    <w:p w14:paraId="7AD69C63" w14:textId="77777777" w:rsidR="00895CB5" w:rsidRPr="00895CB5" w:rsidRDefault="00895CB5" w:rsidP="00895CB5">
      <w:pPr>
        <w:spacing w:after="0" w:line="240" w:lineRule="auto"/>
        <w:rPr>
          <w:rFonts w:ascii="Times New Roman" w:hAnsi="Times New Roman" w:cs="Times New Roman"/>
          <w:sz w:val="34"/>
          <w:szCs w:val="34"/>
        </w:rPr>
      </w:pPr>
    </w:p>
    <w:p w14:paraId="163A6B18" w14:textId="0B9ED22D" w:rsidR="00895CB5" w:rsidRPr="00895CB5" w:rsidRDefault="00895CB5" w:rsidP="00895C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95CB5">
        <w:rPr>
          <w:rFonts w:ascii="Times New Roman" w:hAnsi="Times New Roman" w:cs="Times New Roman"/>
          <w:sz w:val="26"/>
          <w:szCs w:val="26"/>
        </w:rPr>
        <w:t xml:space="preserve">От </w:t>
      </w:r>
      <w:r w:rsidR="00A03C37">
        <w:rPr>
          <w:rFonts w:ascii="Times New Roman" w:hAnsi="Times New Roman" w:cs="Times New Roman"/>
          <w:sz w:val="26"/>
          <w:szCs w:val="26"/>
        </w:rPr>
        <w:t>08.10.2026 № ПОС.03-3769/26</w:t>
      </w:r>
    </w:p>
    <w:p w14:paraId="5A2B2533" w14:textId="77777777" w:rsidR="00895CB5" w:rsidRPr="00895CB5" w:rsidRDefault="00895CB5" w:rsidP="00895C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43EF92F" w14:textId="77777777" w:rsidR="00895CB5" w:rsidRPr="00895CB5" w:rsidRDefault="00895CB5" w:rsidP="00895CB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95CB5">
        <w:rPr>
          <w:rFonts w:ascii="Times New Roman" w:hAnsi="Times New Roman" w:cs="Times New Roman"/>
          <w:sz w:val="26"/>
          <w:szCs w:val="26"/>
        </w:rPr>
        <w:t>город Переславль-Залесский</w:t>
      </w:r>
    </w:p>
    <w:p w14:paraId="46AEF91B" w14:textId="77777777" w:rsidR="001331F3" w:rsidRPr="008C048A" w:rsidRDefault="001331F3" w:rsidP="000B171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974AFD" w14:textId="2415034C" w:rsidR="000A71B7" w:rsidRPr="00895CB5" w:rsidRDefault="000A71B7" w:rsidP="00895CB5">
      <w:pPr>
        <w:spacing w:after="0" w:line="240" w:lineRule="auto"/>
        <w:ind w:right="4393"/>
        <w:rPr>
          <w:rFonts w:ascii="Times New Roman" w:hAnsi="Times New Roman" w:cs="Times New Roman"/>
          <w:sz w:val="26"/>
          <w:szCs w:val="26"/>
        </w:rPr>
      </w:pPr>
      <w:r w:rsidRPr="00895CB5">
        <w:rPr>
          <w:rFonts w:ascii="Times New Roman" w:hAnsi="Times New Roman" w:cs="Times New Roman"/>
          <w:sz w:val="26"/>
          <w:szCs w:val="26"/>
        </w:rPr>
        <w:t>Об утверждении основных</w:t>
      </w:r>
      <w:r w:rsidR="006A602A" w:rsidRPr="00895CB5">
        <w:rPr>
          <w:rFonts w:ascii="Times New Roman" w:hAnsi="Times New Roman" w:cs="Times New Roman"/>
          <w:sz w:val="26"/>
          <w:szCs w:val="26"/>
        </w:rPr>
        <w:t xml:space="preserve"> </w:t>
      </w:r>
      <w:r w:rsidRPr="00895CB5">
        <w:rPr>
          <w:rFonts w:ascii="Times New Roman" w:hAnsi="Times New Roman" w:cs="Times New Roman"/>
          <w:sz w:val="26"/>
          <w:szCs w:val="26"/>
        </w:rPr>
        <w:t>направлений</w:t>
      </w:r>
      <w:r w:rsidR="00BA1C46" w:rsidRPr="00895CB5">
        <w:rPr>
          <w:rFonts w:ascii="Times New Roman" w:hAnsi="Times New Roman" w:cs="Times New Roman"/>
          <w:sz w:val="26"/>
          <w:szCs w:val="26"/>
        </w:rPr>
        <w:t xml:space="preserve"> </w:t>
      </w:r>
      <w:r w:rsidRPr="00895CB5">
        <w:rPr>
          <w:rFonts w:ascii="Times New Roman" w:hAnsi="Times New Roman" w:cs="Times New Roman"/>
          <w:sz w:val="26"/>
          <w:szCs w:val="26"/>
        </w:rPr>
        <w:t>долговой политики Переславль-Залесск</w:t>
      </w:r>
      <w:r w:rsidR="00895E9B" w:rsidRPr="00895CB5">
        <w:rPr>
          <w:rFonts w:ascii="Times New Roman" w:hAnsi="Times New Roman" w:cs="Times New Roman"/>
          <w:sz w:val="26"/>
          <w:szCs w:val="26"/>
        </w:rPr>
        <w:t>ого</w:t>
      </w:r>
      <w:r w:rsidR="006A602A" w:rsidRPr="00895CB5">
        <w:rPr>
          <w:rFonts w:ascii="Times New Roman" w:hAnsi="Times New Roman" w:cs="Times New Roman"/>
          <w:sz w:val="26"/>
          <w:szCs w:val="26"/>
        </w:rPr>
        <w:t xml:space="preserve"> </w:t>
      </w:r>
      <w:r w:rsidR="00895E9B" w:rsidRPr="00895CB5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A869BC" w:rsidRPr="00895CB5">
        <w:rPr>
          <w:rFonts w:ascii="Times New Roman" w:hAnsi="Times New Roman" w:cs="Times New Roman"/>
          <w:sz w:val="26"/>
          <w:szCs w:val="26"/>
        </w:rPr>
        <w:t>Ярославской</w:t>
      </w:r>
      <w:r w:rsidR="00BA1C46" w:rsidRPr="00895CB5">
        <w:rPr>
          <w:rFonts w:ascii="Times New Roman" w:hAnsi="Times New Roman" w:cs="Times New Roman"/>
          <w:sz w:val="26"/>
          <w:szCs w:val="26"/>
        </w:rPr>
        <w:t xml:space="preserve"> </w:t>
      </w:r>
      <w:r w:rsidR="00A869BC" w:rsidRPr="00895CB5">
        <w:rPr>
          <w:rFonts w:ascii="Times New Roman" w:hAnsi="Times New Roman" w:cs="Times New Roman"/>
          <w:sz w:val="26"/>
          <w:szCs w:val="26"/>
        </w:rPr>
        <w:t>области</w:t>
      </w:r>
      <w:r w:rsidR="006A602A" w:rsidRPr="00895CB5">
        <w:rPr>
          <w:rFonts w:ascii="Times New Roman" w:hAnsi="Times New Roman" w:cs="Times New Roman"/>
          <w:sz w:val="26"/>
          <w:szCs w:val="26"/>
        </w:rPr>
        <w:t xml:space="preserve"> </w:t>
      </w:r>
      <w:r w:rsidRPr="00895CB5">
        <w:rPr>
          <w:rFonts w:ascii="Times New Roman" w:hAnsi="Times New Roman" w:cs="Times New Roman"/>
          <w:sz w:val="26"/>
          <w:szCs w:val="26"/>
        </w:rPr>
        <w:t>на 202</w:t>
      </w:r>
      <w:r w:rsidR="004238B3">
        <w:rPr>
          <w:rFonts w:ascii="Times New Roman" w:hAnsi="Times New Roman" w:cs="Times New Roman"/>
          <w:sz w:val="26"/>
          <w:szCs w:val="26"/>
        </w:rPr>
        <w:t>7</w:t>
      </w:r>
      <w:r w:rsidRPr="00895CB5">
        <w:rPr>
          <w:rFonts w:ascii="Times New Roman" w:hAnsi="Times New Roman" w:cs="Times New Roman"/>
          <w:sz w:val="26"/>
          <w:szCs w:val="26"/>
        </w:rPr>
        <w:t xml:space="preserve"> год</w:t>
      </w:r>
      <w:r w:rsidR="006A602A" w:rsidRPr="00895CB5">
        <w:rPr>
          <w:rFonts w:ascii="Times New Roman" w:hAnsi="Times New Roman" w:cs="Times New Roman"/>
          <w:sz w:val="26"/>
          <w:szCs w:val="26"/>
        </w:rPr>
        <w:t xml:space="preserve"> </w:t>
      </w:r>
      <w:r w:rsidRPr="00895CB5">
        <w:rPr>
          <w:rFonts w:ascii="Times New Roman" w:hAnsi="Times New Roman" w:cs="Times New Roman"/>
          <w:sz w:val="26"/>
          <w:szCs w:val="26"/>
        </w:rPr>
        <w:t xml:space="preserve">и </w:t>
      </w:r>
      <w:r w:rsidR="00A33C06" w:rsidRPr="00895CB5">
        <w:rPr>
          <w:rFonts w:ascii="Times New Roman" w:hAnsi="Times New Roman" w:cs="Times New Roman"/>
          <w:sz w:val="26"/>
          <w:szCs w:val="26"/>
        </w:rPr>
        <w:t xml:space="preserve">на </w:t>
      </w:r>
      <w:r w:rsidRPr="00895CB5">
        <w:rPr>
          <w:rFonts w:ascii="Times New Roman" w:hAnsi="Times New Roman" w:cs="Times New Roman"/>
          <w:sz w:val="26"/>
          <w:szCs w:val="26"/>
        </w:rPr>
        <w:t>плановый период 202</w:t>
      </w:r>
      <w:r w:rsidR="004238B3">
        <w:rPr>
          <w:rFonts w:ascii="Times New Roman" w:hAnsi="Times New Roman" w:cs="Times New Roman"/>
          <w:sz w:val="26"/>
          <w:szCs w:val="26"/>
        </w:rPr>
        <w:t>8</w:t>
      </w:r>
      <w:r w:rsidRPr="00895CB5">
        <w:rPr>
          <w:rFonts w:ascii="Times New Roman" w:hAnsi="Times New Roman" w:cs="Times New Roman"/>
          <w:sz w:val="26"/>
          <w:szCs w:val="26"/>
        </w:rPr>
        <w:t xml:space="preserve"> и 202</w:t>
      </w:r>
      <w:r w:rsidR="004238B3">
        <w:rPr>
          <w:rFonts w:ascii="Times New Roman" w:hAnsi="Times New Roman" w:cs="Times New Roman"/>
          <w:sz w:val="26"/>
          <w:szCs w:val="26"/>
        </w:rPr>
        <w:t>9</w:t>
      </w:r>
      <w:r w:rsidRPr="00895CB5">
        <w:rPr>
          <w:rFonts w:ascii="Times New Roman" w:hAnsi="Times New Roman" w:cs="Times New Roman"/>
          <w:sz w:val="26"/>
          <w:szCs w:val="26"/>
        </w:rPr>
        <w:t xml:space="preserve"> годов</w:t>
      </w:r>
    </w:p>
    <w:p w14:paraId="6424AA78" w14:textId="77777777" w:rsidR="000A71B7" w:rsidRPr="00895CB5" w:rsidRDefault="000A71B7" w:rsidP="001331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DACA046" w14:textId="77777777" w:rsidR="001331F3" w:rsidRPr="00895CB5" w:rsidRDefault="001331F3" w:rsidP="001331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28D7FBD" w14:textId="46D67BA9" w:rsidR="0061393B" w:rsidRPr="00895CB5" w:rsidRDefault="000A71B7" w:rsidP="005869EB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895CB5">
        <w:rPr>
          <w:rFonts w:ascii="Times New Roman" w:hAnsi="Times New Roman" w:cs="Times New Roman"/>
          <w:sz w:val="26"/>
          <w:szCs w:val="26"/>
        </w:rPr>
        <w:tab/>
      </w:r>
      <w:r w:rsidRPr="00895CB5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В соответствии со статьей 107.1 Бюджетного кодекса Российской Федерации, </w:t>
      </w:r>
      <w:r w:rsidR="00C26BF3" w:rsidRPr="00C26BF3"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6"/>
          <w:lang w:eastAsia="ru-RU"/>
        </w:rPr>
        <w:t>решением Думы Переславль-Залесского муниципального округа от 27.02.2025 № 9</w:t>
      </w:r>
      <w:r w:rsidR="00BA1C46" w:rsidRPr="00895CB5">
        <w:rPr>
          <w:rFonts w:ascii="Times New Roman" w:eastAsia="Calibri" w:hAnsi="Times New Roman" w:cs="Times New Roman"/>
          <w:b w:val="0"/>
          <w:color w:val="auto"/>
          <w:sz w:val="26"/>
          <w:szCs w:val="26"/>
          <w:lang w:eastAsia="ru-RU"/>
        </w:rPr>
        <w:t xml:space="preserve"> </w:t>
      </w:r>
      <w:r w:rsidR="00C201F6">
        <w:rPr>
          <w:rFonts w:ascii="Times New Roman" w:eastAsia="Calibri" w:hAnsi="Times New Roman" w:cs="Times New Roman"/>
          <w:b w:val="0"/>
          <w:color w:val="auto"/>
          <w:sz w:val="26"/>
          <w:szCs w:val="26"/>
          <w:lang w:eastAsia="ru-RU"/>
        </w:rPr>
        <w:t xml:space="preserve">«Об утверждении </w:t>
      </w:r>
      <w:r w:rsidR="00C201F6" w:rsidRPr="00C201F6">
        <w:rPr>
          <w:rFonts w:ascii="Times New Roman" w:eastAsia="Calibri" w:hAnsi="Times New Roman" w:cs="Times New Roman"/>
          <w:b w:val="0"/>
          <w:color w:val="auto"/>
          <w:sz w:val="26"/>
          <w:szCs w:val="26"/>
          <w:lang w:eastAsia="ru-RU"/>
        </w:rPr>
        <w:t>Положени</w:t>
      </w:r>
      <w:r w:rsidR="00C201F6">
        <w:rPr>
          <w:rFonts w:ascii="Times New Roman" w:eastAsia="Calibri" w:hAnsi="Times New Roman" w:cs="Times New Roman"/>
          <w:b w:val="0"/>
          <w:color w:val="auto"/>
          <w:sz w:val="26"/>
          <w:szCs w:val="26"/>
          <w:lang w:eastAsia="ru-RU"/>
        </w:rPr>
        <w:t>я</w:t>
      </w:r>
      <w:r w:rsidR="00C201F6" w:rsidRPr="00C201F6">
        <w:rPr>
          <w:rFonts w:ascii="Times New Roman" w:eastAsia="Calibri" w:hAnsi="Times New Roman" w:cs="Times New Roman"/>
          <w:b w:val="0"/>
          <w:color w:val="auto"/>
          <w:sz w:val="26"/>
          <w:szCs w:val="26"/>
          <w:lang w:eastAsia="ru-RU"/>
        </w:rPr>
        <w:t xml:space="preserve"> о бюджетном процессе в Переславль-Залесском муниципальном округе Ярославской области</w:t>
      </w:r>
      <w:r w:rsidR="00C201F6">
        <w:rPr>
          <w:rFonts w:ascii="Times New Roman" w:eastAsia="Calibri" w:hAnsi="Times New Roman" w:cs="Times New Roman"/>
          <w:b w:val="0"/>
          <w:color w:val="auto"/>
          <w:sz w:val="26"/>
          <w:szCs w:val="26"/>
          <w:lang w:eastAsia="ru-RU"/>
        </w:rPr>
        <w:t>»</w:t>
      </w:r>
    </w:p>
    <w:p w14:paraId="26820A13" w14:textId="77777777" w:rsidR="00895CB5" w:rsidRDefault="00895CB5" w:rsidP="001331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84E0B1" w14:textId="31A40D3F" w:rsidR="001331F3" w:rsidRPr="00DD2A8A" w:rsidRDefault="001331F3" w:rsidP="001331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A8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Переславл</w:t>
      </w:r>
      <w:r w:rsidR="00E048A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DD2A8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Start"/>
      <w:r w:rsidRPr="00DD2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Залесского </w:t>
      </w:r>
      <w:r w:rsidR="00E04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proofErr w:type="gramEnd"/>
      <w:r w:rsidR="00E04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</w:t>
      </w:r>
      <w:r w:rsidRPr="00DD2A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36ACDEDC" w14:textId="77777777" w:rsidR="00387043" w:rsidRPr="00DD2A8A" w:rsidRDefault="00387043" w:rsidP="005869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EE81BB" w14:textId="4EAD4D50" w:rsidR="00042ADC" w:rsidRPr="00895CB5" w:rsidRDefault="00042ADC" w:rsidP="005869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5CB5">
        <w:rPr>
          <w:rFonts w:ascii="Times New Roman" w:hAnsi="Times New Roman" w:cs="Times New Roman"/>
          <w:sz w:val="26"/>
          <w:szCs w:val="26"/>
        </w:rPr>
        <w:tab/>
      </w:r>
      <w:r w:rsidR="000A71B7" w:rsidRPr="00895CB5">
        <w:rPr>
          <w:rFonts w:ascii="Times New Roman" w:hAnsi="Times New Roman" w:cs="Times New Roman"/>
          <w:sz w:val="26"/>
          <w:szCs w:val="26"/>
        </w:rPr>
        <w:t xml:space="preserve">1. Утвердить основные направления долговой политики </w:t>
      </w:r>
      <w:r w:rsidR="003025B5" w:rsidRPr="00895CB5">
        <w:rPr>
          <w:rFonts w:ascii="Times New Roman" w:hAnsi="Times New Roman" w:cs="Times New Roman"/>
          <w:sz w:val="26"/>
          <w:szCs w:val="26"/>
        </w:rPr>
        <w:t>Переславль-Залесского муниципального округа Ярославской области</w:t>
      </w:r>
      <w:r w:rsidR="00A869BC" w:rsidRPr="00895CB5">
        <w:rPr>
          <w:rFonts w:ascii="Times New Roman" w:hAnsi="Times New Roman" w:cs="Times New Roman"/>
          <w:sz w:val="26"/>
          <w:szCs w:val="26"/>
        </w:rPr>
        <w:t xml:space="preserve"> </w:t>
      </w:r>
      <w:r w:rsidR="000A71B7" w:rsidRPr="00895CB5">
        <w:rPr>
          <w:rFonts w:ascii="Times New Roman" w:hAnsi="Times New Roman" w:cs="Times New Roman"/>
          <w:sz w:val="26"/>
          <w:szCs w:val="26"/>
        </w:rPr>
        <w:t>на 202</w:t>
      </w:r>
      <w:r w:rsidR="00B4428E">
        <w:rPr>
          <w:rFonts w:ascii="Times New Roman" w:hAnsi="Times New Roman" w:cs="Times New Roman"/>
          <w:sz w:val="26"/>
          <w:szCs w:val="26"/>
        </w:rPr>
        <w:t>7</w:t>
      </w:r>
      <w:r w:rsidR="000A71B7" w:rsidRPr="00895CB5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B4428E">
        <w:rPr>
          <w:rFonts w:ascii="Times New Roman" w:hAnsi="Times New Roman" w:cs="Times New Roman"/>
          <w:sz w:val="26"/>
          <w:szCs w:val="26"/>
        </w:rPr>
        <w:t>8</w:t>
      </w:r>
      <w:r w:rsidR="000A71B7" w:rsidRPr="00895CB5">
        <w:rPr>
          <w:rFonts w:ascii="Times New Roman" w:hAnsi="Times New Roman" w:cs="Times New Roman"/>
          <w:sz w:val="26"/>
          <w:szCs w:val="26"/>
        </w:rPr>
        <w:t xml:space="preserve"> и 202</w:t>
      </w:r>
      <w:r w:rsidR="00B4428E">
        <w:rPr>
          <w:rFonts w:ascii="Times New Roman" w:hAnsi="Times New Roman" w:cs="Times New Roman"/>
          <w:sz w:val="26"/>
          <w:szCs w:val="26"/>
        </w:rPr>
        <w:t>9</w:t>
      </w:r>
      <w:r w:rsidR="000A71B7" w:rsidRPr="00895CB5">
        <w:rPr>
          <w:rFonts w:ascii="Times New Roman" w:hAnsi="Times New Roman" w:cs="Times New Roman"/>
          <w:sz w:val="26"/>
          <w:szCs w:val="26"/>
        </w:rPr>
        <w:t xml:space="preserve"> годов </w:t>
      </w:r>
      <w:r w:rsidR="007C7EA8" w:rsidRPr="00895CB5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895CB5">
        <w:rPr>
          <w:rFonts w:ascii="Times New Roman" w:hAnsi="Times New Roman" w:cs="Times New Roman"/>
          <w:sz w:val="26"/>
          <w:szCs w:val="26"/>
        </w:rPr>
        <w:t>п</w:t>
      </w:r>
      <w:r w:rsidR="007C7EA8" w:rsidRPr="00895CB5">
        <w:rPr>
          <w:rFonts w:ascii="Times New Roman" w:hAnsi="Times New Roman" w:cs="Times New Roman"/>
          <w:sz w:val="26"/>
          <w:szCs w:val="26"/>
        </w:rPr>
        <w:t>риложению</w:t>
      </w:r>
      <w:r w:rsidR="000A71B7" w:rsidRPr="00895CB5">
        <w:rPr>
          <w:rFonts w:ascii="Times New Roman" w:hAnsi="Times New Roman" w:cs="Times New Roman"/>
          <w:sz w:val="26"/>
          <w:szCs w:val="26"/>
        </w:rPr>
        <w:t>.</w:t>
      </w:r>
    </w:p>
    <w:p w14:paraId="78F3944F" w14:textId="18ED3464" w:rsidR="00042ADC" w:rsidRPr="00895CB5" w:rsidRDefault="00042ADC" w:rsidP="005869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95CB5">
        <w:rPr>
          <w:rFonts w:ascii="Times New Roman" w:hAnsi="Times New Roman" w:cs="Times New Roman"/>
          <w:sz w:val="26"/>
          <w:szCs w:val="26"/>
        </w:rPr>
        <w:tab/>
      </w:r>
      <w:r w:rsidRPr="00895CB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2. </w:t>
      </w:r>
      <w:r w:rsidR="00C26BF3" w:rsidRPr="00C26BF3">
        <w:rPr>
          <w:rFonts w:ascii="Times New Roman" w:eastAsia="Times New Roman" w:hAnsi="Times New Roman" w:cs="Times New Roman"/>
          <w:sz w:val="26"/>
          <w:szCs w:val="26"/>
          <w:lang w:eastAsia="ar-SA"/>
        </w:rPr>
        <w:t>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</w:t>
      </w:r>
      <w:r w:rsidR="00A0468A" w:rsidRPr="00C26BF3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</w:p>
    <w:p w14:paraId="338D8F70" w14:textId="65C93E69" w:rsidR="00D73E47" w:rsidRDefault="00042ADC" w:rsidP="005869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95CB5">
        <w:rPr>
          <w:rFonts w:ascii="Times New Roman" w:hAnsi="Times New Roman" w:cs="Times New Roman"/>
          <w:sz w:val="26"/>
          <w:szCs w:val="26"/>
        </w:rPr>
        <w:tab/>
      </w:r>
    </w:p>
    <w:p w14:paraId="746C353B" w14:textId="77777777" w:rsidR="00895CB5" w:rsidRPr="00895CB5" w:rsidRDefault="00895CB5" w:rsidP="005869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58C49586" w14:textId="77777777" w:rsidR="00D73E47" w:rsidRPr="00895CB5" w:rsidRDefault="00D73E47" w:rsidP="001331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55A1C694" w14:textId="310DD15B" w:rsidR="00195601" w:rsidRDefault="00195601" w:rsidP="00C26B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Исполняющий обязанности </w:t>
      </w:r>
      <w:r w:rsidR="00C26BF3" w:rsidRPr="00C26BF3">
        <w:rPr>
          <w:rFonts w:ascii="Times New Roman" w:hAnsi="Times New Roman" w:cs="Times New Roman"/>
          <w:sz w:val="26"/>
          <w:szCs w:val="26"/>
        </w:rPr>
        <w:t>Глав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="00C26BF3" w:rsidRPr="00C26BF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954C0B7" w14:textId="3A4BFB3A" w:rsidR="00B4428E" w:rsidRDefault="00C26BF3" w:rsidP="00C26B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6BF3">
        <w:rPr>
          <w:rFonts w:ascii="Times New Roman" w:hAnsi="Times New Roman" w:cs="Times New Roman"/>
          <w:sz w:val="26"/>
          <w:szCs w:val="26"/>
        </w:rPr>
        <w:t>Переславль-Залесского</w:t>
      </w:r>
    </w:p>
    <w:p w14:paraId="5D4B9EDE" w14:textId="1E5BC37C" w:rsidR="0041590D" w:rsidRPr="00895CB5" w:rsidRDefault="00C26BF3" w:rsidP="00C26BF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C26BF3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8C048A" w:rsidRPr="00895CB5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892D06" w:rsidRPr="00895CB5">
        <w:rPr>
          <w:rFonts w:ascii="Times New Roman" w:hAnsi="Times New Roman" w:cs="Times New Roman"/>
          <w:sz w:val="26"/>
          <w:szCs w:val="26"/>
        </w:rPr>
        <w:t xml:space="preserve">        </w:t>
      </w:r>
      <w:r w:rsidR="004D0343" w:rsidRPr="00895CB5">
        <w:rPr>
          <w:rFonts w:ascii="Times New Roman" w:hAnsi="Times New Roman" w:cs="Times New Roman"/>
          <w:sz w:val="26"/>
          <w:szCs w:val="26"/>
        </w:rPr>
        <w:t xml:space="preserve">       </w:t>
      </w:r>
      <w:r w:rsidR="00B4428E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4D0343" w:rsidRPr="00895CB5">
        <w:rPr>
          <w:rFonts w:ascii="Times New Roman" w:hAnsi="Times New Roman" w:cs="Times New Roman"/>
          <w:sz w:val="26"/>
          <w:szCs w:val="26"/>
        </w:rPr>
        <w:t xml:space="preserve">         </w:t>
      </w:r>
      <w:r w:rsidR="008C048A" w:rsidRPr="00895CB5">
        <w:rPr>
          <w:rFonts w:ascii="Times New Roman" w:hAnsi="Times New Roman" w:cs="Times New Roman"/>
          <w:sz w:val="26"/>
          <w:szCs w:val="26"/>
        </w:rPr>
        <w:t xml:space="preserve"> </w:t>
      </w:r>
      <w:r w:rsidR="00195601">
        <w:rPr>
          <w:rFonts w:ascii="Times New Roman" w:hAnsi="Times New Roman" w:cs="Times New Roman"/>
          <w:sz w:val="26"/>
          <w:szCs w:val="26"/>
        </w:rPr>
        <w:t>Т.И. Кулакова</w:t>
      </w:r>
    </w:p>
    <w:p w14:paraId="391A9F3D" w14:textId="764318A2" w:rsidR="008C048A" w:rsidRDefault="008C048A" w:rsidP="005869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297FD9" w14:textId="77777777" w:rsidR="00211072" w:rsidRDefault="00211072" w:rsidP="005869E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91A7D8C" w14:textId="77777777" w:rsidR="00211072" w:rsidRDefault="00211072" w:rsidP="005869E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84F5C44" w14:textId="77777777" w:rsidR="00211072" w:rsidRDefault="00211072" w:rsidP="005869E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79398EF" w14:textId="77777777" w:rsidR="00211072" w:rsidRDefault="00211072" w:rsidP="005869E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45EE8D0" w14:textId="77777777" w:rsidR="00211072" w:rsidRDefault="00211072" w:rsidP="005869E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8161AD3" w14:textId="77777777" w:rsidR="00211072" w:rsidRDefault="00211072" w:rsidP="005869E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D5BB2EA" w14:textId="77777777" w:rsidR="000A71B7" w:rsidRPr="00895CB5" w:rsidRDefault="00201EAC" w:rsidP="005869E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95CB5">
        <w:rPr>
          <w:rFonts w:ascii="Times New Roman" w:hAnsi="Times New Roman" w:cs="Times New Roman"/>
          <w:sz w:val="26"/>
          <w:szCs w:val="26"/>
        </w:rPr>
        <w:t>Приложение</w:t>
      </w:r>
    </w:p>
    <w:p w14:paraId="51EB86FC" w14:textId="77777777" w:rsidR="000A71B7" w:rsidRPr="00895CB5" w:rsidRDefault="00201EAC" w:rsidP="005869E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95CB5">
        <w:rPr>
          <w:rFonts w:ascii="Times New Roman" w:hAnsi="Times New Roman" w:cs="Times New Roman"/>
          <w:sz w:val="26"/>
          <w:szCs w:val="26"/>
        </w:rPr>
        <w:t xml:space="preserve">к </w:t>
      </w:r>
      <w:r w:rsidR="000A71B7" w:rsidRPr="00895CB5">
        <w:rPr>
          <w:rFonts w:ascii="Times New Roman" w:hAnsi="Times New Roman" w:cs="Times New Roman"/>
          <w:sz w:val="26"/>
          <w:szCs w:val="26"/>
        </w:rPr>
        <w:t>постановлени</w:t>
      </w:r>
      <w:r w:rsidRPr="00895CB5">
        <w:rPr>
          <w:rFonts w:ascii="Times New Roman" w:hAnsi="Times New Roman" w:cs="Times New Roman"/>
          <w:sz w:val="26"/>
          <w:szCs w:val="26"/>
        </w:rPr>
        <w:t>ю</w:t>
      </w:r>
      <w:r w:rsidR="000A71B7" w:rsidRPr="00895CB5">
        <w:rPr>
          <w:rFonts w:ascii="Times New Roman" w:hAnsi="Times New Roman" w:cs="Times New Roman"/>
          <w:sz w:val="26"/>
          <w:szCs w:val="26"/>
        </w:rPr>
        <w:t xml:space="preserve"> </w:t>
      </w:r>
      <w:r w:rsidR="007C7EA8" w:rsidRPr="00895CB5">
        <w:rPr>
          <w:rFonts w:ascii="Times New Roman" w:hAnsi="Times New Roman" w:cs="Times New Roman"/>
          <w:sz w:val="26"/>
          <w:szCs w:val="26"/>
        </w:rPr>
        <w:t>А</w:t>
      </w:r>
      <w:r w:rsidR="000A71B7" w:rsidRPr="00895CB5">
        <w:rPr>
          <w:rFonts w:ascii="Times New Roman" w:hAnsi="Times New Roman" w:cs="Times New Roman"/>
          <w:sz w:val="26"/>
          <w:szCs w:val="26"/>
        </w:rPr>
        <w:t>дминистрации</w:t>
      </w:r>
    </w:p>
    <w:p w14:paraId="4FE00BE3" w14:textId="77777777" w:rsidR="00E048A7" w:rsidRDefault="007C7EA8" w:rsidP="005869E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95CB5">
        <w:rPr>
          <w:rFonts w:ascii="Times New Roman" w:hAnsi="Times New Roman" w:cs="Times New Roman"/>
          <w:sz w:val="26"/>
          <w:szCs w:val="26"/>
        </w:rPr>
        <w:t>Переславл</w:t>
      </w:r>
      <w:r w:rsidR="00E048A7">
        <w:rPr>
          <w:rFonts w:ascii="Times New Roman" w:hAnsi="Times New Roman" w:cs="Times New Roman"/>
          <w:sz w:val="26"/>
          <w:szCs w:val="26"/>
        </w:rPr>
        <w:t>ь</w:t>
      </w:r>
      <w:r w:rsidRPr="00895CB5">
        <w:rPr>
          <w:rFonts w:ascii="Times New Roman" w:hAnsi="Times New Roman" w:cs="Times New Roman"/>
          <w:sz w:val="26"/>
          <w:szCs w:val="26"/>
        </w:rPr>
        <w:t>-Залесского</w:t>
      </w:r>
      <w:r w:rsidR="00E048A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3A6526E" w14:textId="6134EE89" w:rsidR="007C7EA8" w:rsidRPr="00895CB5" w:rsidRDefault="00E048A7" w:rsidP="005869E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14:paraId="2EB51A7B" w14:textId="616A936E" w:rsidR="000A71B7" w:rsidRPr="00895CB5" w:rsidRDefault="000A71B7" w:rsidP="005869E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95CB5">
        <w:rPr>
          <w:rFonts w:ascii="Times New Roman" w:hAnsi="Times New Roman" w:cs="Times New Roman"/>
          <w:sz w:val="26"/>
          <w:szCs w:val="26"/>
        </w:rPr>
        <w:t xml:space="preserve">от </w:t>
      </w:r>
      <w:r w:rsidR="00A03C37" w:rsidRPr="00A03C37">
        <w:rPr>
          <w:rFonts w:ascii="Times New Roman" w:hAnsi="Times New Roman" w:cs="Times New Roman"/>
          <w:sz w:val="26"/>
          <w:szCs w:val="26"/>
        </w:rPr>
        <w:t>08.10.2026 № ПОС.03-3769/26</w:t>
      </w:r>
    </w:p>
    <w:p w14:paraId="74C5B653" w14:textId="77777777" w:rsidR="0099291D" w:rsidRPr="00DD2A8A" w:rsidRDefault="0099291D" w:rsidP="005869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F07F98" w14:textId="3685A6FE" w:rsidR="000A71B7" w:rsidRPr="00851E77" w:rsidRDefault="000A71B7" w:rsidP="005869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E77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долговой политики </w:t>
      </w:r>
      <w:r w:rsidR="003025B5" w:rsidRPr="00851E77">
        <w:rPr>
          <w:rFonts w:ascii="Times New Roman" w:hAnsi="Times New Roman" w:cs="Times New Roman"/>
          <w:b/>
          <w:sz w:val="28"/>
          <w:szCs w:val="28"/>
        </w:rPr>
        <w:t>Переславль-Залесского муниципального округа Ярославской области</w:t>
      </w:r>
      <w:r w:rsidR="006A602A" w:rsidRPr="00851E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1E77">
        <w:rPr>
          <w:rFonts w:ascii="Times New Roman" w:hAnsi="Times New Roman" w:cs="Times New Roman"/>
          <w:b/>
          <w:sz w:val="28"/>
          <w:szCs w:val="28"/>
        </w:rPr>
        <w:t>на 202</w:t>
      </w:r>
      <w:r w:rsidR="00B4428E">
        <w:rPr>
          <w:rFonts w:ascii="Times New Roman" w:hAnsi="Times New Roman" w:cs="Times New Roman"/>
          <w:b/>
          <w:sz w:val="28"/>
          <w:szCs w:val="28"/>
        </w:rPr>
        <w:t>7</w:t>
      </w:r>
      <w:r w:rsidRPr="00851E77">
        <w:rPr>
          <w:rFonts w:ascii="Times New Roman" w:hAnsi="Times New Roman" w:cs="Times New Roman"/>
          <w:b/>
          <w:sz w:val="28"/>
          <w:szCs w:val="28"/>
        </w:rPr>
        <w:t xml:space="preserve"> год и </w:t>
      </w:r>
      <w:r w:rsidR="00A33C06" w:rsidRPr="00851E77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851E77">
        <w:rPr>
          <w:rFonts w:ascii="Times New Roman" w:hAnsi="Times New Roman" w:cs="Times New Roman"/>
          <w:b/>
          <w:sz w:val="28"/>
          <w:szCs w:val="28"/>
        </w:rPr>
        <w:t>плановый период 202</w:t>
      </w:r>
      <w:r w:rsidR="00B4428E">
        <w:rPr>
          <w:rFonts w:ascii="Times New Roman" w:hAnsi="Times New Roman" w:cs="Times New Roman"/>
          <w:b/>
          <w:sz w:val="28"/>
          <w:szCs w:val="28"/>
        </w:rPr>
        <w:t>8</w:t>
      </w:r>
      <w:r w:rsidRPr="00851E77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B4428E">
        <w:rPr>
          <w:rFonts w:ascii="Times New Roman" w:hAnsi="Times New Roman" w:cs="Times New Roman"/>
          <w:b/>
          <w:sz w:val="28"/>
          <w:szCs w:val="28"/>
        </w:rPr>
        <w:t>9</w:t>
      </w:r>
      <w:r w:rsidRPr="00851E77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14:paraId="285BC45C" w14:textId="77777777" w:rsidR="0099291D" w:rsidRPr="00DD2A8A" w:rsidRDefault="0099291D" w:rsidP="005869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88C49A" w14:textId="77777777" w:rsidR="00E814AE" w:rsidRDefault="00E814AE" w:rsidP="005869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1FA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5EA949CD" w14:textId="77777777" w:rsidR="00652054" w:rsidRPr="00321FAA" w:rsidRDefault="00652054" w:rsidP="005869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B208B5" w14:textId="37553979" w:rsidR="008763D9" w:rsidRPr="00612A86" w:rsidRDefault="00E814AE" w:rsidP="0021107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2A86">
        <w:rPr>
          <w:rFonts w:ascii="Times New Roman" w:hAnsi="Times New Roman" w:cs="Times New Roman"/>
          <w:sz w:val="26"/>
          <w:szCs w:val="26"/>
        </w:rPr>
        <w:tab/>
      </w:r>
      <w:r w:rsidR="008763D9" w:rsidRPr="00612A86">
        <w:rPr>
          <w:rFonts w:ascii="Times New Roman" w:hAnsi="Times New Roman" w:cs="Times New Roman"/>
          <w:sz w:val="26"/>
          <w:szCs w:val="26"/>
        </w:rPr>
        <w:t xml:space="preserve">Основные направления долговой политики </w:t>
      </w:r>
      <w:r w:rsidR="003025B5" w:rsidRPr="00612A86">
        <w:rPr>
          <w:rFonts w:ascii="Times New Roman" w:hAnsi="Times New Roman" w:cs="Times New Roman"/>
          <w:sz w:val="26"/>
          <w:szCs w:val="26"/>
        </w:rPr>
        <w:t>Переславль-Залесского муниципального округа Ярославской области</w:t>
      </w:r>
      <w:r w:rsidR="002851DB" w:rsidRPr="00612A86">
        <w:rPr>
          <w:rFonts w:ascii="Times New Roman" w:hAnsi="Times New Roman" w:cs="Times New Roman"/>
          <w:sz w:val="26"/>
          <w:szCs w:val="26"/>
        </w:rPr>
        <w:t xml:space="preserve"> </w:t>
      </w:r>
      <w:r w:rsidR="008763D9" w:rsidRPr="00612A86">
        <w:rPr>
          <w:rFonts w:ascii="Times New Roman" w:hAnsi="Times New Roman" w:cs="Times New Roman"/>
          <w:sz w:val="26"/>
          <w:szCs w:val="26"/>
        </w:rPr>
        <w:t>на 202</w:t>
      </w:r>
      <w:r w:rsidR="00B4428E">
        <w:rPr>
          <w:rFonts w:ascii="Times New Roman" w:hAnsi="Times New Roman" w:cs="Times New Roman"/>
          <w:sz w:val="26"/>
          <w:szCs w:val="26"/>
        </w:rPr>
        <w:t>7</w:t>
      </w:r>
      <w:r w:rsidR="008763D9" w:rsidRPr="00612A86">
        <w:rPr>
          <w:rFonts w:ascii="Times New Roman" w:hAnsi="Times New Roman" w:cs="Times New Roman"/>
          <w:sz w:val="26"/>
          <w:szCs w:val="26"/>
        </w:rPr>
        <w:t xml:space="preserve"> год и </w:t>
      </w:r>
      <w:r w:rsidR="00612A86">
        <w:rPr>
          <w:rFonts w:ascii="Times New Roman" w:hAnsi="Times New Roman" w:cs="Times New Roman"/>
          <w:sz w:val="26"/>
          <w:szCs w:val="26"/>
        </w:rPr>
        <w:t xml:space="preserve"> на </w:t>
      </w:r>
      <w:r w:rsidR="008763D9" w:rsidRPr="00612A86">
        <w:rPr>
          <w:rFonts w:ascii="Times New Roman" w:hAnsi="Times New Roman" w:cs="Times New Roman"/>
          <w:sz w:val="26"/>
          <w:szCs w:val="26"/>
        </w:rPr>
        <w:t>плановый период 202</w:t>
      </w:r>
      <w:r w:rsidR="00B4428E">
        <w:rPr>
          <w:rFonts w:ascii="Times New Roman" w:hAnsi="Times New Roman" w:cs="Times New Roman"/>
          <w:sz w:val="26"/>
          <w:szCs w:val="26"/>
        </w:rPr>
        <w:t>8</w:t>
      </w:r>
      <w:r w:rsidR="008763D9" w:rsidRPr="00612A86">
        <w:rPr>
          <w:rFonts w:ascii="Times New Roman" w:hAnsi="Times New Roman" w:cs="Times New Roman"/>
          <w:sz w:val="26"/>
          <w:szCs w:val="26"/>
        </w:rPr>
        <w:t xml:space="preserve"> и 202</w:t>
      </w:r>
      <w:r w:rsidR="00B4428E">
        <w:rPr>
          <w:rFonts w:ascii="Times New Roman" w:hAnsi="Times New Roman" w:cs="Times New Roman"/>
          <w:sz w:val="26"/>
          <w:szCs w:val="26"/>
        </w:rPr>
        <w:t>9</w:t>
      </w:r>
      <w:r w:rsidR="008763D9" w:rsidRPr="00612A86">
        <w:rPr>
          <w:rFonts w:ascii="Times New Roman" w:hAnsi="Times New Roman" w:cs="Times New Roman"/>
          <w:sz w:val="26"/>
          <w:szCs w:val="26"/>
        </w:rPr>
        <w:t xml:space="preserve"> годов (далее - долговая политика) разработаны </w:t>
      </w:r>
      <w:r w:rsidR="00F5565E">
        <w:rPr>
          <w:rFonts w:ascii="Times New Roman" w:hAnsi="Times New Roman" w:cs="Times New Roman"/>
          <w:sz w:val="26"/>
          <w:szCs w:val="26"/>
        </w:rPr>
        <w:t>в соответствии</w:t>
      </w:r>
      <w:r w:rsidR="00AF6546" w:rsidRPr="00612A86">
        <w:rPr>
          <w:rFonts w:ascii="Times New Roman" w:hAnsi="Times New Roman" w:cs="Times New Roman"/>
          <w:sz w:val="26"/>
          <w:szCs w:val="26"/>
        </w:rPr>
        <w:t xml:space="preserve"> </w:t>
      </w:r>
      <w:r w:rsidR="00F5565E">
        <w:rPr>
          <w:rFonts w:ascii="Times New Roman" w:hAnsi="Times New Roman" w:cs="Times New Roman"/>
          <w:sz w:val="26"/>
          <w:szCs w:val="26"/>
        </w:rPr>
        <w:t xml:space="preserve"> с требованиями Бюджетного кодекса Российской Федерации</w:t>
      </w:r>
      <w:r w:rsidR="002418B5" w:rsidRPr="00612A86">
        <w:rPr>
          <w:rFonts w:ascii="Times New Roman" w:hAnsi="Times New Roman" w:cs="Times New Roman"/>
          <w:sz w:val="26"/>
          <w:szCs w:val="26"/>
        </w:rPr>
        <w:t>,</w:t>
      </w:r>
      <w:r w:rsidR="00AF6546" w:rsidRPr="00612A86">
        <w:rPr>
          <w:rFonts w:ascii="Times New Roman" w:hAnsi="Times New Roman" w:cs="Times New Roman"/>
          <w:sz w:val="26"/>
          <w:szCs w:val="26"/>
        </w:rPr>
        <w:t xml:space="preserve"> </w:t>
      </w:r>
      <w:r w:rsidR="002418B5" w:rsidRPr="00612A86">
        <w:rPr>
          <w:rFonts w:ascii="Times New Roman" w:hAnsi="Times New Roman" w:cs="Times New Roman"/>
          <w:sz w:val="26"/>
          <w:szCs w:val="26"/>
        </w:rPr>
        <w:t xml:space="preserve">а </w:t>
      </w:r>
      <w:r w:rsidR="00AF6546" w:rsidRPr="00612A86">
        <w:rPr>
          <w:rFonts w:ascii="Times New Roman" w:hAnsi="Times New Roman" w:cs="Times New Roman"/>
          <w:sz w:val="26"/>
          <w:szCs w:val="26"/>
        </w:rPr>
        <w:t>также нормативных актов</w:t>
      </w:r>
      <w:r w:rsidR="00CE5AC3">
        <w:rPr>
          <w:rFonts w:ascii="Times New Roman" w:hAnsi="Times New Roman" w:cs="Times New Roman"/>
          <w:sz w:val="26"/>
          <w:szCs w:val="26"/>
        </w:rPr>
        <w:t xml:space="preserve"> Переславль-Залесского</w:t>
      </w:r>
      <w:r w:rsidR="00AF6546" w:rsidRPr="00612A86">
        <w:rPr>
          <w:rFonts w:ascii="Times New Roman" w:hAnsi="Times New Roman" w:cs="Times New Roman"/>
          <w:sz w:val="26"/>
          <w:szCs w:val="26"/>
        </w:rPr>
        <w:t xml:space="preserve"> </w:t>
      </w:r>
      <w:r w:rsidR="002418B5" w:rsidRPr="00612A86">
        <w:rPr>
          <w:rFonts w:ascii="Times New Roman" w:hAnsi="Times New Roman" w:cs="Times New Roman"/>
          <w:sz w:val="26"/>
          <w:szCs w:val="26"/>
        </w:rPr>
        <w:t>муниципального</w:t>
      </w:r>
      <w:r w:rsidR="00AF6546" w:rsidRPr="00612A86">
        <w:rPr>
          <w:rFonts w:ascii="Times New Roman" w:hAnsi="Times New Roman" w:cs="Times New Roman"/>
          <w:sz w:val="26"/>
          <w:szCs w:val="26"/>
        </w:rPr>
        <w:t xml:space="preserve"> </w:t>
      </w:r>
      <w:r w:rsidR="00CE5AC3">
        <w:rPr>
          <w:rFonts w:ascii="Times New Roman" w:hAnsi="Times New Roman" w:cs="Times New Roman"/>
          <w:sz w:val="26"/>
          <w:szCs w:val="26"/>
        </w:rPr>
        <w:t>округа</w:t>
      </w:r>
      <w:r w:rsidR="00AF6546" w:rsidRPr="00612A86">
        <w:rPr>
          <w:rFonts w:ascii="Times New Roman" w:hAnsi="Times New Roman" w:cs="Times New Roman"/>
          <w:sz w:val="26"/>
          <w:szCs w:val="26"/>
        </w:rPr>
        <w:t xml:space="preserve"> в рамках составления проекта бюджета</w:t>
      </w:r>
      <w:r w:rsidR="00276F5A">
        <w:rPr>
          <w:rFonts w:ascii="Times New Roman" w:hAnsi="Times New Roman" w:cs="Times New Roman"/>
          <w:sz w:val="26"/>
          <w:szCs w:val="26"/>
        </w:rPr>
        <w:t xml:space="preserve"> </w:t>
      </w:r>
      <w:r w:rsidR="00276F5A" w:rsidRPr="00276F5A">
        <w:rPr>
          <w:rFonts w:ascii="Times New Roman" w:hAnsi="Times New Roman" w:cs="Times New Roman"/>
          <w:sz w:val="26"/>
          <w:szCs w:val="26"/>
        </w:rPr>
        <w:t>Переславль-Залесского муниципального округа Ярославской области на 202</w:t>
      </w:r>
      <w:r w:rsidR="00B4428E">
        <w:rPr>
          <w:rFonts w:ascii="Times New Roman" w:hAnsi="Times New Roman" w:cs="Times New Roman"/>
          <w:sz w:val="26"/>
          <w:szCs w:val="26"/>
        </w:rPr>
        <w:t>7</w:t>
      </w:r>
      <w:r w:rsidR="00276F5A" w:rsidRPr="00276F5A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B4428E">
        <w:rPr>
          <w:rFonts w:ascii="Times New Roman" w:hAnsi="Times New Roman" w:cs="Times New Roman"/>
          <w:sz w:val="26"/>
          <w:szCs w:val="26"/>
        </w:rPr>
        <w:t>8</w:t>
      </w:r>
      <w:r w:rsidR="00276F5A" w:rsidRPr="00276F5A">
        <w:rPr>
          <w:rFonts w:ascii="Times New Roman" w:hAnsi="Times New Roman" w:cs="Times New Roman"/>
          <w:sz w:val="26"/>
          <w:szCs w:val="26"/>
        </w:rPr>
        <w:t xml:space="preserve"> и 202</w:t>
      </w:r>
      <w:r w:rsidR="00B4428E">
        <w:rPr>
          <w:rFonts w:ascii="Times New Roman" w:hAnsi="Times New Roman" w:cs="Times New Roman"/>
          <w:sz w:val="26"/>
          <w:szCs w:val="26"/>
        </w:rPr>
        <w:t>9</w:t>
      </w:r>
      <w:r w:rsidR="00276F5A" w:rsidRPr="00276F5A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AF6546" w:rsidRPr="00276F5A">
        <w:rPr>
          <w:rFonts w:ascii="Times New Roman" w:hAnsi="Times New Roman" w:cs="Times New Roman"/>
          <w:sz w:val="26"/>
          <w:szCs w:val="26"/>
        </w:rPr>
        <w:t>.</w:t>
      </w:r>
      <w:r w:rsidR="002418B5" w:rsidRPr="00612A86">
        <w:rPr>
          <w:rFonts w:ascii="Times New Roman" w:hAnsi="Times New Roman" w:cs="Times New Roman"/>
          <w:sz w:val="26"/>
          <w:szCs w:val="26"/>
        </w:rPr>
        <w:t xml:space="preserve"> </w:t>
      </w:r>
      <w:r w:rsidR="002418B5" w:rsidRPr="00612A86">
        <w:rPr>
          <w:rFonts w:ascii="Times New Roman" w:hAnsi="Times New Roman" w:cs="Times New Roman"/>
          <w:sz w:val="26"/>
          <w:szCs w:val="26"/>
        </w:rPr>
        <w:tab/>
        <w:t>Д</w:t>
      </w:r>
      <w:r w:rsidR="00AF6546" w:rsidRPr="00612A86">
        <w:rPr>
          <w:rFonts w:ascii="Times New Roman" w:hAnsi="Times New Roman" w:cs="Times New Roman"/>
          <w:sz w:val="26"/>
          <w:szCs w:val="26"/>
        </w:rPr>
        <w:t>олгов</w:t>
      </w:r>
      <w:r w:rsidR="002418B5" w:rsidRPr="00612A86">
        <w:rPr>
          <w:rFonts w:ascii="Times New Roman" w:hAnsi="Times New Roman" w:cs="Times New Roman"/>
          <w:sz w:val="26"/>
          <w:szCs w:val="26"/>
        </w:rPr>
        <w:t>ая</w:t>
      </w:r>
      <w:r w:rsidR="00AF6546" w:rsidRPr="00612A86">
        <w:rPr>
          <w:rFonts w:ascii="Times New Roman" w:hAnsi="Times New Roman" w:cs="Times New Roman"/>
          <w:sz w:val="26"/>
          <w:szCs w:val="26"/>
        </w:rPr>
        <w:t xml:space="preserve"> политик</w:t>
      </w:r>
      <w:r w:rsidR="002418B5" w:rsidRPr="00612A86">
        <w:rPr>
          <w:rFonts w:ascii="Times New Roman" w:hAnsi="Times New Roman" w:cs="Times New Roman"/>
          <w:sz w:val="26"/>
          <w:szCs w:val="26"/>
        </w:rPr>
        <w:t>а</w:t>
      </w:r>
      <w:r w:rsidR="00AF6546" w:rsidRPr="00612A86">
        <w:rPr>
          <w:rFonts w:ascii="Times New Roman" w:hAnsi="Times New Roman" w:cs="Times New Roman"/>
          <w:sz w:val="26"/>
          <w:szCs w:val="26"/>
        </w:rPr>
        <w:t xml:space="preserve"> </w:t>
      </w:r>
      <w:r w:rsidR="002418B5" w:rsidRPr="00612A86">
        <w:rPr>
          <w:rFonts w:ascii="Times New Roman" w:hAnsi="Times New Roman" w:cs="Times New Roman"/>
          <w:sz w:val="26"/>
          <w:szCs w:val="26"/>
        </w:rPr>
        <w:t>определяет</w:t>
      </w:r>
      <w:r w:rsidR="00AF6546" w:rsidRPr="00612A86">
        <w:rPr>
          <w:rFonts w:ascii="Times New Roman" w:hAnsi="Times New Roman" w:cs="Times New Roman"/>
          <w:sz w:val="26"/>
          <w:szCs w:val="26"/>
        </w:rPr>
        <w:t xml:space="preserve"> цели</w:t>
      </w:r>
      <w:r w:rsidR="002418B5" w:rsidRPr="00612A86">
        <w:rPr>
          <w:rFonts w:ascii="Times New Roman" w:hAnsi="Times New Roman" w:cs="Times New Roman"/>
          <w:sz w:val="26"/>
          <w:szCs w:val="26"/>
        </w:rPr>
        <w:t xml:space="preserve">, </w:t>
      </w:r>
      <w:r w:rsidR="00AF6546" w:rsidRPr="00612A86">
        <w:rPr>
          <w:rFonts w:ascii="Times New Roman" w:hAnsi="Times New Roman" w:cs="Times New Roman"/>
          <w:sz w:val="26"/>
          <w:szCs w:val="26"/>
        </w:rPr>
        <w:t>основные задачи</w:t>
      </w:r>
      <w:r w:rsidR="002418B5" w:rsidRPr="00612A86">
        <w:rPr>
          <w:rFonts w:ascii="Times New Roman" w:hAnsi="Times New Roman" w:cs="Times New Roman"/>
          <w:sz w:val="26"/>
          <w:szCs w:val="26"/>
        </w:rPr>
        <w:t>,</w:t>
      </w:r>
      <w:r w:rsidR="00AF6546" w:rsidRPr="00612A86">
        <w:rPr>
          <w:rFonts w:ascii="Times New Roman" w:hAnsi="Times New Roman" w:cs="Times New Roman"/>
          <w:sz w:val="26"/>
          <w:szCs w:val="26"/>
        </w:rPr>
        <w:t xml:space="preserve"> </w:t>
      </w:r>
      <w:r w:rsidR="002418B5" w:rsidRPr="00612A86">
        <w:rPr>
          <w:rFonts w:ascii="Times New Roman" w:hAnsi="Times New Roman" w:cs="Times New Roman"/>
          <w:sz w:val="26"/>
          <w:szCs w:val="26"/>
        </w:rPr>
        <w:t>р</w:t>
      </w:r>
      <w:r w:rsidR="00AF6546" w:rsidRPr="00612A86">
        <w:rPr>
          <w:rFonts w:ascii="Times New Roman" w:hAnsi="Times New Roman" w:cs="Times New Roman"/>
          <w:sz w:val="26"/>
          <w:szCs w:val="26"/>
        </w:rPr>
        <w:t xml:space="preserve">иски и направление деятельности по управлению муниципальным долгом </w:t>
      </w:r>
      <w:r w:rsidR="002418B5" w:rsidRPr="00612A86">
        <w:rPr>
          <w:rFonts w:ascii="Times New Roman" w:hAnsi="Times New Roman" w:cs="Times New Roman"/>
          <w:sz w:val="26"/>
          <w:szCs w:val="26"/>
        </w:rPr>
        <w:t xml:space="preserve">Переславль-Залесского муниципального </w:t>
      </w:r>
      <w:r w:rsidR="00CE5AC3">
        <w:rPr>
          <w:rFonts w:ascii="Times New Roman" w:hAnsi="Times New Roman" w:cs="Times New Roman"/>
          <w:sz w:val="26"/>
          <w:szCs w:val="26"/>
        </w:rPr>
        <w:t>округа</w:t>
      </w:r>
      <w:r w:rsidR="002418B5" w:rsidRPr="00612A86">
        <w:rPr>
          <w:rFonts w:ascii="Times New Roman" w:hAnsi="Times New Roman" w:cs="Times New Roman"/>
          <w:sz w:val="26"/>
          <w:szCs w:val="26"/>
        </w:rPr>
        <w:t xml:space="preserve"> Ярославской  области (далее - муниципального </w:t>
      </w:r>
      <w:r w:rsidR="00CE5AC3">
        <w:rPr>
          <w:rFonts w:ascii="Times New Roman" w:hAnsi="Times New Roman" w:cs="Times New Roman"/>
          <w:sz w:val="26"/>
          <w:szCs w:val="26"/>
        </w:rPr>
        <w:t>округа</w:t>
      </w:r>
      <w:r w:rsidR="002418B5" w:rsidRPr="00612A86">
        <w:rPr>
          <w:rFonts w:ascii="Times New Roman" w:hAnsi="Times New Roman" w:cs="Times New Roman"/>
          <w:sz w:val="26"/>
          <w:szCs w:val="26"/>
        </w:rPr>
        <w:t>)</w:t>
      </w:r>
      <w:r w:rsidR="008763D9" w:rsidRPr="00612A86">
        <w:rPr>
          <w:rFonts w:ascii="Times New Roman" w:hAnsi="Times New Roman" w:cs="Times New Roman"/>
          <w:sz w:val="26"/>
          <w:szCs w:val="26"/>
        </w:rPr>
        <w:t>.</w:t>
      </w:r>
    </w:p>
    <w:p w14:paraId="0B04C56C" w14:textId="26E1F283" w:rsidR="008763D9" w:rsidRPr="00612A86" w:rsidRDefault="008763D9" w:rsidP="0021107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2A86">
        <w:rPr>
          <w:rFonts w:ascii="Times New Roman" w:hAnsi="Times New Roman" w:cs="Times New Roman"/>
          <w:sz w:val="26"/>
          <w:szCs w:val="26"/>
        </w:rPr>
        <w:tab/>
        <w:t xml:space="preserve">Под долговой политикой </w:t>
      </w:r>
      <w:r w:rsidR="00AF6546" w:rsidRPr="00612A86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CE5AC3">
        <w:rPr>
          <w:rFonts w:ascii="Times New Roman" w:hAnsi="Times New Roman" w:cs="Times New Roman"/>
          <w:sz w:val="26"/>
          <w:szCs w:val="26"/>
        </w:rPr>
        <w:t>округа</w:t>
      </w:r>
      <w:r w:rsidR="00AF6546" w:rsidRPr="00612A86">
        <w:rPr>
          <w:rFonts w:ascii="Times New Roman" w:hAnsi="Times New Roman" w:cs="Times New Roman"/>
          <w:sz w:val="26"/>
          <w:szCs w:val="26"/>
        </w:rPr>
        <w:t xml:space="preserve"> </w:t>
      </w:r>
      <w:r w:rsidRPr="00612A86">
        <w:rPr>
          <w:rFonts w:ascii="Times New Roman" w:hAnsi="Times New Roman" w:cs="Times New Roman"/>
          <w:sz w:val="26"/>
          <w:szCs w:val="26"/>
        </w:rPr>
        <w:t xml:space="preserve">понимается стратегия управления муниципальным </w:t>
      </w:r>
      <w:r w:rsidR="00F04263" w:rsidRPr="00612A86">
        <w:rPr>
          <w:rFonts w:ascii="Times New Roman" w:hAnsi="Times New Roman" w:cs="Times New Roman"/>
          <w:sz w:val="26"/>
          <w:szCs w:val="26"/>
        </w:rPr>
        <w:t>долгом</w:t>
      </w:r>
      <w:r w:rsidRPr="00612A86">
        <w:rPr>
          <w:rFonts w:ascii="Times New Roman" w:hAnsi="Times New Roman" w:cs="Times New Roman"/>
          <w:sz w:val="26"/>
          <w:szCs w:val="26"/>
        </w:rPr>
        <w:t xml:space="preserve">, направленная на </w:t>
      </w:r>
      <w:r w:rsidR="00AF6546" w:rsidRPr="00612A86">
        <w:rPr>
          <w:rFonts w:ascii="Times New Roman" w:hAnsi="Times New Roman" w:cs="Times New Roman"/>
          <w:sz w:val="26"/>
          <w:szCs w:val="26"/>
        </w:rPr>
        <w:t xml:space="preserve">обеспечение сбалансированного бюджета, </w:t>
      </w:r>
      <w:r w:rsidRPr="00612A86">
        <w:rPr>
          <w:rFonts w:ascii="Times New Roman" w:hAnsi="Times New Roman" w:cs="Times New Roman"/>
          <w:sz w:val="26"/>
          <w:szCs w:val="26"/>
        </w:rPr>
        <w:t xml:space="preserve">эффективное </w:t>
      </w:r>
      <w:r w:rsidR="00AF6546" w:rsidRPr="00612A86">
        <w:rPr>
          <w:rFonts w:ascii="Times New Roman" w:hAnsi="Times New Roman" w:cs="Times New Roman"/>
          <w:sz w:val="26"/>
          <w:szCs w:val="26"/>
        </w:rPr>
        <w:t xml:space="preserve">поддержание объема  муниципального долга муниципального образования на экономически </w:t>
      </w:r>
      <w:r w:rsidR="00C238AA">
        <w:rPr>
          <w:rFonts w:ascii="Times New Roman" w:hAnsi="Times New Roman" w:cs="Times New Roman"/>
          <w:sz w:val="26"/>
          <w:szCs w:val="26"/>
        </w:rPr>
        <w:t>безопасном</w:t>
      </w:r>
      <w:r w:rsidR="00AF6546" w:rsidRPr="00612A86">
        <w:rPr>
          <w:rFonts w:ascii="Times New Roman" w:hAnsi="Times New Roman" w:cs="Times New Roman"/>
          <w:sz w:val="26"/>
          <w:szCs w:val="26"/>
        </w:rPr>
        <w:t xml:space="preserve"> уровне. </w:t>
      </w:r>
    </w:p>
    <w:p w14:paraId="51168684" w14:textId="6FD8CB3F" w:rsidR="00D13525" w:rsidRPr="00612A86" w:rsidRDefault="00D13525" w:rsidP="005869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2A86">
        <w:rPr>
          <w:rFonts w:ascii="Times New Roman" w:hAnsi="Times New Roman" w:cs="Times New Roman"/>
          <w:sz w:val="26"/>
          <w:szCs w:val="26"/>
        </w:rPr>
        <w:tab/>
      </w:r>
    </w:p>
    <w:p w14:paraId="18D8510D" w14:textId="182EFD7D" w:rsidR="00665BE2" w:rsidRDefault="00665BE2" w:rsidP="005869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1FAA">
        <w:rPr>
          <w:rFonts w:ascii="Times New Roman" w:hAnsi="Times New Roman" w:cs="Times New Roman"/>
          <w:sz w:val="28"/>
          <w:szCs w:val="28"/>
        </w:rPr>
        <w:t xml:space="preserve">2. Итоги </w:t>
      </w:r>
      <w:r w:rsidR="00FF4F03" w:rsidRPr="00321FAA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321FAA">
        <w:rPr>
          <w:rFonts w:ascii="Times New Roman" w:hAnsi="Times New Roman" w:cs="Times New Roman"/>
          <w:sz w:val="28"/>
          <w:szCs w:val="28"/>
        </w:rPr>
        <w:t>долговой политики Переславль-Залесск</w:t>
      </w:r>
      <w:r w:rsidR="00B4428E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 w:rsidR="006A602A" w:rsidRPr="00321FAA">
        <w:rPr>
          <w:rFonts w:ascii="Times New Roman" w:hAnsi="Times New Roman" w:cs="Times New Roman"/>
          <w:sz w:val="28"/>
          <w:szCs w:val="28"/>
        </w:rPr>
        <w:t xml:space="preserve"> Ярославской области</w:t>
      </w:r>
      <w:r w:rsidRPr="00321FAA">
        <w:rPr>
          <w:rFonts w:ascii="Times New Roman" w:hAnsi="Times New Roman" w:cs="Times New Roman"/>
          <w:sz w:val="28"/>
          <w:szCs w:val="28"/>
        </w:rPr>
        <w:t xml:space="preserve"> за 20</w:t>
      </w:r>
      <w:r w:rsidR="008C048A" w:rsidRPr="00321FAA">
        <w:rPr>
          <w:rFonts w:ascii="Times New Roman" w:hAnsi="Times New Roman" w:cs="Times New Roman"/>
          <w:sz w:val="28"/>
          <w:szCs w:val="28"/>
        </w:rPr>
        <w:t>2</w:t>
      </w:r>
      <w:r w:rsidR="00B4428E">
        <w:rPr>
          <w:rFonts w:ascii="Times New Roman" w:hAnsi="Times New Roman" w:cs="Times New Roman"/>
          <w:sz w:val="28"/>
          <w:szCs w:val="28"/>
        </w:rPr>
        <w:t>5</w:t>
      </w:r>
      <w:r w:rsidRPr="00321FAA">
        <w:rPr>
          <w:rFonts w:ascii="Times New Roman" w:hAnsi="Times New Roman" w:cs="Times New Roman"/>
          <w:sz w:val="28"/>
          <w:szCs w:val="28"/>
        </w:rPr>
        <w:t xml:space="preserve"> год и</w:t>
      </w:r>
      <w:r w:rsidR="00215E5C" w:rsidRPr="00321FAA">
        <w:rPr>
          <w:rFonts w:ascii="Times New Roman" w:hAnsi="Times New Roman" w:cs="Times New Roman"/>
          <w:sz w:val="28"/>
          <w:szCs w:val="28"/>
        </w:rPr>
        <w:t xml:space="preserve"> </w:t>
      </w:r>
      <w:r w:rsidR="00410B26" w:rsidRPr="00321FAA">
        <w:rPr>
          <w:rFonts w:ascii="Times New Roman" w:hAnsi="Times New Roman" w:cs="Times New Roman"/>
          <w:sz w:val="28"/>
          <w:szCs w:val="28"/>
        </w:rPr>
        <w:t xml:space="preserve">за </w:t>
      </w:r>
      <w:r w:rsidRPr="00321FAA">
        <w:rPr>
          <w:rFonts w:ascii="Times New Roman" w:hAnsi="Times New Roman" w:cs="Times New Roman"/>
          <w:sz w:val="28"/>
          <w:szCs w:val="28"/>
        </w:rPr>
        <w:t>истекший период 20</w:t>
      </w:r>
      <w:r w:rsidR="008C048A" w:rsidRPr="00321FAA">
        <w:rPr>
          <w:rFonts w:ascii="Times New Roman" w:hAnsi="Times New Roman" w:cs="Times New Roman"/>
          <w:sz w:val="28"/>
          <w:szCs w:val="28"/>
        </w:rPr>
        <w:t>2</w:t>
      </w:r>
      <w:r w:rsidR="00B4428E">
        <w:rPr>
          <w:rFonts w:ascii="Times New Roman" w:hAnsi="Times New Roman" w:cs="Times New Roman"/>
          <w:sz w:val="28"/>
          <w:szCs w:val="28"/>
        </w:rPr>
        <w:t>6</w:t>
      </w:r>
      <w:r w:rsidRPr="00321FAA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1F811D9C" w14:textId="77777777" w:rsidR="00652054" w:rsidRPr="00321FAA" w:rsidRDefault="00652054" w:rsidP="005869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165603" w14:textId="08ED1569" w:rsidR="00D13525" w:rsidRPr="00612A86" w:rsidRDefault="008A42E9" w:rsidP="005869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2A86">
        <w:rPr>
          <w:rFonts w:ascii="Times New Roman" w:hAnsi="Times New Roman" w:cs="Times New Roman"/>
          <w:sz w:val="26"/>
          <w:szCs w:val="26"/>
        </w:rPr>
        <w:tab/>
      </w:r>
      <w:r w:rsidR="00673B34" w:rsidRPr="00612A86">
        <w:rPr>
          <w:rFonts w:ascii="Times New Roman" w:hAnsi="Times New Roman" w:cs="Times New Roman"/>
          <w:sz w:val="26"/>
          <w:szCs w:val="26"/>
        </w:rPr>
        <w:t xml:space="preserve">По итогам исполнения бюджета </w:t>
      </w:r>
      <w:r w:rsidR="00276F5A" w:rsidRPr="00276F5A">
        <w:rPr>
          <w:rFonts w:ascii="Times New Roman" w:hAnsi="Times New Roman" w:cs="Times New Roman"/>
          <w:sz w:val="26"/>
          <w:szCs w:val="26"/>
        </w:rPr>
        <w:t>Переславль-Залесск</w:t>
      </w:r>
      <w:r w:rsidR="00B4428E">
        <w:rPr>
          <w:rFonts w:ascii="Times New Roman" w:hAnsi="Times New Roman" w:cs="Times New Roman"/>
          <w:sz w:val="26"/>
          <w:szCs w:val="26"/>
        </w:rPr>
        <w:t>ого муниципального округа</w:t>
      </w:r>
      <w:r w:rsidR="00276F5A" w:rsidRPr="00276F5A">
        <w:rPr>
          <w:rFonts w:ascii="Times New Roman" w:hAnsi="Times New Roman" w:cs="Times New Roman"/>
          <w:sz w:val="26"/>
          <w:szCs w:val="26"/>
        </w:rPr>
        <w:t xml:space="preserve"> Ярославской области за 202</w:t>
      </w:r>
      <w:r w:rsidR="00B4428E">
        <w:rPr>
          <w:rFonts w:ascii="Times New Roman" w:hAnsi="Times New Roman" w:cs="Times New Roman"/>
          <w:sz w:val="26"/>
          <w:szCs w:val="26"/>
        </w:rPr>
        <w:t>5</w:t>
      </w:r>
      <w:r w:rsidR="00276F5A" w:rsidRPr="00276F5A">
        <w:rPr>
          <w:rFonts w:ascii="Times New Roman" w:hAnsi="Times New Roman" w:cs="Times New Roman"/>
          <w:sz w:val="26"/>
          <w:szCs w:val="26"/>
        </w:rPr>
        <w:t xml:space="preserve"> </w:t>
      </w:r>
      <w:r w:rsidR="004715D1" w:rsidRPr="00612A86">
        <w:rPr>
          <w:rFonts w:ascii="Times New Roman" w:hAnsi="Times New Roman" w:cs="Times New Roman"/>
          <w:sz w:val="26"/>
          <w:szCs w:val="26"/>
        </w:rPr>
        <w:t xml:space="preserve">и </w:t>
      </w:r>
      <w:r w:rsidR="004E5B38" w:rsidRPr="004E5B38">
        <w:rPr>
          <w:rFonts w:ascii="Times New Roman" w:hAnsi="Times New Roman" w:cs="Times New Roman"/>
          <w:sz w:val="26"/>
          <w:szCs w:val="26"/>
        </w:rPr>
        <w:t>за истекший период 202</w:t>
      </w:r>
      <w:r w:rsidR="00B4428E">
        <w:rPr>
          <w:rFonts w:ascii="Times New Roman" w:hAnsi="Times New Roman" w:cs="Times New Roman"/>
          <w:sz w:val="26"/>
          <w:szCs w:val="26"/>
        </w:rPr>
        <w:t>6</w:t>
      </w:r>
      <w:r w:rsidR="004E5B38" w:rsidRPr="004E5B38">
        <w:rPr>
          <w:rFonts w:ascii="Times New Roman" w:hAnsi="Times New Roman" w:cs="Times New Roman"/>
          <w:sz w:val="26"/>
          <w:szCs w:val="26"/>
        </w:rPr>
        <w:t xml:space="preserve"> года </w:t>
      </w:r>
      <w:r w:rsidR="00673B34" w:rsidRPr="00612A86">
        <w:rPr>
          <w:rFonts w:ascii="Times New Roman" w:hAnsi="Times New Roman" w:cs="Times New Roman"/>
          <w:sz w:val="26"/>
          <w:szCs w:val="26"/>
        </w:rPr>
        <w:t>муниципальный долг отсутствует, муниципальные заимствования не осуществлялись</w:t>
      </w:r>
      <w:r w:rsidR="001E24E7" w:rsidRPr="00612A86">
        <w:rPr>
          <w:rFonts w:ascii="Times New Roman" w:hAnsi="Times New Roman" w:cs="Times New Roman"/>
          <w:sz w:val="26"/>
          <w:szCs w:val="26"/>
        </w:rPr>
        <w:t>,</w:t>
      </w:r>
      <w:r w:rsidR="00673B34" w:rsidRPr="00612A86">
        <w:rPr>
          <w:rFonts w:ascii="Times New Roman" w:hAnsi="Times New Roman" w:cs="Times New Roman"/>
          <w:sz w:val="26"/>
          <w:szCs w:val="26"/>
        </w:rPr>
        <w:t xml:space="preserve"> </w:t>
      </w:r>
      <w:r w:rsidR="001E24E7" w:rsidRPr="00612A86">
        <w:rPr>
          <w:rFonts w:ascii="Times New Roman" w:hAnsi="Times New Roman" w:cs="Times New Roman"/>
          <w:sz w:val="26"/>
          <w:szCs w:val="26"/>
        </w:rPr>
        <w:t xml:space="preserve">муниципальные гарантии </w:t>
      </w:r>
      <w:r w:rsidR="006B43FD" w:rsidRPr="00612A86">
        <w:rPr>
          <w:rFonts w:ascii="Times New Roman" w:hAnsi="Times New Roman" w:cs="Times New Roman"/>
          <w:sz w:val="26"/>
          <w:szCs w:val="26"/>
        </w:rPr>
        <w:t xml:space="preserve">за счет средств бюджета муниципального округа не </w:t>
      </w:r>
      <w:r w:rsidR="00CE5AC3">
        <w:rPr>
          <w:rFonts w:ascii="Times New Roman" w:hAnsi="Times New Roman" w:cs="Times New Roman"/>
          <w:sz w:val="26"/>
          <w:szCs w:val="26"/>
        </w:rPr>
        <w:t>предоставлялись</w:t>
      </w:r>
      <w:r w:rsidR="001E24E7" w:rsidRPr="00612A86">
        <w:rPr>
          <w:rFonts w:ascii="Times New Roman" w:hAnsi="Times New Roman" w:cs="Times New Roman"/>
          <w:sz w:val="26"/>
          <w:szCs w:val="26"/>
        </w:rPr>
        <w:t>.</w:t>
      </w:r>
    </w:p>
    <w:p w14:paraId="52F046B9" w14:textId="1832C3D1" w:rsidR="006B43FD" w:rsidRPr="00E4424B" w:rsidRDefault="006B43FD" w:rsidP="005869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2A86">
        <w:rPr>
          <w:rFonts w:ascii="Times New Roman" w:hAnsi="Times New Roman" w:cs="Times New Roman"/>
          <w:sz w:val="26"/>
          <w:szCs w:val="26"/>
        </w:rPr>
        <w:tab/>
        <w:t xml:space="preserve">Ограничения по уровню дефицита, предельного объема муниципального </w:t>
      </w:r>
      <w:r w:rsidRPr="00E4424B">
        <w:rPr>
          <w:rFonts w:ascii="Times New Roman" w:hAnsi="Times New Roman" w:cs="Times New Roman"/>
          <w:sz w:val="26"/>
          <w:szCs w:val="26"/>
        </w:rPr>
        <w:t>долга, установленные Бюджетным кодексом Российской Федерации, соблюдены.</w:t>
      </w:r>
    </w:p>
    <w:p w14:paraId="27EE9BCA" w14:textId="631473BC" w:rsidR="00F32C7A" w:rsidRPr="00612A86" w:rsidRDefault="00682E22" w:rsidP="005869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4424B">
        <w:rPr>
          <w:rFonts w:ascii="Times New Roman" w:hAnsi="Times New Roman" w:cs="Times New Roman"/>
          <w:sz w:val="26"/>
          <w:szCs w:val="26"/>
        </w:rPr>
        <w:tab/>
      </w:r>
      <w:r w:rsidR="004715D1" w:rsidRPr="00E4424B">
        <w:rPr>
          <w:rFonts w:ascii="Times New Roman" w:hAnsi="Times New Roman" w:cs="Times New Roman"/>
          <w:sz w:val="26"/>
          <w:szCs w:val="26"/>
        </w:rPr>
        <w:t>В соответствии с приказ</w:t>
      </w:r>
      <w:r w:rsidR="00FF4F03" w:rsidRPr="00E4424B">
        <w:rPr>
          <w:rFonts w:ascii="Times New Roman" w:hAnsi="Times New Roman" w:cs="Times New Roman"/>
          <w:sz w:val="26"/>
          <w:szCs w:val="26"/>
        </w:rPr>
        <w:t>ом</w:t>
      </w:r>
      <w:r w:rsidR="00F32C7A" w:rsidRPr="00E4424B">
        <w:rPr>
          <w:rFonts w:ascii="Times New Roman" w:hAnsi="Times New Roman" w:cs="Times New Roman"/>
          <w:sz w:val="26"/>
          <w:szCs w:val="26"/>
        </w:rPr>
        <w:t xml:space="preserve"> </w:t>
      </w:r>
      <w:r w:rsidR="00FF4F03" w:rsidRPr="00E4424B">
        <w:rPr>
          <w:rFonts w:ascii="Times New Roman" w:hAnsi="Times New Roman" w:cs="Times New Roman"/>
          <w:sz w:val="26"/>
          <w:szCs w:val="26"/>
        </w:rPr>
        <w:t>министерства</w:t>
      </w:r>
      <w:r w:rsidR="00F32C7A" w:rsidRPr="00E4424B">
        <w:rPr>
          <w:rFonts w:ascii="Times New Roman" w:hAnsi="Times New Roman" w:cs="Times New Roman"/>
          <w:sz w:val="26"/>
          <w:szCs w:val="26"/>
        </w:rPr>
        <w:t xml:space="preserve"> финансов Ярославской области от </w:t>
      </w:r>
      <w:r w:rsidR="00FA6D93" w:rsidRPr="00E4424B">
        <w:rPr>
          <w:rFonts w:ascii="Times New Roman" w:hAnsi="Times New Roman" w:cs="Times New Roman"/>
          <w:sz w:val="26"/>
          <w:szCs w:val="26"/>
        </w:rPr>
        <w:t>2</w:t>
      </w:r>
      <w:r w:rsidR="00E4424B" w:rsidRPr="00E4424B">
        <w:rPr>
          <w:rFonts w:ascii="Times New Roman" w:hAnsi="Times New Roman" w:cs="Times New Roman"/>
          <w:sz w:val="26"/>
          <w:szCs w:val="26"/>
        </w:rPr>
        <w:t>5</w:t>
      </w:r>
      <w:r w:rsidR="00F32C7A" w:rsidRPr="00E4424B">
        <w:rPr>
          <w:rFonts w:ascii="Times New Roman" w:hAnsi="Times New Roman" w:cs="Times New Roman"/>
          <w:sz w:val="26"/>
          <w:szCs w:val="26"/>
        </w:rPr>
        <w:t>.09.202</w:t>
      </w:r>
      <w:r w:rsidR="00E4424B" w:rsidRPr="00E4424B">
        <w:rPr>
          <w:rFonts w:ascii="Times New Roman" w:hAnsi="Times New Roman" w:cs="Times New Roman"/>
          <w:sz w:val="26"/>
          <w:szCs w:val="26"/>
        </w:rPr>
        <w:t>6</w:t>
      </w:r>
      <w:r w:rsidR="00F32C7A" w:rsidRPr="00E4424B">
        <w:rPr>
          <w:rFonts w:ascii="Times New Roman" w:hAnsi="Times New Roman" w:cs="Times New Roman"/>
          <w:sz w:val="26"/>
          <w:szCs w:val="26"/>
        </w:rPr>
        <w:t xml:space="preserve"> № </w:t>
      </w:r>
      <w:r w:rsidR="00E4424B" w:rsidRPr="00E4424B">
        <w:rPr>
          <w:rFonts w:ascii="Times New Roman" w:hAnsi="Times New Roman" w:cs="Times New Roman"/>
          <w:sz w:val="26"/>
          <w:szCs w:val="26"/>
        </w:rPr>
        <w:t>43</w:t>
      </w:r>
      <w:r w:rsidR="00F32C7A" w:rsidRPr="00E4424B">
        <w:rPr>
          <w:rFonts w:ascii="Times New Roman" w:hAnsi="Times New Roman" w:cs="Times New Roman"/>
          <w:sz w:val="26"/>
          <w:szCs w:val="26"/>
        </w:rPr>
        <w:t xml:space="preserve"> </w:t>
      </w:r>
      <w:r w:rsidR="004715D1" w:rsidRPr="00E4424B">
        <w:rPr>
          <w:rFonts w:ascii="Times New Roman" w:hAnsi="Times New Roman" w:cs="Times New Roman"/>
          <w:sz w:val="26"/>
          <w:szCs w:val="26"/>
        </w:rPr>
        <w:t xml:space="preserve">«Об утверждении Перечня муниципальных образований Ярославской области с высоким, средним и низким уровнем долговой устойчивости» </w:t>
      </w:r>
      <w:r w:rsidR="00F32C7A" w:rsidRPr="00E4424B">
        <w:rPr>
          <w:rFonts w:ascii="Times New Roman" w:hAnsi="Times New Roman" w:cs="Times New Roman"/>
          <w:sz w:val="26"/>
          <w:szCs w:val="26"/>
        </w:rPr>
        <w:t xml:space="preserve">по результатам оценки </w:t>
      </w:r>
      <w:r w:rsidR="00FA6D93" w:rsidRPr="00E4424B">
        <w:rPr>
          <w:rFonts w:ascii="Times New Roman" w:hAnsi="Times New Roman" w:cs="Times New Roman"/>
          <w:sz w:val="26"/>
          <w:szCs w:val="26"/>
        </w:rPr>
        <w:t>муниципальный</w:t>
      </w:r>
      <w:r w:rsidR="003B7644" w:rsidRPr="00E4424B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53542D" w:rsidRPr="00E4424B">
        <w:rPr>
          <w:rFonts w:ascii="Times New Roman" w:hAnsi="Times New Roman" w:cs="Times New Roman"/>
          <w:sz w:val="26"/>
          <w:szCs w:val="26"/>
        </w:rPr>
        <w:t xml:space="preserve"> был</w:t>
      </w:r>
      <w:r w:rsidR="00F32C7A" w:rsidRPr="00E4424B">
        <w:rPr>
          <w:rFonts w:ascii="Times New Roman" w:hAnsi="Times New Roman" w:cs="Times New Roman"/>
          <w:sz w:val="26"/>
          <w:szCs w:val="26"/>
        </w:rPr>
        <w:t xml:space="preserve"> отнесен к группе заемщиков с </w:t>
      </w:r>
      <w:r w:rsidR="004715D1" w:rsidRPr="00E4424B">
        <w:rPr>
          <w:rFonts w:ascii="Times New Roman" w:hAnsi="Times New Roman" w:cs="Times New Roman"/>
          <w:sz w:val="26"/>
          <w:szCs w:val="26"/>
        </w:rPr>
        <w:t>высоким</w:t>
      </w:r>
      <w:r w:rsidR="00F32C7A" w:rsidRPr="00E4424B">
        <w:rPr>
          <w:rFonts w:ascii="Times New Roman" w:hAnsi="Times New Roman" w:cs="Times New Roman"/>
          <w:sz w:val="26"/>
          <w:szCs w:val="26"/>
        </w:rPr>
        <w:t xml:space="preserve"> уровнем долговой устойчивости.</w:t>
      </w:r>
    </w:p>
    <w:p w14:paraId="07DB610A" w14:textId="00BA9FD8" w:rsidR="00FF4F03" w:rsidRPr="00612A86" w:rsidRDefault="00FF4F03" w:rsidP="006A7A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0DE294B" w14:textId="66640719" w:rsidR="005869EB" w:rsidRDefault="006A7AF7" w:rsidP="006B43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A86">
        <w:rPr>
          <w:rFonts w:ascii="Times New Roman" w:hAnsi="Times New Roman" w:cs="Times New Roman"/>
          <w:sz w:val="26"/>
          <w:szCs w:val="26"/>
        </w:rPr>
        <w:lastRenderedPageBreak/>
        <w:tab/>
      </w:r>
      <w:r w:rsidR="005869EB" w:rsidRPr="00321FAA">
        <w:rPr>
          <w:rFonts w:ascii="Times New Roman" w:hAnsi="Times New Roman" w:cs="Times New Roman"/>
          <w:sz w:val="28"/>
          <w:szCs w:val="28"/>
        </w:rPr>
        <w:t xml:space="preserve">3. Основные факторы, определяющие характер и направления долговой политики </w:t>
      </w:r>
      <w:r w:rsidR="003025B5" w:rsidRPr="00321FAA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CE5AC3" w:rsidRPr="00321FAA">
        <w:rPr>
          <w:rFonts w:ascii="Times New Roman" w:hAnsi="Times New Roman" w:cs="Times New Roman"/>
          <w:sz w:val="28"/>
          <w:szCs w:val="28"/>
        </w:rPr>
        <w:t>на 202</w:t>
      </w:r>
      <w:r w:rsidR="00B4428E">
        <w:rPr>
          <w:rFonts w:ascii="Times New Roman" w:hAnsi="Times New Roman" w:cs="Times New Roman"/>
          <w:sz w:val="28"/>
          <w:szCs w:val="28"/>
        </w:rPr>
        <w:t>7</w:t>
      </w:r>
      <w:r w:rsidR="00CE5AC3" w:rsidRPr="00321FA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4428E">
        <w:rPr>
          <w:rFonts w:ascii="Times New Roman" w:hAnsi="Times New Roman" w:cs="Times New Roman"/>
          <w:sz w:val="28"/>
          <w:szCs w:val="28"/>
        </w:rPr>
        <w:t>8</w:t>
      </w:r>
      <w:r w:rsidR="00CE5AC3" w:rsidRPr="00321FAA">
        <w:rPr>
          <w:rFonts w:ascii="Times New Roman" w:hAnsi="Times New Roman" w:cs="Times New Roman"/>
          <w:sz w:val="28"/>
          <w:szCs w:val="28"/>
        </w:rPr>
        <w:t xml:space="preserve"> и 202</w:t>
      </w:r>
      <w:r w:rsidR="00B4428E">
        <w:rPr>
          <w:rFonts w:ascii="Times New Roman" w:hAnsi="Times New Roman" w:cs="Times New Roman"/>
          <w:sz w:val="28"/>
          <w:szCs w:val="28"/>
        </w:rPr>
        <w:t>9</w:t>
      </w:r>
      <w:r w:rsidR="00CE5AC3" w:rsidRPr="00321FAA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65E2DC3D" w14:textId="151932A1" w:rsidR="00F60636" w:rsidRPr="00612A86" w:rsidRDefault="00F60636" w:rsidP="00F60636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612A86">
        <w:rPr>
          <w:rFonts w:ascii="Times New Roman" w:hAnsi="Times New Roman" w:cs="Times New Roman"/>
          <w:sz w:val="26"/>
          <w:szCs w:val="26"/>
        </w:rPr>
        <w:tab/>
        <w:t xml:space="preserve">Основными факторами, определяющими характер и направления долговой политики </w:t>
      </w:r>
      <w:r w:rsidR="003025B5" w:rsidRPr="00612A8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0509A2" w:rsidRPr="00612A86">
        <w:rPr>
          <w:rFonts w:ascii="Times New Roman" w:hAnsi="Times New Roman" w:cs="Times New Roman"/>
          <w:sz w:val="26"/>
          <w:szCs w:val="26"/>
        </w:rPr>
        <w:t>,</w:t>
      </w:r>
      <w:r w:rsidRPr="00612A86">
        <w:rPr>
          <w:rFonts w:ascii="Times New Roman" w:hAnsi="Times New Roman" w:cs="Times New Roman"/>
          <w:sz w:val="26"/>
          <w:szCs w:val="26"/>
        </w:rPr>
        <w:t xml:space="preserve"> </w:t>
      </w:r>
      <w:r w:rsidR="006B43FD" w:rsidRPr="00612A86">
        <w:rPr>
          <w:rFonts w:ascii="Times New Roman" w:hAnsi="Times New Roman" w:cs="Times New Roman"/>
          <w:sz w:val="26"/>
          <w:szCs w:val="26"/>
        </w:rPr>
        <w:t xml:space="preserve"> будут </w:t>
      </w:r>
      <w:r w:rsidRPr="00612A86">
        <w:rPr>
          <w:rFonts w:ascii="Times New Roman" w:hAnsi="Times New Roman" w:cs="Times New Roman"/>
          <w:sz w:val="26"/>
          <w:szCs w:val="26"/>
        </w:rPr>
        <w:t>являт</w:t>
      </w:r>
      <w:r w:rsidR="004D2B21" w:rsidRPr="00612A86">
        <w:rPr>
          <w:rFonts w:ascii="Times New Roman" w:hAnsi="Times New Roman" w:cs="Times New Roman"/>
          <w:sz w:val="26"/>
          <w:szCs w:val="26"/>
        </w:rPr>
        <w:t>ь</w:t>
      </w:r>
      <w:r w:rsidRPr="00612A86">
        <w:rPr>
          <w:rFonts w:ascii="Times New Roman" w:hAnsi="Times New Roman" w:cs="Times New Roman"/>
          <w:sz w:val="26"/>
          <w:szCs w:val="26"/>
        </w:rPr>
        <w:t>ся:</w:t>
      </w:r>
    </w:p>
    <w:p w14:paraId="58ACF814" w14:textId="1F268BBA" w:rsidR="005869EB" w:rsidRPr="00612A86" w:rsidRDefault="004D2B21" w:rsidP="004D2B21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2A86">
        <w:rPr>
          <w:rFonts w:ascii="Times New Roman" w:hAnsi="Times New Roman" w:cs="Times New Roman"/>
          <w:sz w:val="26"/>
          <w:szCs w:val="26"/>
        </w:rPr>
        <w:tab/>
      </w:r>
      <w:r w:rsidR="00CE4D77" w:rsidRPr="00612A86">
        <w:rPr>
          <w:rFonts w:ascii="Times New Roman" w:hAnsi="Times New Roman" w:cs="Times New Roman"/>
          <w:sz w:val="26"/>
          <w:szCs w:val="26"/>
        </w:rPr>
        <w:t>1)</w:t>
      </w:r>
      <w:r w:rsidR="00F60636" w:rsidRPr="00612A86">
        <w:rPr>
          <w:rFonts w:ascii="Times New Roman" w:hAnsi="Times New Roman" w:cs="Times New Roman"/>
          <w:sz w:val="26"/>
          <w:szCs w:val="26"/>
        </w:rPr>
        <w:t xml:space="preserve"> </w:t>
      </w:r>
      <w:r w:rsidR="005869EB" w:rsidRPr="00612A86">
        <w:rPr>
          <w:rFonts w:ascii="Times New Roman" w:hAnsi="Times New Roman" w:cs="Times New Roman"/>
          <w:sz w:val="26"/>
          <w:szCs w:val="26"/>
        </w:rPr>
        <w:t>риски развития кризисной социально-экономической ситуации в стране и замедления темпов экономического развития Ярославской области, вызванные санкционным давлением со стороны иностранных государств;</w:t>
      </w:r>
    </w:p>
    <w:p w14:paraId="7EB5FE10" w14:textId="1ACB58DC" w:rsidR="005869EB" w:rsidRPr="00612A86" w:rsidRDefault="004D2B21" w:rsidP="004D2B21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2A86">
        <w:rPr>
          <w:rFonts w:ascii="Times New Roman" w:hAnsi="Times New Roman" w:cs="Times New Roman"/>
          <w:sz w:val="26"/>
          <w:szCs w:val="26"/>
        </w:rPr>
        <w:tab/>
      </w:r>
      <w:r w:rsidR="00CE4D77" w:rsidRPr="00612A86">
        <w:rPr>
          <w:rFonts w:ascii="Times New Roman" w:hAnsi="Times New Roman" w:cs="Times New Roman"/>
          <w:sz w:val="26"/>
          <w:szCs w:val="26"/>
        </w:rPr>
        <w:t>2)</w:t>
      </w:r>
      <w:r w:rsidR="00F60636" w:rsidRPr="00612A86">
        <w:rPr>
          <w:rFonts w:ascii="Times New Roman" w:hAnsi="Times New Roman" w:cs="Times New Roman"/>
          <w:sz w:val="26"/>
          <w:szCs w:val="26"/>
        </w:rPr>
        <w:t xml:space="preserve"> </w:t>
      </w:r>
      <w:r w:rsidR="005869EB" w:rsidRPr="00612A86">
        <w:rPr>
          <w:rFonts w:ascii="Times New Roman" w:hAnsi="Times New Roman" w:cs="Times New Roman"/>
          <w:sz w:val="26"/>
          <w:szCs w:val="26"/>
        </w:rPr>
        <w:t>риски снижения налоговых и неналоговых доходов и увеличение расходов в рамках реализации мер по стабилизации экономики и социальной поддержки населения, связанных с ухудшением геополитической и экономической ситуации, что диктует необходимость принимать максимально взвешенные решения при определении возможностей бюджета в установлении новых долговых обязательств;</w:t>
      </w:r>
    </w:p>
    <w:p w14:paraId="26E0B41C" w14:textId="0E2987A9" w:rsidR="005869EB" w:rsidRPr="00612A86" w:rsidRDefault="004D2B21" w:rsidP="004D2B21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2A86">
        <w:rPr>
          <w:rFonts w:ascii="Times New Roman" w:hAnsi="Times New Roman" w:cs="Times New Roman"/>
          <w:sz w:val="26"/>
          <w:szCs w:val="26"/>
        </w:rPr>
        <w:tab/>
      </w:r>
      <w:r w:rsidR="00CE4D77" w:rsidRPr="00612A86">
        <w:rPr>
          <w:rFonts w:ascii="Times New Roman" w:hAnsi="Times New Roman" w:cs="Times New Roman"/>
          <w:sz w:val="26"/>
          <w:szCs w:val="26"/>
        </w:rPr>
        <w:t>3)</w:t>
      </w:r>
      <w:r w:rsidR="00F60636" w:rsidRPr="00612A86">
        <w:rPr>
          <w:rFonts w:ascii="Times New Roman" w:hAnsi="Times New Roman" w:cs="Times New Roman"/>
          <w:sz w:val="26"/>
          <w:szCs w:val="26"/>
        </w:rPr>
        <w:t xml:space="preserve"> </w:t>
      </w:r>
      <w:r w:rsidR="005869EB" w:rsidRPr="00612A86">
        <w:rPr>
          <w:rFonts w:ascii="Times New Roman" w:hAnsi="Times New Roman" w:cs="Times New Roman"/>
          <w:sz w:val="26"/>
          <w:szCs w:val="26"/>
        </w:rPr>
        <w:t>возможные изменения бюджетного законодательства Российской Федерации и законодательства Российской Федерации о налогах и сборах;</w:t>
      </w:r>
    </w:p>
    <w:p w14:paraId="029FFAC8" w14:textId="202D1F4C" w:rsidR="001D0105" w:rsidRPr="00612A86" w:rsidRDefault="001D0105" w:rsidP="004D2B21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2A86">
        <w:rPr>
          <w:rFonts w:ascii="Times New Roman" w:hAnsi="Times New Roman" w:cs="Times New Roman"/>
          <w:sz w:val="26"/>
          <w:szCs w:val="26"/>
        </w:rPr>
        <w:tab/>
      </w:r>
      <w:r w:rsidR="00CE4D77" w:rsidRPr="00612A86">
        <w:rPr>
          <w:rFonts w:ascii="Times New Roman" w:hAnsi="Times New Roman" w:cs="Times New Roman"/>
          <w:sz w:val="26"/>
          <w:szCs w:val="26"/>
        </w:rPr>
        <w:t>4)</w:t>
      </w:r>
      <w:r w:rsidRPr="00612A86">
        <w:rPr>
          <w:rFonts w:ascii="Times New Roman" w:hAnsi="Times New Roman" w:cs="Times New Roman"/>
          <w:sz w:val="26"/>
          <w:szCs w:val="26"/>
        </w:rPr>
        <w:t xml:space="preserve"> неисполнение налогоплательщиками налоговых обязательств или исполнение налоговых обязательств не в полном объеме</w:t>
      </w:r>
      <w:r w:rsidR="00276F5A">
        <w:rPr>
          <w:rFonts w:ascii="Times New Roman" w:hAnsi="Times New Roman" w:cs="Times New Roman"/>
          <w:sz w:val="26"/>
          <w:szCs w:val="26"/>
        </w:rPr>
        <w:t>;</w:t>
      </w:r>
    </w:p>
    <w:p w14:paraId="7E165D74" w14:textId="5CAE234D" w:rsidR="00276F5A" w:rsidRDefault="004D2B21" w:rsidP="004D2B21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2A86">
        <w:rPr>
          <w:rFonts w:ascii="Times New Roman" w:hAnsi="Times New Roman" w:cs="Times New Roman"/>
          <w:sz w:val="26"/>
          <w:szCs w:val="26"/>
        </w:rPr>
        <w:tab/>
      </w:r>
      <w:r w:rsidR="00CE4D77" w:rsidRPr="00612A86">
        <w:rPr>
          <w:rFonts w:ascii="Times New Roman" w:hAnsi="Times New Roman" w:cs="Times New Roman"/>
          <w:sz w:val="26"/>
          <w:szCs w:val="26"/>
        </w:rPr>
        <w:t>5)</w:t>
      </w:r>
      <w:r w:rsidR="00F60636" w:rsidRPr="00612A86">
        <w:rPr>
          <w:rFonts w:ascii="Times New Roman" w:hAnsi="Times New Roman" w:cs="Times New Roman"/>
          <w:sz w:val="26"/>
          <w:szCs w:val="26"/>
        </w:rPr>
        <w:t xml:space="preserve"> </w:t>
      </w:r>
      <w:r w:rsidR="005869EB" w:rsidRPr="00612A86">
        <w:rPr>
          <w:rFonts w:ascii="Times New Roman" w:hAnsi="Times New Roman" w:cs="Times New Roman"/>
          <w:sz w:val="26"/>
          <w:szCs w:val="26"/>
        </w:rPr>
        <w:t xml:space="preserve">необходимость финансового обеспечения принятых </w:t>
      </w:r>
      <w:r w:rsidR="003025B5" w:rsidRPr="00612A86">
        <w:rPr>
          <w:rFonts w:ascii="Times New Roman" w:hAnsi="Times New Roman" w:cs="Times New Roman"/>
          <w:sz w:val="26"/>
          <w:szCs w:val="26"/>
        </w:rPr>
        <w:t>муниципальным</w:t>
      </w:r>
      <w:r w:rsidR="005869EB" w:rsidRPr="00612A86">
        <w:rPr>
          <w:rFonts w:ascii="Times New Roman" w:hAnsi="Times New Roman" w:cs="Times New Roman"/>
          <w:sz w:val="26"/>
          <w:szCs w:val="26"/>
        </w:rPr>
        <w:t xml:space="preserve"> округом расходных обязательств в полном объеме</w:t>
      </w:r>
      <w:r w:rsidR="00276F5A">
        <w:rPr>
          <w:rFonts w:ascii="Times New Roman" w:hAnsi="Times New Roman" w:cs="Times New Roman"/>
          <w:sz w:val="26"/>
          <w:szCs w:val="26"/>
        </w:rPr>
        <w:t>;</w:t>
      </w:r>
    </w:p>
    <w:p w14:paraId="156A593C" w14:textId="707A9A74" w:rsidR="00F60636" w:rsidRPr="00612A86" w:rsidRDefault="00276F5A" w:rsidP="004D2B21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6)</w:t>
      </w:r>
      <w:r w:rsidR="00DC7330">
        <w:rPr>
          <w:rFonts w:ascii="Times New Roman" w:hAnsi="Times New Roman" w:cs="Times New Roman"/>
          <w:sz w:val="26"/>
          <w:szCs w:val="26"/>
        </w:rPr>
        <w:t xml:space="preserve"> </w:t>
      </w:r>
      <w:r w:rsidRPr="00276F5A">
        <w:rPr>
          <w:rFonts w:ascii="Times New Roman" w:hAnsi="Times New Roman" w:cs="Times New Roman"/>
          <w:sz w:val="26"/>
          <w:szCs w:val="26"/>
        </w:rPr>
        <w:t xml:space="preserve">необходимость финансового обеспечения </w:t>
      </w:r>
      <w:r w:rsidR="00DC7330">
        <w:rPr>
          <w:rFonts w:ascii="Times New Roman" w:hAnsi="Times New Roman" w:cs="Times New Roman"/>
          <w:sz w:val="26"/>
          <w:szCs w:val="26"/>
        </w:rPr>
        <w:t>на исполнение решений</w:t>
      </w:r>
      <w:r>
        <w:rPr>
          <w:rFonts w:ascii="Times New Roman" w:hAnsi="Times New Roman" w:cs="Times New Roman"/>
          <w:sz w:val="26"/>
          <w:szCs w:val="26"/>
        </w:rPr>
        <w:t xml:space="preserve"> судов, штрафов, исполнительских сборов</w:t>
      </w:r>
      <w:r w:rsidR="005869EB" w:rsidRPr="00612A86">
        <w:rPr>
          <w:rFonts w:ascii="Times New Roman" w:hAnsi="Times New Roman" w:cs="Times New Roman"/>
          <w:sz w:val="26"/>
          <w:szCs w:val="26"/>
        </w:rPr>
        <w:t>.</w:t>
      </w:r>
    </w:p>
    <w:p w14:paraId="2BEE1C14" w14:textId="77777777" w:rsidR="00F60636" w:rsidRPr="00612A86" w:rsidRDefault="00F60636" w:rsidP="00F60636">
      <w:pPr>
        <w:widowControl w:val="0"/>
        <w:tabs>
          <w:tab w:val="left" w:pos="331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8B7F777" w14:textId="77777777" w:rsidR="0077535A" w:rsidRDefault="0077535A" w:rsidP="00321FAA">
      <w:pPr>
        <w:widowControl w:val="0"/>
        <w:tabs>
          <w:tab w:val="left" w:pos="3319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1FAA">
        <w:rPr>
          <w:rFonts w:ascii="Times New Roman" w:hAnsi="Times New Roman" w:cs="Times New Roman"/>
          <w:sz w:val="28"/>
          <w:szCs w:val="28"/>
        </w:rPr>
        <w:t>4.</w:t>
      </w:r>
      <w:r w:rsidR="00FA44DE" w:rsidRPr="00321FAA">
        <w:rPr>
          <w:rFonts w:ascii="Times New Roman" w:hAnsi="Times New Roman" w:cs="Times New Roman"/>
          <w:sz w:val="28"/>
          <w:szCs w:val="28"/>
        </w:rPr>
        <w:t xml:space="preserve"> </w:t>
      </w:r>
      <w:r w:rsidRPr="00321FAA">
        <w:rPr>
          <w:rFonts w:ascii="Times New Roman" w:hAnsi="Times New Roman" w:cs="Times New Roman"/>
          <w:sz w:val="28"/>
          <w:szCs w:val="28"/>
        </w:rPr>
        <w:t>Цели</w:t>
      </w:r>
      <w:r w:rsidRPr="00321FAA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321FAA">
        <w:rPr>
          <w:rFonts w:ascii="Times New Roman" w:hAnsi="Times New Roman" w:cs="Times New Roman"/>
          <w:sz w:val="28"/>
          <w:szCs w:val="28"/>
        </w:rPr>
        <w:t>и</w:t>
      </w:r>
      <w:r w:rsidRPr="00321FAA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321FAA">
        <w:rPr>
          <w:rFonts w:ascii="Times New Roman" w:hAnsi="Times New Roman" w:cs="Times New Roman"/>
          <w:sz w:val="28"/>
          <w:szCs w:val="28"/>
        </w:rPr>
        <w:t>задачи</w:t>
      </w:r>
      <w:r w:rsidRPr="00321FAA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321FAA">
        <w:rPr>
          <w:rFonts w:ascii="Times New Roman" w:hAnsi="Times New Roman" w:cs="Times New Roman"/>
          <w:sz w:val="28"/>
          <w:szCs w:val="28"/>
        </w:rPr>
        <w:t>долговой</w:t>
      </w:r>
      <w:r w:rsidRPr="00321FAA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321FAA">
        <w:rPr>
          <w:rFonts w:ascii="Times New Roman" w:hAnsi="Times New Roman" w:cs="Times New Roman"/>
          <w:sz w:val="28"/>
          <w:szCs w:val="28"/>
        </w:rPr>
        <w:t>политики</w:t>
      </w:r>
    </w:p>
    <w:p w14:paraId="0430A982" w14:textId="77777777" w:rsidR="00652054" w:rsidRPr="00321FAA" w:rsidRDefault="00652054" w:rsidP="00321FAA">
      <w:pPr>
        <w:widowControl w:val="0"/>
        <w:tabs>
          <w:tab w:val="left" w:pos="3319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681ABE" w14:textId="6319A410" w:rsidR="00124DA8" w:rsidRPr="00612A86" w:rsidRDefault="00951E4D" w:rsidP="00321FAA">
      <w:pPr>
        <w:pStyle w:val="a7"/>
        <w:ind w:right="167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</w:r>
      <w:r w:rsidR="00124DA8" w:rsidRPr="00612A86">
        <w:rPr>
          <w:sz w:val="26"/>
          <w:szCs w:val="26"/>
        </w:rPr>
        <w:t xml:space="preserve"> Целями долговой политики</w:t>
      </w:r>
      <w:r w:rsidR="00CE4D77" w:rsidRPr="00612A86">
        <w:rPr>
          <w:sz w:val="26"/>
          <w:szCs w:val="26"/>
        </w:rPr>
        <w:t xml:space="preserve"> муниципального </w:t>
      </w:r>
      <w:r w:rsidR="00CE5AC3">
        <w:rPr>
          <w:sz w:val="26"/>
          <w:szCs w:val="26"/>
        </w:rPr>
        <w:t>округа</w:t>
      </w:r>
      <w:r w:rsidR="00CE4D77" w:rsidRPr="00612A86">
        <w:rPr>
          <w:sz w:val="26"/>
          <w:szCs w:val="26"/>
        </w:rPr>
        <w:t xml:space="preserve"> в планируемом периоде являются:</w:t>
      </w:r>
    </w:p>
    <w:p w14:paraId="65686407" w14:textId="06279E78" w:rsidR="00CE4D77" w:rsidRPr="00612A86" w:rsidRDefault="00CE4D77" w:rsidP="005869EB">
      <w:pPr>
        <w:pStyle w:val="a7"/>
        <w:ind w:right="167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  <w:t>1) эффективное управление муниципальным долгом, ориентированное на обеспечение сбалансированности бюджета муниципального округа при сохранении высокой степени долговой финансовой устойчивости;</w:t>
      </w:r>
    </w:p>
    <w:p w14:paraId="20829977" w14:textId="3378CD8A" w:rsidR="00CE4D77" w:rsidRPr="00612A86" w:rsidRDefault="00CE4D77" w:rsidP="005869EB">
      <w:pPr>
        <w:pStyle w:val="a7"/>
        <w:ind w:right="167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  <w:t>2) сохранение муниципального долга на экономически безопасном уровне</w:t>
      </w:r>
      <w:r w:rsidR="00120DFB">
        <w:rPr>
          <w:sz w:val="26"/>
          <w:szCs w:val="26"/>
        </w:rPr>
        <w:t>.</w:t>
      </w:r>
    </w:p>
    <w:p w14:paraId="17842BFA" w14:textId="596B4D8B" w:rsidR="0077535A" w:rsidRPr="00612A86" w:rsidRDefault="00FF3562" w:rsidP="00292379">
      <w:pPr>
        <w:pStyle w:val="a7"/>
        <w:ind w:right="167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</w:r>
      <w:r w:rsidR="0077535A" w:rsidRPr="00612A86">
        <w:rPr>
          <w:sz w:val="26"/>
          <w:szCs w:val="26"/>
        </w:rPr>
        <w:t>Для</w:t>
      </w:r>
      <w:r w:rsidR="0077535A" w:rsidRPr="00612A86">
        <w:rPr>
          <w:spacing w:val="34"/>
          <w:sz w:val="26"/>
          <w:szCs w:val="26"/>
        </w:rPr>
        <w:t xml:space="preserve"> </w:t>
      </w:r>
      <w:r w:rsidR="0077535A" w:rsidRPr="00612A86">
        <w:rPr>
          <w:sz w:val="26"/>
          <w:szCs w:val="26"/>
        </w:rPr>
        <w:t>достижения</w:t>
      </w:r>
      <w:r w:rsidR="0077535A" w:rsidRPr="00612A86">
        <w:rPr>
          <w:spacing w:val="44"/>
          <w:sz w:val="26"/>
          <w:szCs w:val="26"/>
        </w:rPr>
        <w:t xml:space="preserve"> </w:t>
      </w:r>
      <w:r w:rsidR="0077535A" w:rsidRPr="00612A86">
        <w:rPr>
          <w:sz w:val="26"/>
          <w:szCs w:val="26"/>
        </w:rPr>
        <w:t>целей</w:t>
      </w:r>
      <w:r w:rsidR="0077535A" w:rsidRPr="00612A86">
        <w:rPr>
          <w:spacing w:val="35"/>
          <w:sz w:val="26"/>
          <w:szCs w:val="26"/>
        </w:rPr>
        <w:t xml:space="preserve"> </w:t>
      </w:r>
      <w:r w:rsidR="0077535A" w:rsidRPr="00612A86">
        <w:rPr>
          <w:sz w:val="26"/>
          <w:szCs w:val="26"/>
        </w:rPr>
        <w:t>необходимо</w:t>
      </w:r>
      <w:r w:rsidR="0077535A" w:rsidRPr="00612A86">
        <w:rPr>
          <w:spacing w:val="53"/>
          <w:sz w:val="26"/>
          <w:szCs w:val="26"/>
        </w:rPr>
        <w:t xml:space="preserve"> </w:t>
      </w:r>
      <w:r w:rsidR="0077535A" w:rsidRPr="00612A86">
        <w:rPr>
          <w:sz w:val="26"/>
          <w:szCs w:val="26"/>
        </w:rPr>
        <w:t>решение</w:t>
      </w:r>
      <w:r w:rsidR="0077535A" w:rsidRPr="00612A86">
        <w:rPr>
          <w:spacing w:val="35"/>
          <w:sz w:val="26"/>
          <w:szCs w:val="26"/>
        </w:rPr>
        <w:t xml:space="preserve"> </w:t>
      </w:r>
      <w:r w:rsidR="0077535A" w:rsidRPr="00612A86">
        <w:rPr>
          <w:sz w:val="26"/>
          <w:szCs w:val="26"/>
        </w:rPr>
        <w:t>следующих</w:t>
      </w:r>
      <w:r w:rsidR="0077535A" w:rsidRPr="00612A86">
        <w:rPr>
          <w:spacing w:val="42"/>
          <w:sz w:val="26"/>
          <w:szCs w:val="26"/>
        </w:rPr>
        <w:t xml:space="preserve"> </w:t>
      </w:r>
      <w:r w:rsidR="0077535A" w:rsidRPr="00612A86">
        <w:rPr>
          <w:sz w:val="26"/>
          <w:szCs w:val="26"/>
        </w:rPr>
        <w:t>задач:</w:t>
      </w:r>
    </w:p>
    <w:p w14:paraId="2B7ECAC2" w14:textId="7BFE5BC4" w:rsidR="00345989" w:rsidRPr="00612A86" w:rsidRDefault="00345989" w:rsidP="005869EB">
      <w:pPr>
        <w:pStyle w:val="a7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  <w:t>1) соблюдение требований бюджетного законодательства Российской Федерации по предельному объёму муниципального долга и расходам на его обслуживание</w:t>
      </w:r>
      <w:r w:rsidR="00560107">
        <w:rPr>
          <w:sz w:val="26"/>
          <w:szCs w:val="26"/>
        </w:rPr>
        <w:t xml:space="preserve"> </w:t>
      </w:r>
      <w:r w:rsidRPr="00612A86">
        <w:rPr>
          <w:sz w:val="26"/>
          <w:szCs w:val="26"/>
        </w:rPr>
        <w:t>(при наличии муниципального долга);</w:t>
      </w:r>
    </w:p>
    <w:p w14:paraId="1F3B3C7E" w14:textId="09679C40" w:rsidR="0077535A" w:rsidRPr="00612A86" w:rsidRDefault="00FF3562" w:rsidP="00FF3562">
      <w:pPr>
        <w:pStyle w:val="a7"/>
        <w:spacing w:before="7"/>
        <w:ind w:right="194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</w:r>
      <w:r w:rsidR="00345989" w:rsidRPr="00612A86">
        <w:rPr>
          <w:sz w:val="26"/>
          <w:szCs w:val="26"/>
        </w:rPr>
        <w:t>2</w:t>
      </w:r>
      <w:r w:rsidRPr="00612A86">
        <w:rPr>
          <w:sz w:val="26"/>
          <w:szCs w:val="26"/>
        </w:rPr>
        <w:t>) поддержание долговой нагрузки бюджета муниципального округа на экономически безопасном уровне;</w:t>
      </w:r>
    </w:p>
    <w:p w14:paraId="1F5CDF9A" w14:textId="60AF916B" w:rsidR="00FF3562" w:rsidRPr="00612A86" w:rsidRDefault="00FF3562" w:rsidP="00FF3562">
      <w:pPr>
        <w:pStyle w:val="a7"/>
        <w:spacing w:before="7"/>
        <w:ind w:right="194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</w:r>
      <w:r w:rsidR="00345989" w:rsidRPr="00612A86">
        <w:rPr>
          <w:sz w:val="26"/>
          <w:szCs w:val="26"/>
        </w:rPr>
        <w:t>3</w:t>
      </w:r>
      <w:r w:rsidRPr="00612A86">
        <w:rPr>
          <w:sz w:val="26"/>
          <w:szCs w:val="26"/>
        </w:rPr>
        <w:t xml:space="preserve">) обеспечение </w:t>
      </w:r>
      <w:r w:rsidR="00345989" w:rsidRPr="00612A86">
        <w:rPr>
          <w:sz w:val="26"/>
          <w:szCs w:val="26"/>
        </w:rPr>
        <w:t>исполнения</w:t>
      </w:r>
      <w:r w:rsidRPr="00612A86">
        <w:rPr>
          <w:sz w:val="26"/>
          <w:szCs w:val="26"/>
        </w:rPr>
        <w:t xml:space="preserve"> долговых обязательств муниципального </w:t>
      </w:r>
      <w:r w:rsidR="00292379">
        <w:rPr>
          <w:sz w:val="26"/>
          <w:szCs w:val="26"/>
        </w:rPr>
        <w:t>округа</w:t>
      </w:r>
      <w:r w:rsidRPr="00612A86">
        <w:rPr>
          <w:sz w:val="26"/>
          <w:szCs w:val="26"/>
        </w:rPr>
        <w:t xml:space="preserve"> в полном объеме и в установленные сроки</w:t>
      </w:r>
      <w:r w:rsidR="00560107">
        <w:rPr>
          <w:sz w:val="26"/>
          <w:szCs w:val="26"/>
        </w:rPr>
        <w:t xml:space="preserve"> </w:t>
      </w:r>
      <w:r w:rsidRPr="00612A86">
        <w:rPr>
          <w:sz w:val="26"/>
          <w:szCs w:val="26"/>
        </w:rPr>
        <w:t>(при его наличии);</w:t>
      </w:r>
    </w:p>
    <w:p w14:paraId="24F39580" w14:textId="61517B42" w:rsidR="00345989" w:rsidRPr="00612A86" w:rsidRDefault="00345989" w:rsidP="00FF3562">
      <w:pPr>
        <w:pStyle w:val="a7"/>
        <w:spacing w:before="7"/>
        <w:ind w:right="194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  <w:t>4) совершенствование структуры муниципального долга путем использования различных форм заимствований, исходя из необходимости минимизации стоимости их обслуживания (при необходимости);</w:t>
      </w:r>
    </w:p>
    <w:p w14:paraId="5FA2EA93" w14:textId="50E3322D" w:rsidR="00345989" w:rsidRPr="00612A86" w:rsidRDefault="00345989" w:rsidP="00FF3562">
      <w:pPr>
        <w:pStyle w:val="a7"/>
        <w:spacing w:before="7"/>
        <w:ind w:right="194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  <w:t>5) повышение прозрачности управления муниципальным долгом и обеспечение доступности информации о муниципальном долге.</w:t>
      </w:r>
    </w:p>
    <w:p w14:paraId="3E8C69B7" w14:textId="77777777" w:rsidR="005869EB" w:rsidRPr="00612A86" w:rsidRDefault="005869EB" w:rsidP="005869EB">
      <w:pPr>
        <w:pStyle w:val="a7"/>
        <w:spacing w:before="13"/>
        <w:ind w:right="166"/>
        <w:jc w:val="both"/>
        <w:rPr>
          <w:sz w:val="26"/>
          <w:szCs w:val="26"/>
        </w:rPr>
      </w:pPr>
    </w:p>
    <w:p w14:paraId="2BC0774F" w14:textId="77777777" w:rsidR="00F60636" w:rsidRDefault="00F60636" w:rsidP="00F60636">
      <w:pPr>
        <w:pStyle w:val="a7"/>
        <w:spacing w:before="5"/>
        <w:jc w:val="center"/>
        <w:rPr>
          <w:rFonts w:eastAsiaTheme="minorHAnsi"/>
          <w:sz w:val="28"/>
          <w:szCs w:val="28"/>
        </w:rPr>
      </w:pPr>
      <w:r w:rsidRPr="00321FAA">
        <w:rPr>
          <w:rFonts w:eastAsiaTheme="minorHAnsi"/>
          <w:sz w:val="28"/>
          <w:szCs w:val="28"/>
        </w:rPr>
        <w:t>5. Инструменты реализации долговой политики</w:t>
      </w:r>
    </w:p>
    <w:p w14:paraId="07E03202" w14:textId="77777777" w:rsidR="00652054" w:rsidRPr="00321FAA" w:rsidRDefault="00652054" w:rsidP="00F60636">
      <w:pPr>
        <w:pStyle w:val="a7"/>
        <w:spacing w:before="5"/>
        <w:jc w:val="center"/>
        <w:rPr>
          <w:rFonts w:eastAsiaTheme="minorHAnsi"/>
          <w:sz w:val="28"/>
          <w:szCs w:val="28"/>
        </w:rPr>
      </w:pPr>
    </w:p>
    <w:p w14:paraId="4E7ED3B2" w14:textId="410CFC65" w:rsidR="005274C1" w:rsidRPr="00612A86" w:rsidRDefault="00F60636" w:rsidP="00345989">
      <w:pPr>
        <w:pStyle w:val="a7"/>
        <w:spacing w:before="5"/>
        <w:jc w:val="both"/>
        <w:rPr>
          <w:rFonts w:eastAsiaTheme="minorHAnsi"/>
          <w:sz w:val="26"/>
          <w:szCs w:val="26"/>
        </w:rPr>
      </w:pPr>
      <w:r w:rsidRPr="00612A86">
        <w:rPr>
          <w:rFonts w:eastAsiaTheme="minorHAnsi"/>
          <w:sz w:val="26"/>
          <w:szCs w:val="26"/>
        </w:rPr>
        <w:tab/>
      </w:r>
      <w:r w:rsidR="00345989" w:rsidRPr="00612A86">
        <w:rPr>
          <w:rFonts w:eastAsiaTheme="minorHAnsi"/>
          <w:sz w:val="26"/>
          <w:szCs w:val="26"/>
        </w:rPr>
        <w:t>Бюджетным кодексом Российской</w:t>
      </w:r>
      <w:r w:rsidR="00321FAA">
        <w:rPr>
          <w:rFonts w:eastAsiaTheme="minorHAnsi"/>
          <w:sz w:val="26"/>
          <w:szCs w:val="26"/>
        </w:rPr>
        <w:t xml:space="preserve"> </w:t>
      </w:r>
      <w:proofErr w:type="gramStart"/>
      <w:r w:rsidR="00321FAA">
        <w:rPr>
          <w:rFonts w:eastAsiaTheme="minorHAnsi"/>
          <w:sz w:val="26"/>
          <w:szCs w:val="26"/>
        </w:rPr>
        <w:t>Федерации</w:t>
      </w:r>
      <w:r w:rsidR="00345989" w:rsidRPr="00612A86">
        <w:rPr>
          <w:rFonts w:eastAsiaTheme="minorHAnsi"/>
          <w:sz w:val="26"/>
          <w:szCs w:val="26"/>
        </w:rPr>
        <w:t xml:space="preserve">  предусмотрены</w:t>
      </w:r>
      <w:proofErr w:type="gramEnd"/>
      <w:r w:rsidR="00345989" w:rsidRPr="00612A86">
        <w:rPr>
          <w:rFonts w:eastAsiaTheme="minorHAnsi"/>
          <w:sz w:val="26"/>
          <w:szCs w:val="26"/>
        </w:rPr>
        <w:t xml:space="preserve"> долговые </w:t>
      </w:r>
      <w:r w:rsidR="005274C1" w:rsidRPr="00612A86">
        <w:rPr>
          <w:rFonts w:eastAsiaTheme="minorHAnsi"/>
          <w:sz w:val="26"/>
          <w:szCs w:val="26"/>
        </w:rPr>
        <w:t>инструменты</w:t>
      </w:r>
      <w:r w:rsidR="00345989" w:rsidRPr="00612A86">
        <w:rPr>
          <w:rFonts w:eastAsiaTheme="minorHAnsi"/>
          <w:sz w:val="26"/>
          <w:szCs w:val="26"/>
        </w:rPr>
        <w:t>,</w:t>
      </w:r>
      <w:r w:rsidR="00292379">
        <w:rPr>
          <w:rFonts w:eastAsiaTheme="minorHAnsi"/>
          <w:sz w:val="26"/>
          <w:szCs w:val="26"/>
        </w:rPr>
        <w:t xml:space="preserve"> </w:t>
      </w:r>
      <w:r w:rsidR="00345989" w:rsidRPr="00612A86">
        <w:rPr>
          <w:rFonts w:eastAsiaTheme="minorHAnsi"/>
          <w:sz w:val="26"/>
          <w:szCs w:val="26"/>
        </w:rPr>
        <w:t xml:space="preserve">используемые при решении задач по привлечению заемных средств </w:t>
      </w:r>
      <w:r w:rsidR="00345989" w:rsidRPr="00612A86">
        <w:rPr>
          <w:rFonts w:eastAsiaTheme="minorHAnsi"/>
          <w:sz w:val="26"/>
          <w:szCs w:val="26"/>
        </w:rPr>
        <w:lastRenderedPageBreak/>
        <w:t>в текущ</w:t>
      </w:r>
      <w:r w:rsidR="005274C1" w:rsidRPr="00612A86">
        <w:rPr>
          <w:rFonts w:eastAsiaTheme="minorHAnsi"/>
          <w:sz w:val="26"/>
          <w:szCs w:val="26"/>
        </w:rPr>
        <w:t>их экономических условиях:</w:t>
      </w:r>
    </w:p>
    <w:p w14:paraId="4F623BF7" w14:textId="48924EAC" w:rsidR="0077535A" w:rsidRPr="00612A86" w:rsidRDefault="005274C1" w:rsidP="00345989">
      <w:pPr>
        <w:pStyle w:val="a7"/>
        <w:spacing w:before="5"/>
        <w:jc w:val="both"/>
        <w:rPr>
          <w:rFonts w:eastAsiaTheme="minorHAnsi"/>
          <w:sz w:val="26"/>
          <w:szCs w:val="26"/>
        </w:rPr>
      </w:pPr>
      <w:r w:rsidRPr="00612A86">
        <w:rPr>
          <w:rFonts w:eastAsiaTheme="minorHAnsi"/>
          <w:sz w:val="26"/>
          <w:szCs w:val="26"/>
        </w:rPr>
        <w:tab/>
        <w:t>1) муниципальные ценные бумаги, выпускаемые в форме облигаций;</w:t>
      </w:r>
    </w:p>
    <w:p w14:paraId="510490A1" w14:textId="3D88FAF3" w:rsidR="005274C1" w:rsidRPr="00612A86" w:rsidRDefault="005274C1" w:rsidP="00345989">
      <w:pPr>
        <w:pStyle w:val="a7"/>
        <w:spacing w:before="5"/>
        <w:jc w:val="both"/>
        <w:rPr>
          <w:rFonts w:eastAsiaTheme="minorHAnsi"/>
          <w:sz w:val="26"/>
          <w:szCs w:val="26"/>
        </w:rPr>
      </w:pPr>
      <w:r w:rsidRPr="00612A86">
        <w:rPr>
          <w:rFonts w:eastAsiaTheme="minorHAnsi"/>
          <w:sz w:val="26"/>
          <w:szCs w:val="26"/>
        </w:rPr>
        <w:tab/>
        <w:t>2) привлечение банковских кредитов;</w:t>
      </w:r>
    </w:p>
    <w:p w14:paraId="3FD1D53D" w14:textId="669E3D8A" w:rsidR="005274C1" w:rsidRPr="00612A86" w:rsidRDefault="005274C1" w:rsidP="00345989">
      <w:pPr>
        <w:pStyle w:val="a7"/>
        <w:spacing w:before="5"/>
        <w:jc w:val="both"/>
        <w:rPr>
          <w:rFonts w:eastAsiaTheme="minorHAnsi"/>
          <w:sz w:val="26"/>
          <w:szCs w:val="26"/>
        </w:rPr>
      </w:pPr>
      <w:r w:rsidRPr="00612A86">
        <w:rPr>
          <w:rFonts w:eastAsiaTheme="minorHAnsi"/>
          <w:sz w:val="26"/>
          <w:szCs w:val="26"/>
        </w:rPr>
        <w:tab/>
        <w:t>3) бюджетный кредит на пополнение остатка средств на едином счете бюджета муниципального округа, позволяющий обеспечить краткосрочную ликвидность единого счета бюджета муниципального округа в пределах финансового года.</w:t>
      </w:r>
    </w:p>
    <w:p w14:paraId="372D5A4A" w14:textId="2DDD76DA" w:rsidR="005274C1" w:rsidRPr="00612A86" w:rsidRDefault="005274C1" w:rsidP="00345989">
      <w:pPr>
        <w:pStyle w:val="a7"/>
        <w:spacing w:before="5"/>
        <w:jc w:val="both"/>
        <w:rPr>
          <w:rFonts w:eastAsiaTheme="minorHAnsi"/>
          <w:sz w:val="26"/>
          <w:szCs w:val="26"/>
        </w:rPr>
      </w:pPr>
      <w:r w:rsidRPr="00612A86">
        <w:rPr>
          <w:rFonts w:eastAsiaTheme="minorHAnsi"/>
          <w:sz w:val="26"/>
          <w:szCs w:val="26"/>
        </w:rPr>
        <w:t xml:space="preserve"> </w:t>
      </w:r>
      <w:r w:rsidRPr="00612A86">
        <w:rPr>
          <w:rFonts w:eastAsiaTheme="minorHAnsi"/>
          <w:sz w:val="26"/>
          <w:szCs w:val="26"/>
        </w:rPr>
        <w:tab/>
        <w:t xml:space="preserve">Инструментами реализации долговой политики муниципального </w:t>
      </w:r>
      <w:r w:rsidR="00292379">
        <w:rPr>
          <w:rFonts w:eastAsiaTheme="minorHAnsi"/>
          <w:sz w:val="26"/>
          <w:szCs w:val="26"/>
        </w:rPr>
        <w:t>округа</w:t>
      </w:r>
      <w:r w:rsidRPr="00612A86">
        <w:rPr>
          <w:rFonts w:eastAsiaTheme="minorHAnsi"/>
          <w:sz w:val="26"/>
          <w:szCs w:val="26"/>
        </w:rPr>
        <w:t xml:space="preserve"> на 202</w:t>
      </w:r>
      <w:r w:rsidR="00B4428E">
        <w:rPr>
          <w:rFonts w:eastAsiaTheme="minorHAnsi"/>
          <w:sz w:val="26"/>
          <w:szCs w:val="26"/>
        </w:rPr>
        <w:t>7</w:t>
      </w:r>
      <w:r w:rsidRPr="00612A86">
        <w:rPr>
          <w:rFonts w:eastAsiaTheme="minorHAnsi"/>
          <w:sz w:val="26"/>
          <w:szCs w:val="26"/>
        </w:rPr>
        <w:t xml:space="preserve"> и на плановый период 202</w:t>
      </w:r>
      <w:r w:rsidR="00B4428E">
        <w:rPr>
          <w:rFonts w:eastAsiaTheme="minorHAnsi"/>
          <w:sz w:val="26"/>
          <w:szCs w:val="26"/>
        </w:rPr>
        <w:t>8</w:t>
      </w:r>
      <w:r w:rsidRPr="00612A86">
        <w:rPr>
          <w:rFonts w:eastAsiaTheme="minorHAnsi"/>
          <w:sz w:val="26"/>
          <w:szCs w:val="26"/>
        </w:rPr>
        <w:t xml:space="preserve"> и 202</w:t>
      </w:r>
      <w:r w:rsidR="00B4428E">
        <w:rPr>
          <w:rFonts w:eastAsiaTheme="minorHAnsi"/>
          <w:sz w:val="26"/>
          <w:szCs w:val="26"/>
        </w:rPr>
        <w:t>9</w:t>
      </w:r>
      <w:r w:rsidRPr="00612A86">
        <w:rPr>
          <w:rFonts w:eastAsiaTheme="minorHAnsi"/>
          <w:sz w:val="26"/>
          <w:szCs w:val="26"/>
        </w:rPr>
        <w:t xml:space="preserve"> годов являются:</w:t>
      </w:r>
    </w:p>
    <w:p w14:paraId="4EDABF37" w14:textId="1A60F43C" w:rsidR="005274C1" w:rsidRPr="00612A86" w:rsidRDefault="005274C1" w:rsidP="00345989">
      <w:pPr>
        <w:pStyle w:val="a7"/>
        <w:spacing w:before="5"/>
        <w:jc w:val="both"/>
        <w:rPr>
          <w:rFonts w:eastAsiaTheme="minorHAnsi"/>
          <w:sz w:val="26"/>
          <w:szCs w:val="26"/>
        </w:rPr>
      </w:pPr>
      <w:r w:rsidRPr="00612A86">
        <w:rPr>
          <w:rFonts w:eastAsiaTheme="minorHAnsi"/>
          <w:sz w:val="26"/>
          <w:szCs w:val="26"/>
        </w:rPr>
        <w:tab/>
        <w:t>1) использование остатков средств бюджета муниципального округа на начало текущего финансово года;</w:t>
      </w:r>
    </w:p>
    <w:p w14:paraId="14866B87" w14:textId="7773B0AF" w:rsidR="005274C1" w:rsidRPr="00612A86" w:rsidRDefault="00A73E8F" w:rsidP="00345989">
      <w:pPr>
        <w:pStyle w:val="a7"/>
        <w:spacing w:before="5"/>
        <w:jc w:val="both"/>
        <w:rPr>
          <w:rFonts w:eastAsiaTheme="minorHAnsi"/>
          <w:sz w:val="26"/>
          <w:szCs w:val="26"/>
        </w:rPr>
      </w:pPr>
      <w:r w:rsidRPr="00612A86">
        <w:rPr>
          <w:rFonts w:eastAsiaTheme="minorHAnsi"/>
          <w:sz w:val="26"/>
          <w:szCs w:val="26"/>
        </w:rPr>
        <w:tab/>
      </w:r>
      <w:r w:rsidR="005274C1" w:rsidRPr="00612A86">
        <w:rPr>
          <w:rFonts w:eastAsiaTheme="minorHAnsi"/>
          <w:sz w:val="26"/>
          <w:szCs w:val="26"/>
        </w:rPr>
        <w:t xml:space="preserve">2) недопущение принятых новых расходных обязательств, не </w:t>
      </w:r>
      <w:r w:rsidRPr="00612A86">
        <w:rPr>
          <w:rFonts w:eastAsiaTheme="minorHAnsi"/>
          <w:sz w:val="26"/>
          <w:szCs w:val="26"/>
        </w:rPr>
        <w:t>обеспеченных</w:t>
      </w:r>
      <w:r w:rsidR="005274C1" w:rsidRPr="00612A86">
        <w:rPr>
          <w:rFonts w:eastAsiaTheme="minorHAnsi"/>
          <w:sz w:val="26"/>
          <w:szCs w:val="26"/>
        </w:rPr>
        <w:t xml:space="preserve"> стабильными источниками доходов</w:t>
      </w:r>
      <w:r w:rsidRPr="00612A86">
        <w:rPr>
          <w:rFonts w:eastAsiaTheme="minorHAnsi"/>
          <w:sz w:val="26"/>
          <w:szCs w:val="26"/>
        </w:rPr>
        <w:t>;</w:t>
      </w:r>
    </w:p>
    <w:p w14:paraId="48261154" w14:textId="14274BB2" w:rsidR="00A73E8F" w:rsidRPr="00612A86" w:rsidRDefault="00A73E8F" w:rsidP="00345989">
      <w:pPr>
        <w:pStyle w:val="a7"/>
        <w:spacing w:before="5"/>
        <w:jc w:val="both"/>
        <w:rPr>
          <w:rFonts w:eastAsiaTheme="minorHAnsi"/>
          <w:sz w:val="26"/>
          <w:szCs w:val="26"/>
        </w:rPr>
      </w:pPr>
      <w:r w:rsidRPr="00612A86">
        <w:rPr>
          <w:rFonts w:eastAsiaTheme="minorHAnsi"/>
          <w:sz w:val="26"/>
          <w:szCs w:val="26"/>
        </w:rPr>
        <w:tab/>
        <w:t>3) направление дополнительных налоговых и неналоговых доходов, полученных при исполнении бюджета, на погашение долговых обязательств (при наличии муниципального долга);</w:t>
      </w:r>
    </w:p>
    <w:p w14:paraId="4AA41786" w14:textId="4E51F7EC" w:rsidR="00A73E8F" w:rsidRPr="00612A86" w:rsidRDefault="00A73E8F" w:rsidP="00345989">
      <w:pPr>
        <w:pStyle w:val="a7"/>
        <w:spacing w:before="5"/>
        <w:jc w:val="both"/>
        <w:rPr>
          <w:rFonts w:eastAsiaTheme="minorHAnsi"/>
          <w:sz w:val="26"/>
          <w:szCs w:val="26"/>
        </w:rPr>
      </w:pPr>
      <w:r w:rsidRPr="00612A86">
        <w:rPr>
          <w:rFonts w:eastAsiaTheme="minorHAnsi"/>
          <w:sz w:val="26"/>
          <w:szCs w:val="26"/>
        </w:rPr>
        <w:tab/>
        <w:t xml:space="preserve">4) осуществление мониторинга соответствия размера дефицита муниципального </w:t>
      </w:r>
      <w:r w:rsidR="00321FAA">
        <w:rPr>
          <w:rFonts w:eastAsiaTheme="minorHAnsi"/>
          <w:sz w:val="26"/>
          <w:szCs w:val="26"/>
        </w:rPr>
        <w:t>округа</w:t>
      </w:r>
      <w:r w:rsidRPr="00612A86">
        <w:rPr>
          <w:rFonts w:eastAsiaTheme="minorHAnsi"/>
          <w:sz w:val="26"/>
          <w:szCs w:val="26"/>
        </w:rPr>
        <w:t xml:space="preserve"> ограничениям, установленным Бюджетным кодексом Российской Федерации.</w:t>
      </w:r>
    </w:p>
    <w:p w14:paraId="06A35CD5" w14:textId="77777777" w:rsidR="00F60636" w:rsidRPr="00612A86" w:rsidRDefault="00F60636" w:rsidP="00F60636">
      <w:pPr>
        <w:pStyle w:val="a7"/>
        <w:spacing w:before="5"/>
        <w:jc w:val="both"/>
        <w:rPr>
          <w:sz w:val="26"/>
          <w:szCs w:val="26"/>
        </w:rPr>
      </w:pPr>
    </w:p>
    <w:p w14:paraId="442D12A6" w14:textId="77777777" w:rsidR="0077535A" w:rsidRDefault="008D2D8D" w:rsidP="00321FAA">
      <w:pPr>
        <w:widowControl w:val="0"/>
        <w:tabs>
          <w:tab w:val="left" w:pos="2940"/>
        </w:tabs>
        <w:autoSpaceDE w:val="0"/>
        <w:autoSpaceDN w:val="0"/>
        <w:spacing w:before="1"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321FAA">
        <w:rPr>
          <w:rFonts w:ascii="Times New Roman" w:hAnsi="Times New Roman" w:cs="Times New Roman"/>
          <w:sz w:val="28"/>
          <w:szCs w:val="28"/>
        </w:rPr>
        <w:t>6.</w:t>
      </w:r>
      <w:r w:rsidR="00EE2CF2" w:rsidRPr="00321FAA">
        <w:rPr>
          <w:rFonts w:ascii="Times New Roman" w:hAnsi="Times New Roman" w:cs="Times New Roman"/>
          <w:sz w:val="28"/>
          <w:szCs w:val="28"/>
        </w:rPr>
        <w:t xml:space="preserve"> </w:t>
      </w:r>
      <w:r w:rsidR="0077535A" w:rsidRPr="00321FAA">
        <w:rPr>
          <w:rFonts w:ascii="Times New Roman" w:hAnsi="Times New Roman" w:cs="Times New Roman"/>
          <w:sz w:val="28"/>
          <w:szCs w:val="28"/>
        </w:rPr>
        <w:t>Анализ</w:t>
      </w:r>
      <w:r w:rsidR="0077535A" w:rsidRPr="00321FAA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="0077535A" w:rsidRPr="00321FAA">
        <w:rPr>
          <w:rFonts w:ascii="Times New Roman" w:hAnsi="Times New Roman" w:cs="Times New Roman"/>
          <w:sz w:val="28"/>
          <w:szCs w:val="28"/>
        </w:rPr>
        <w:t>рисков</w:t>
      </w:r>
      <w:r w:rsidR="0077535A" w:rsidRPr="00321FAA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="0077535A" w:rsidRPr="00321FAA">
        <w:rPr>
          <w:rFonts w:ascii="Times New Roman" w:hAnsi="Times New Roman" w:cs="Times New Roman"/>
          <w:sz w:val="28"/>
          <w:szCs w:val="28"/>
        </w:rPr>
        <w:t>для</w:t>
      </w:r>
      <w:r w:rsidR="0077535A" w:rsidRPr="00321FAA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="0077535A" w:rsidRPr="00321FAA">
        <w:rPr>
          <w:rFonts w:ascii="Times New Roman" w:hAnsi="Times New Roman" w:cs="Times New Roman"/>
          <w:sz w:val="28"/>
          <w:szCs w:val="28"/>
        </w:rPr>
        <w:t>бюджета</w:t>
      </w:r>
      <w:r w:rsidR="00FF4F03" w:rsidRPr="00321FAA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77535A" w:rsidRPr="00321FAA">
        <w:rPr>
          <w:rFonts w:ascii="Times New Roman" w:hAnsi="Times New Roman" w:cs="Times New Roman"/>
          <w:sz w:val="28"/>
          <w:szCs w:val="28"/>
        </w:rPr>
        <w:t>,</w:t>
      </w:r>
      <w:r w:rsidR="0077535A" w:rsidRPr="00321FAA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="0077535A" w:rsidRPr="00321FAA">
        <w:rPr>
          <w:rFonts w:ascii="Times New Roman" w:hAnsi="Times New Roman" w:cs="Times New Roman"/>
          <w:sz w:val="28"/>
          <w:szCs w:val="28"/>
        </w:rPr>
        <w:t>возникающих</w:t>
      </w:r>
      <w:r w:rsidR="0077535A" w:rsidRPr="00321FA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7535A" w:rsidRPr="00321FAA">
        <w:rPr>
          <w:rFonts w:ascii="Times New Roman" w:hAnsi="Times New Roman" w:cs="Times New Roman"/>
          <w:sz w:val="28"/>
          <w:szCs w:val="28"/>
        </w:rPr>
        <w:t>в</w:t>
      </w:r>
      <w:r w:rsidR="0077535A" w:rsidRPr="00321FAA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="0077535A" w:rsidRPr="00321FAA">
        <w:rPr>
          <w:rFonts w:ascii="Times New Roman" w:hAnsi="Times New Roman" w:cs="Times New Roman"/>
          <w:sz w:val="28"/>
          <w:szCs w:val="28"/>
        </w:rPr>
        <w:t>процессе</w:t>
      </w:r>
      <w:r w:rsidR="0077535A" w:rsidRPr="00321FAA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="0077535A" w:rsidRPr="00321FAA">
        <w:rPr>
          <w:rFonts w:ascii="Times New Roman" w:hAnsi="Times New Roman" w:cs="Times New Roman"/>
          <w:sz w:val="28"/>
          <w:szCs w:val="28"/>
        </w:rPr>
        <w:t>управления</w:t>
      </w:r>
      <w:r w:rsidR="0077535A" w:rsidRPr="00321FAA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="0077535A" w:rsidRPr="00321FAA">
        <w:rPr>
          <w:rFonts w:ascii="Times New Roman" w:hAnsi="Times New Roman" w:cs="Times New Roman"/>
          <w:sz w:val="28"/>
          <w:szCs w:val="28"/>
        </w:rPr>
        <w:t>муниципальным</w:t>
      </w:r>
      <w:r w:rsidR="0077535A" w:rsidRPr="00321FA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535A" w:rsidRPr="00321FAA">
        <w:rPr>
          <w:rFonts w:ascii="Times New Roman" w:hAnsi="Times New Roman" w:cs="Times New Roman"/>
          <w:sz w:val="28"/>
          <w:szCs w:val="28"/>
        </w:rPr>
        <w:t>долгом</w:t>
      </w:r>
    </w:p>
    <w:p w14:paraId="59E38132" w14:textId="77777777" w:rsidR="00652054" w:rsidRPr="00321FAA" w:rsidRDefault="00652054" w:rsidP="00321FAA">
      <w:pPr>
        <w:widowControl w:val="0"/>
        <w:tabs>
          <w:tab w:val="left" w:pos="2940"/>
        </w:tabs>
        <w:autoSpaceDE w:val="0"/>
        <w:autoSpaceDN w:val="0"/>
        <w:spacing w:before="1"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AAFC6DD" w14:textId="2C59B23A" w:rsidR="00937F37" w:rsidRPr="00612A86" w:rsidRDefault="00951E4D" w:rsidP="00321FAA">
      <w:pPr>
        <w:pStyle w:val="a7"/>
        <w:ind w:right="-1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</w:r>
      <w:r w:rsidR="00A73E8F" w:rsidRPr="00612A86">
        <w:rPr>
          <w:sz w:val="26"/>
          <w:szCs w:val="26"/>
        </w:rPr>
        <w:t xml:space="preserve"> Основными рисками при управлении муниципальным долгом являются:</w:t>
      </w:r>
    </w:p>
    <w:p w14:paraId="56378E44" w14:textId="2EBA7D96" w:rsidR="00A73E8F" w:rsidRPr="00612A86" w:rsidRDefault="005B60C7" w:rsidP="00A73E8F">
      <w:pPr>
        <w:pStyle w:val="a7"/>
        <w:ind w:right="-1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</w:r>
      <w:r w:rsidR="00A73E8F" w:rsidRPr="00612A86">
        <w:rPr>
          <w:sz w:val="26"/>
          <w:szCs w:val="26"/>
        </w:rPr>
        <w:t xml:space="preserve">1) риск </w:t>
      </w:r>
      <w:r w:rsidRPr="00612A86">
        <w:rPr>
          <w:sz w:val="26"/>
          <w:szCs w:val="26"/>
        </w:rPr>
        <w:t>не достижения</w:t>
      </w:r>
      <w:r w:rsidR="00A73E8F" w:rsidRPr="00612A86">
        <w:rPr>
          <w:sz w:val="26"/>
          <w:szCs w:val="26"/>
        </w:rPr>
        <w:t xml:space="preserve"> планируемых годовых объемов поступлений налоговых и </w:t>
      </w:r>
      <w:r w:rsidRPr="00612A86">
        <w:rPr>
          <w:sz w:val="26"/>
          <w:szCs w:val="26"/>
        </w:rPr>
        <w:t xml:space="preserve">неналоговых </w:t>
      </w:r>
      <w:r w:rsidR="00560107">
        <w:rPr>
          <w:sz w:val="26"/>
          <w:szCs w:val="26"/>
        </w:rPr>
        <w:t xml:space="preserve">доходов </w:t>
      </w:r>
      <w:r w:rsidRPr="00612A86">
        <w:rPr>
          <w:sz w:val="26"/>
          <w:szCs w:val="26"/>
        </w:rPr>
        <w:t xml:space="preserve">бюджета муниципального округа, что потребует поиска альтернативных источников для выполнения принятых расходных и долговых обязательств  муниципального </w:t>
      </w:r>
      <w:r w:rsidR="00321FAA">
        <w:rPr>
          <w:sz w:val="26"/>
          <w:szCs w:val="26"/>
        </w:rPr>
        <w:t>округа</w:t>
      </w:r>
      <w:r w:rsidRPr="00612A86">
        <w:rPr>
          <w:sz w:val="26"/>
          <w:szCs w:val="26"/>
        </w:rPr>
        <w:t>;</w:t>
      </w:r>
    </w:p>
    <w:p w14:paraId="1DF90E73" w14:textId="7C579F46" w:rsidR="005B60C7" w:rsidRPr="00612A86" w:rsidRDefault="005B60C7" w:rsidP="00A73E8F">
      <w:pPr>
        <w:pStyle w:val="a7"/>
        <w:ind w:right="-1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  <w:t xml:space="preserve">2) процентный риск – вероятность увеличения суммы расходов бюджета муниципального </w:t>
      </w:r>
      <w:r w:rsidR="00321FAA">
        <w:rPr>
          <w:sz w:val="26"/>
          <w:szCs w:val="26"/>
        </w:rPr>
        <w:t>округа</w:t>
      </w:r>
      <w:r w:rsidRPr="00612A86">
        <w:rPr>
          <w:sz w:val="26"/>
          <w:szCs w:val="26"/>
        </w:rPr>
        <w:t xml:space="preserve"> на обслуживание муниципального долга вследствие привлечения кредитов для выполнения расходных обязательств (при наличии муниципального долга);</w:t>
      </w:r>
    </w:p>
    <w:p w14:paraId="18FE24C3" w14:textId="173400BC" w:rsidR="005970CE" w:rsidRPr="00612A86" w:rsidRDefault="005970CE" w:rsidP="00A73E8F">
      <w:pPr>
        <w:pStyle w:val="a7"/>
        <w:ind w:right="-1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  <w:t xml:space="preserve">3) риск ликвидации – отсутствие в бюджете муниципального </w:t>
      </w:r>
      <w:r w:rsidR="00321FAA">
        <w:rPr>
          <w:sz w:val="26"/>
          <w:szCs w:val="26"/>
        </w:rPr>
        <w:t>округа</w:t>
      </w:r>
      <w:r w:rsidRPr="00612A86">
        <w:rPr>
          <w:sz w:val="26"/>
          <w:szCs w:val="26"/>
        </w:rPr>
        <w:t xml:space="preserve"> средств для полного исполнения расходных обязательств и долговых обязательств муниципального </w:t>
      </w:r>
      <w:r w:rsidR="00321FAA">
        <w:rPr>
          <w:sz w:val="26"/>
          <w:szCs w:val="26"/>
        </w:rPr>
        <w:t xml:space="preserve">округа </w:t>
      </w:r>
      <w:r w:rsidRPr="00612A86">
        <w:rPr>
          <w:sz w:val="26"/>
          <w:szCs w:val="26"/>
        </w:rPr>
        <w:t>(при наличие муниципального долга);</w:t>
      </w:r>
    </w:p>
    <w:p w14:paraId="4E83D77B" w14:textId="43925B8A" w:rsidR="005970CE" w:rsidRPr="00612A86" w:rsidRDefault="005970CE" w:rsidP="00A73E8F">
      <w:pPr>
        <w:pStyle w:val="a7"/>
        <w:ind w:right="-1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  <w:t>4) риск финансирования – вероятность потерь вследствие невыгодных условий привлечения заимствований на вынужденное рефинансирование уже имеющихся обязательств (при наличие муниципального долга).</w:t>
      </w:r>
    </w:p>
    <w:p w14:paraId="60CE9E50" w14:textId="0883BB63" w:rsidR="005970CE" w:rsidRPr="00612A86" w:rsidRDefault="005970CE" w:rsidP="00A73E8F">
      <w:pPr>
        <w:pStyle w:val="a7"/>
        <w:ind w:right="-1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  <w:t>Основными мерами,</w:t>
      </w:r>
      <w:r w:rsidR="00267744" w:rsidRPr="00612A86">
        <w:rPr>
          <w:sz w:val="26"/>
          <w:szCs w:val="26"/>
        </w:rPr>
        <w:t xml:space="preserve"> </w:t>
      </w:r>
      <w:r w:rsidRPr="00612A86">
        <w:rPr>
          <w:sz w:val="26"/>
          <w:szCs w:val="26"/>
        </w:rPr>
        <w:t xml:space="preserve">принимаемыми в отношении управления </w:t>
      </w:r>
      <w:r w:rsidR="00267744" w:rsidRPr="00612A86">
        <w:rPr>
          <w:sz w:val="26"/>
          <w:szCs w:val="26"/>
        </w:rPr>
        <w:t>рисками, связанными с реализацией долговой политики являются:</w:t>
      </w:r>
    </w:p>
    <w:p w14:paraId="7A50CADF" w14:textId="7D6FF539" w:rsidR="00267744" w:rsidRPr="00612A86" w:rsidRDefault="00267744" w:rsidP="00A73E8F">
      <w:pPr>
        <w:pStyle w:val="a7"/>
        <w:ind w:right="-1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  <w:t xml:space="preserve">1) достоверное прогнозирование налоговых и неналоговых доходов бюджета муниципального </w:t>
      </w:r>
      <w:r w:rsidR="00292379">
        <w:rPr>
          <w:sz w:val="26"/>
          <w:szCs w:val="26"/>
        </w:rPr>
        <w:t>округа</w:t>
      </w:r>
      <w:r w:rsidR="00AD2603">
        <w:rPr>
          <w:sz w:val="26"/>
          <w:szCs w:val="26"/>
        </w:rPr>
        <w:t>;</w:t>
      </w:r>
      <w:r w:rsidRPr="00612A86">
        <w:rPr>
          <w:sz w:val="26"/>
          <w:szCs w:val="26"/>
        </w:rPr>
        <w:t xml:space="preserve"> </w:t>
      </w:r>
    </w:p>
    <w:p w14:paraId="0EBC0F4F" w14:textId="4311041D" w:rsidR="00267744" w:rsidRPr="00612A86" w:rsidRDefault="00612A86" w:rsidP="00A73E8F">
      <w:pPr>
        <w:pStyle w:val="a7"/>
        <w:ind w:right="-1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</w:r>
      <w:r w:rsidR="00267744" w:rsidRPr="00612A86">
        <w:rPr>
          <w:sz w:val="26"/>
          <w:szCs w:val="26"/>
        </w:rPr>
        <w:t xml:space="preserve">2) планирование муниципальных </w:t>
      </w:r>
      <w:r w:rsidRPr="00612A86">
        <w:rPr>
          <w:sz w:val="26"/>
          <w:szCs w:val="26"/>
        </w:rPr>
        <w:t>заимствовани</w:t>
      </w:r>
      <w:r w:rsidR="00560107">
        <w:rPr>
          <w:sz w:val="26"/>
          <w:szCs w:val="26"/>
        </w:rPr>
        <w:t>й</w:t>
      </w:r>
      <w:r w:rsidRPr="00612A86">
        <w:rPr>
          <w:sz w:val="26"/>
          <w:szCs w:val="26"/>
        </w:rPr>
        <w:t xml:space="preserve"> с учетом экономических возможностей по привлечению ресурсов;</w:t>
      </w:r>
    </w:p>
    <w:p w14:paraId="7FDF85BF" w14:textId="59DF2BF1" w:rsidR="005970CE" w:rsidRDefault="00612A86" w:rsidP="00A73E8F">
      <w:pPr>
        <w:pStyle w:val="a7"/>
        <w:ind w:right="-1"/>
        <w:jc w:val="both"/>
        <w:rPr>
          <w:sz w:val="26"/>
          <w:szCs w:val="26"/>
        </w:rPr>
      </w:pPr>
      <w:r w:rsidRPr="00612A86">
        <w:rPr>
          <w:sz w:val="26"/>
          <w:szCs w:val="26"/>
        </w:rPr>
        <w:tab/>
        <w:t>3) принятие взвешенных и экономически обоснованных решений по принятию долговых обязательств.</w:t>
      </w:r>
    </w:p>
    <w:sectPr w:rsidR="00597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46114F"/>
    <w:multiLevelType w:val="hybridMultilevel"/>
    <w:tmpl w:val="8246537A"/>
    <w:lvl w:ilvl="0" w:tplc="D5F6B834">
      <w:start w:val="1"/>
      <w:numFmt w:val="decimal"/>
      <w:lvlText w:val="%1."/>
      <w:lvlJc w:val="left"/>
      <w:pPr>
        <w:ind w:left="158" w:hanging="323"/>
      </w:pPr>
      <w:rPr>
        <w:rFonts w:ascii="Times New Roman" w:eastAsia="Times New Roman" w:hAnsi="Times New Roman" w:cs="Times New Roman" w:hint="default"/>
        <w:w w:val="97"/>
        <w:sz w:val="27"/>
        <w:szCs w:val="27"/>
        <w:lang w:val="ru-RU" w:eastAsia="en-US" w:bidi="ar-SA"/>
      </w:rPr>
    </w:lvl>
    <w:lvl w:ilvl="1" w:tplc="4A8C2A54">
      <w:start w:val="1"/>
      <w:numFmt w:val="decimal"/>
      <w:lvlText w:val="%2."/>
      <w:lvlJc w:val="left"/>
      <w:pPr>
        <w:ind w:left="2900" w:hanging="206"/>
      </w:pPr>
      <w:rPr>
        <w:w w:val="101"/>
        <w:lang w:val="ru-RU" w:eastAsia="en-US" w:bidi="ar-SA"/>
      </w:rPr>
    </w:lvl>
    <w:lvl w:ilvl="2" w:tplc="216EF13C">
      <w:numFmt w:val="bullet"/>
      <w:lvlText w:val="•"/>
      <w:lvlJc w:val="left"/>
      <w:pPr>
        <w:ind w:left="4851" w:hanging="206"/>
      </w:pPr>
      <w:rPr>
        <w:lang w:val="ru-RU" w:eastAsia="en-US" w:bidi="ar-SA"/>
      </w:rPr>
    </w:lvl>
    <w:lvl w:ilvl="3" w:tplc="1B3C1806">
      <w:numFmt w:val="bullet"/>
      <w:lvlText w:val="•"/>
      <w:lvlJc w:val="left"/>
      <w:pPr>
        <w:ind w:left="5542" w:hanging="206"/>
      </w:pPr>
      <w:rPr>
        <w:lang w:val="ru-RU" w:eastAsia="en-US" w:bidi="ar-SA"/>
      </w:rPr>
    </w:lvl>
    <w:lvl w:ilvl="4" w:tplc="F71C823E">
      <w:numFmt w:val="bullet"/>
      <w:lvlText w:val="•"/>
      <w:lvlJc w:val="left"/>
      <w:pPr>
        <w:ind w:left="6233" w:hanging="206"/>
      </w:pPr>
      <w:rPr>
        <w:lang w:val="ru-RU" w:eastAsia="en-US" w:bidi="ar-SA"/>
      </w:rPr>
    </w:lvl>
    <w:lvl w:ilvl="5" w:tplc="101C711E">
      <w:numFmt w:val="bullet"/>
      <w:lvlText w:val="•"/>
      <w:lvlJc w:val="left"/>
      <w:pPr>
        <w:ind w:left="6925" w:hanging="206"/>
      </w:pPr>
      <w:rPr>
        <w:lang w:val="ru-RU" w:eastAsia="en-US" w:bidi="ar-SA"/>
      </w:rPr>
    </w:lvl>
    <w:lvl w:ilvl="6" w:tplc="21620914">
      <w:numFmt w:val="bullet"/>
      <w:lvlText w:val="•"/>
      <w:lvlJc w:val="left"/>
      <w:pPr>
        <w:ind w:left="7616" w:hanging="206"/>
      </w:pPr>
      <w:rPr>
        <w:lang w:val="ru-RU" w:eastAsia="en-US" w:bidi="ar-SA"/>
      </w:rPr>
    </w:lvl>
    <w:lvl w:ilvl="7" w:tplc="A64E671A">
      <w:numFmt w:val="bullet"/>
      <w:lvlText w:val="•"/>
      <w:lvlJc w:val="left"/>
      <w:pPr>
        <w:ind w:left="8307" w:hanging="206"/>
      </w:pPr>
      <w:rPr>
        <w:lang w:val="ru-RU" w:eastAsia="en-US" w:bidi="ar-SA"/>
      </w:rPr>
    </w:lvl>
    <w:lvl w:ilvl="8" w:tplc="BE3212FA">
      <w:numFmt w:val="bullet"/>
      <w:lvlText w:val="•"/>
      <w:lvlJc w:val="left"/>
      <w:pPr>
        <w:ind w:left="8999" w:hanging="206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1B7"/>
    <w:rsid w:val="00042ADC"/>
    <w:rsid w:val="000509A2"/>
    <w:rsid w:val="000824B6"/>
    <w:rsid w:val="00092C1E"/>
    <w:rsid w:val="000A71B7"/>
    <w:rsid w:val="000B171A"/>
    <w:rsid w:val="000D38A4"/>
    <w:rsid w:val="000D6396"/>
    <w:rsid w:val="00120DFB"/>
    <w:rsid w:val="00124DA8"/>
    <w:rsid w:val="001331F3"/>
    <w:rsid w:val="001414A7"/>
    <w:rsid w:val="001716E2"/>
    <w:rsid w:val="0018056D"/>
    <w:rsid w:val="00195601"/>
    <w:rsid w:val="001D0105"/>
    <w:rsid w:val="001E24E7"/>
    <w:rsid w:val="00201EAC"/>
    <w:rsid w:val="00211072"/>
    <w:rsid w:val="00211A30"/>
    <w:rsid w:val="00215E5C"/>
    <w:rsid w:val="00240492"/>
    <w:rsid w:val="002418B5"/>
    <w:rsid w:val="00245C50"/>
    <w:rsid w:val="00267744"/>
    <w:rsid w:val="002750FE"/>
    <w:rsid w:val="00276F5A"/>
    <w:rsid w:val="00281F7E"/>
    <w:rsid w:val="002851DB"/>
    <w:rsid w:val="00292379"/>
    <w:rsid w:val="002D7D47"/>
    <w:rsid w:val="003025B5"/>
    <w:rsid w:val="00321FAA"/>
    <w:rsid w:val="00345989"/>
    <w:rsid w:val="00366EFE"/>
    <w:rsid w:val="0037464B"/>
    <w:rsid w:val="00387043"/>
    <w:rsid w:val="003B2B55"/>
    <w:rsid w:val="003B7644"/>
    <w:rsid w:val="00410B26"/>
    <w:rsid w:val="004114C4"/>
    <w:rsid w:val="0041590D"/>
    <w:rsid w:val="004238B3"/>
    <w:rsid w:val="004715D1"/>
    <w:rsid w:val="00483EC3"/>
    <w:rsid w:val="004C0EB9"/>
    <w:rsid w:val="004C78BE"/>
    <w:rsid w:val="004D0343"/>
    <w:rsid w:val="004D2B21"/>
    <w:rsid w:val="004E5B38"/>
    <w:rsid w:val="00520240"/>
    <w:rsid w:val="005209D6"/>
    <w:rsid w:val="00522393"/>
    <w:rsid w:val="005244B9"/>
    <w:rsid w:val="005274C1"/>
    <w:rsid w:val="00531520"/>
    <w:rsid w:val="0053542D"/>
    <w:rsid w:val="00560107"/>
    <w:rsid w:val="005869EB"/>
    <w:rsid w:val="005970CE"/>
    <w:rsid w:val="005B60C7"/>
    <w:rsid w:val="005D0608"/>
    <w:rsid w:val="005F6AC2"/>
    <w:rsid w:val="00612A86"/>
    <w:rsid w:val="0061393B"/>
    <w:rsid w:val="00652054"/>
    <w:rsid w:val="00665BE2"/>
    <w:rsid w:val="00673B34"/>
    <w:rsid w:val="00682E22"/>
    <w:rsid w:val="006A602A"/>
    <w:rsid w:val="006A7AF7"/>
    <w:rsid w:val="006B43FD"/>
    <w:rsid w:val="006D118D"/>
    <w:rsid w:val="006D4C1A"/>
    <w:rsid w:val="00704DB8"/>
    <w:rsid w:val="00725371"/>
    <w:rsid w:val="0074269A"/>
    <w:rsid w:val="00772B9B"/>
    <w:rsid w:val="0077535A"/>
    <w:rsid w:val="007C7EA8"/>
    <w:rsid w:val="00800D8A"/>
    <w:rsid w:val="00851E77"/>
    <w:rsid w:val="008563C8"/>
    <w:rsid w:val="008763D9"/>
    <w:rsid w:val="008914CD"/>
    <w:rsid w:val="008919DB"/>
    <w:rsid w:val="00892D06"/>
    <w:rsid w:val="00895CB5"/>
    <w:rsid w:val="00895E9B"/>
    <w:rsid w:val="008A42E9"/>
    <w:rsid w:val="008B41D3"/>
    <w:rsid w:val="008C048A"/>
    <w:rsid w:val="008D2D8D"/>
    <w:rsid w:val="00937F37"/>
    <w:rsid w:val="00951E4D"/>
    <w:rsid w:val="00954596"/>
    <w:rsid w:val="0099291D"/>
    <w:rsid w:val="00993283"/>
    <w:rsid w:val="009F3FC3"/>
    <w:rsid w:val="00A03C37"/>
    <w:rsid w:val="00A0468A"/>
    <w:rsid w:val="00A1076F"/>
    <w:rsid w:val="00A334B8"/>
    <w:rsid w:val="00A33C06"/>
    <w:rsid w:val="00A603F0"/>
    <w:rsid w:val="00A73E8F"/>
    <w:rsid w:val="00A82D2C"/>
    <w:rsid w:val="00A83657"/>
    <w:rsid w:val="00A869BC"/>
    <w:rsid w:val="00A9517A"/>
    <w:rsid w:val="00AD2603"/>
    <w:rsid w:val="00AF6546"/>
    <w:rsid w:val="00B338DA"/>
    <w:rsid w:val="00B3618D"/>
    <w:rsid w:val="00B4428E"/>
    <w:rsid w:val="00B6714D"/>
    <w:rsid w:val="00B75CDB"/>
    <w:rsid w:val="00B836E9"/>
    <w:rsid w:val="00BA1C46"/>
    <w:rsid w:val="00BB0038"/>
    <w:rsid w:val="00C07715"/>
    <w:rsid w:val="00C14BB3"/>
    <w:rsid w:val="00C201F6"/>
    <w:rsid w:val="00C215A5"/>
    <w:rsid w:val="00C238AA"/>
    <w:rsid w:val="00C26BF3"/>
    <w:rsid w:val="00C513E9"/>
    <w:rsid w:val="00C576B0"/>
    <w:rsid w:val="00C6153E"/>
    <w:rsid w:val="00CB32AD"/>
    <w:rsid w:val="00CB4460"/>
    <w:rsid w:val="00CE22FA"/>
    <w:rsid w:val="00CE4D77"/>
    <w:rsid w:val="00CE5AC3"/>
    <w:rsid w:val="00CE78D8"/>
    <w:rsid w:val="00CF7AE7"/>
    <w:rsid w:val="00D13525"/>
    <w:rsid w:val="00D730A4"/>
    <w:rsid w:val="00D73E47"/>
    <w:rsid w:val="00DC7330"/>
    <w:rsid w:val="00DD2A8A"/>
    <w:rsid w:val="00E048A7"/>
    <w:rsid w:val="00E4424B"/>
    <w:rsid w:val="00E814AE"/>
    <w:rsid w:val="00EC197C"/>
    <w:rsid w:val="00EE2CF2"/>
    <w:rsid w:val="00EE45EB"/>
    <w:rsid w:val="00EE7829"/>
    <w:rsid w:val="00F04263"/>
    <w:rsid w:val="00F07C43"/>
    <w:rsid w:val="00F32C7A"/>
    <w:rsid w:val="00F51F02"/>
    <w:rsid w:val="00F5565E"/>
    <w:rsid w:val="00F60636"/>
    <w:rsid w:val="00FA44DE"/>
    <w:rsid w:val="00FA6D93"/>
    <w:rsid w:val="00FF3562"/>
    <w:rsid w:val="00FF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A9B01"/>
  <w15:docId w15:val="{249FE08F-AEDC-4866-A043-1D522221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14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06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9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B836E9"/>
    <w:pPr>
      <w:spacing w:after="0" w:line="240" w:lineRule="auto"/>
      <w:ind w:left="720" w:firstLine="709"/>
      <w:contextualSpacing/>
    </w:pPr>
    <w:rPr>
      <w:rFonts w:ascii="Times New Roman" w:eastAsia="Times New Roman" w:hAnsi="Times New Roman" w:cs="Calibri"/>
      <w:sz w:val="28"/>
    </w:rPr>
  </w:style>
  <w:style w:type="character" w:customStyle="1" w:styleId="10">
    <w:name w:val="Заголовок 1 Знак"/>
    <w:basedOn w:val="a0"/>
    <w:link w:val="1"/>
    <w:uiPriority w:val="9"/>
    <w:rsid w:val="001414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Прижатый влево"/>
    <w:basedOn w:val="a"/>
    <w:rsid w:val="0061393B"/>
    <w:pPr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styleId="a7">
    <w:name w:val="Body Text"/>
    <w:basedOn w:val="a"/>
    <w:link w:val="a8"/>
    <w:uiPriority w:val="1"/>
    <w:unhideWhenUsed/>
    <w:qFormat/>
    <w:rsid w:val="007753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1"/>
    <w:rsid w:val="0077535A"/>
    <w:rPr>
      <w:rFonts w:ascii="Times New Roman" w:eastAsia="Times New Roman" w:hAnsi="Times New Roman" w:cs="Times New Roman"/>
      <w:sz w:val="27"/>
      <w:szCs w:val="27"/>
    </w:rPr>
  </w:style>
  <w:style w:type="character" w:customStyle="1" w:styleId="30">
    <w:name w:val="Заголовок 3 Знак"/>
    <w:basedOn w:val="a0"/>
    <w:link w:val="3"/>
    <w:uiPriority w:val="9"/>
    <w:semiHidden/>
    <w:rsid w:val="00F6063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31A24-92CA-47F8-B1D7-694CA0066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1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Mironova</dc:creator>
  <cp:lastModifiedBy>Admin</cp:lastModifiedBy>
  <cp:revision>19</cp:revision>
  <cp:lastPrinted>2026-10-06T13:43:00Z</cp:lastPrinted>
  <dcterms:created xsi:type="dcterms:W3CDTF">2025-10-06T12:57:00Z</dcterms:created>
  <dcterms:modified xsi:type="dcterms:W3CDTF">2026-10-08T08:11:00Z</dcterms:modified>
</cp:coreProperties>
</file>