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E1BBEE" w14:textId="1D4D909B" w:rsidR="00756E7F" w:rsidRPr="00756E7F" w:rsidRDefault="00756E7F" w:rsidP="00756E7F">
      <w:pPr>
        <w:spacing w:after="0" w:line="240" w:lineRule="auto"/>
        <w:jc w:val="center"/>
        <w:rPr>
          <w:rFonts w:ascii="Times New Roman" w:eastAsia="Times New Roman" w:hAnsi="Times New Roman" w:cs="Times New Roman"/>
          <w:sz w:val="24"/>
          <w:szCs w:val="24"/>
          <w:lang w:eastAsia="ru-RU"/>
        </w:rPr>
      </w:pPr>
      <w:bookmarkStart w:id="0" w:name="_Hlk160392866"/>
      <w:r w:rsidRPr="00756E7F">
        <w:rPr>
          <w:rFonts w:ascii="Times New Roman" w:eastAsia="Times New Roman" w:hAnsi="Times New Roman" w:cs="Times New Roman"/>
          <w:noProof/>
          <w:sz w:val="24"/>
          <w:szCs w:val="24"/>
          <w:lang w:eastAsia="ru-RU"/>
        </w:rPr>
        <w:drawing>
          <wp:inline distT="0" distB="0" distL="0" distR="0" wp14:anchorId="456990B8" wp14:editId="1AD94C37">
            <wp:extent cx="552450" cy="7143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714375"/>
                    </a:xfrm>
                    <a:prstGeom prst="rect">
                      <a:avLst/>
                    </a:prstGeom>
                    <a:noFill/>
                    <a:ln>
                      <a:noFill/>
                    </a:ln>
                  </pic:spPr>
                </pic:pic>
              </a:graphicData>
            </a:graphic>
          </wp:inline>
        </w:drawing>
      </w:r>
    </w:p>
    <w:p w14:paraId="57F3988A" w14:textId="77777777" w:rsidR="00756E7F" w:rsidRPr="00756E7F" w:rsidRDefault="00756E7F" w:rsidP="00756E7F">
      <w:pPr>
        <w:spacing w:after="0" w:line="240" w:lineRule="auto"/>
        <w:jc w:val="center"/>
        <w:rPr>
          <w:rFonts w:ascii="Times New Roman" w:eastAsia="Times New Roman" w:hAnsi="Times New Roman" w:cs="Times New Roman"/>
          <w:sz w:val="10"/>
          <w:szCs w:val="10"/>
          <w:lang w:eastAsia="ru-RU"/>
        </w:rPr>
      </w:pPr>
    </w:p>
    <w:p w14:paraId="372FC25F" w14:textId="77777777" w:rsidR="00756E7F" w:rsidRPr="00756E7F" w:rsidRDefault="00756E7F" w:rsidP="00756E7F">
      <w:pPr>
        <w:spacing w:after="0" w:line="240" w:lineRule="auto"/>
        <w:jc w:val="center"/>
        <w:rPr>
          <w:rFonts w:ascii="Times New Roman" w:eastAsia="Times New Roman" w:hAnsi="Times New Roman" w:cs="Times New Roman"/>
          <w:sz w:val="10"/>
          <w:szCs w:val="10"/>
          <w:lang w:eastAsia="ru-RU"/>
        </w:rPr>
      </w:pPr>
    </w:p>
    <w:p w14:paraId="3E4080FE" w14:textId="77777777" w:rsidR="00756E7F" w:rsidRPr="00756E7F" w:rsidRDefault="00756E7F" w:rsidP="00756E7F">
      <w:pPr>
        <w:spacing w:after="0" w:line="240" w:lineRule="auto"/>
        <w:jc w:val="center"/>
        <w:rPr>
          <w:rFonts w:ascii="Times New Roman" w:eastAsia="Times New Roman" w:hAnsi="Times New Roman" w:cs="Times New Roman"/>
          <w:sz w:val="26"/>
          <w:szCs w:val="26"/>
          <w:lang w:eastAsia="ru-RU"/>
        </w:rPr>
      </w:pPr>
      <w:r w:rsidRPr="00756E7F">
        <w:rPr>
          <w:rFonts w:ascii="Times New Roman" w:eastAsia="Times New Roman" w:hAnsi="Times New Roman" w:cs="Times New Roman"/>
          <w:sz w:val="26"/>
          <w:szCs w:val="26"/>
          <w:lang w:eastAsia="ru-RU"/>
        </w:rPr>
        <w:t xml:space="preserve">АДМИНИСТРАЦИЯ ПЕРЕСЛАВЛЬ-ЗАЛЕССКОГО </w:t>
      </w:r>
    </w:p>
    <w:p w14:paraId="4BA158E1" w14:textId="77777777" w:rsidR="00756E7F" w:rsidRPr="00756E7F" w:rsidRDefault="00756E7F" w:rsidP="00756E7F">
      <w:pPr>
        <w:spacing w:after="0" w:line="240" w:lineRule="auto"/>
        <w:jc w:val="center"/>
        <w:rPr>
          <w:rFonts w:ascii="Times New Roman" w:eastAsia="Times New Roman" w:hAnsi="Times New Roman" w:cs="Times New Roman"/>
          <w:sz w:val="26"/>
          <w:szCs w:val="26"/>
          <w:lang w:eastAsia="ru-RU"/>
        </w:rPr>
      </w:pPr>
      <w:r w:rsidRPr="00756E7F">
        <w:rPr>
          <w:rFonts w:ascii="Times New Roman" w:eastAsia="Times New Roman" w:hAnsi="Times New Roman" w:cs="Times New Roman"/>
          <w:sz w:val="26"/>
          <w:szCs w:val="26"/>
          <w:lang w:eastAsia="ru-RU"/>
        </w:rPr>
        <w:t>МУНИЦИПАЛЬНОГО ОКРУГА ЯРОСЛАВСКОЙ ОБЛАСТИ</w:t>
      </w:r>
    </w:p>
    <w:p w14:paraId="07DB89F5" w14:textId="77777777" w:rsidR="00756E7F" w:rsidRPr="00756E7F" w:rsidRDefault="00756E7F" w:rsidP="00756E7F">
      <w:pPr>
        <w:spacing w:after="0" w:line="240" w:lineRule="auto"/>
        <w:rPr>
          <w:rFonts w:ascii="Times New Roman" w:eastAsia="Times New Roman" w:hAnsi="Times New Roman" w:cs="Times New Roman"/>
          <w:sz w:val="16"/>
          <w:szCs w:val="16"/>
          <w:lang w:eastAsia="ru-RU"/>
        </w:rPr>
      </w:pPr>
    </w:p>
    <w:p w14:paraId="0C4823CB" w14:textId="77777777" w:rsidR="00756E7F" w:rsidRPr="00756E7F" w:rsidRDefault="00756E7F" w:rsidP="00756E7F">
      <w:pPr>
        <w:keepNext/>
        <w:spacing w:after="0" w:line="240" w:lineRule="auto"/>
        <w:jc w:val="center"/>
        <w:outlineLvl w:val="2"/>
        <w:rPr>
          <w:rFonts w:ascii="Times New Roman" w:eastAsia="Times New Roman" w:hAnsi="Times New Roman" w:cs="Times New Roman"/>
          <w:b/>
          <w:spacing w:val="100"/>
          <w:sz w:val="34"/>
          <w:szCs w:val="34"/>
          <w:lang w:eastAsia="ru-RU"/>
        </w:rPr>
      </w:pPr>
      <w:r w:rsidRPr="00756E7F">
        <w:rPr>
          <w:rFonts w:ascii="Times New Roman" w:eastAsia="Times New Roman" w:hAnsi="Times New Roman" w:cs="Times New Roman"/>
          <w:b/>
          <w:spacing w:val="100"/>
          <w:sz w:val="34"/>
          <w:szCs w:val="34"/>
          <w:lang w:eastAsia="ru-RU"/>
        </w:rPr>
        <w:t>ПОСТАНОВЛЕНИЕ</w:t>
      </w:r>
    </w:p>
    <w:p w14:paraId="4691E788" w14:textId="77777777" w:rsidR="00756E7F" w:rsidRPr="00756E7F" w:rsidRDefault="00756E7F" w:rsidP="00756E7F">
      <w:pPr>
        <w:spacing w:after="0" w:line="240" w:lineRule="auto"/>
        <w:rPr>
          <w:rFonts w:ascii="Times New Roman" w:eastAsia="Times New Roman" w:hAnsi="Times New Roman" w:cs="Times New Roman"/>
          <w:sz w:val="24"/>
          <w:szCs w:val="24"/>
          <w:lang w:eastAsia="ru-RU"/>
        </w:rPr>
      </w:pPr>
    </w:p>
    <w:p w14:paraId="666C1C81" w14:textId="77777777" w:rsidR="00756E7F" w:rsidRPr="00756E7F" w:rsidRDefault="00756E7F" w:rsidP="00756E7F">
      <w:pPr>
        <w:spacing w:after="0" w:line="240" w:lineRule="auto"/>
        <w:rPr>
          <w:rFonts w:ascii="Times New Roman" w:eastAsia="Times New Roman" w:hAnsi="Times New Roman" w:cs="Times New Roman"/>
          <w:color w:val="2D1400"/>
          <w:sz w:val="34"/>
          <w:szCs w:val="34"/>
          <w:lang w:eastAsia="ru-RU"/>
        </w:rPr>
      </w:pPr>
    </w:p>
    <w:p w14:paraId="5C8E615F" w14:textId="55254BA3" w:rsidR="00756E7F" w:rsidRPr="00756E7F" w:rsidRDefault="00756E7F" w:rsidP="00756E7F">
      <w:pPr>
        <w:spacing w:after="0" w:line="240" w:lineRule="auto"/>
        <w:rPr>
          <w:rFonts w:ascii="Times New Roman" w:eastAsia="Times New Roman" w:hAnsi="Times New Roman" w:cs="Times New Roman"/>
          <w:sz w:val="26"/>
          <w:szCs w:val="26"/>
          <w:lang w:eastAsia="ru-RU"/>
        </w:rPr>
      </w:pPr>
      <w:r w:rsidRPr="00756E7F">
        <w:rPr>
          <w:rFonts w:ascii="Times New Roman" w:eastAsia="Times New Roman" w:hAnsi="Times New Roman" w:cs="Times New Roman"/>
          <w:sz w:val="26"/>
          <w:szCs w:val="26"/>
          <w:lang w:eastAsia="ru-RU"/>
        </w:rPr>
        <w:t xml:space="preserve">От </w:t>
      </w:r>
      <w:r w:rsidR="00395CF0">
        <w:rPr>
          <w:rFonts w:ascii="Times New Roman" w:eastAsia="Times New Roman" w:hAnsi="Times New Roman" w:cs="Times New Roman"/>
          <w:sz w:val="26"/>
          <w:szCs w:val="26"/>
          <w:lang w:eastAsia="ru-RU"/>
        </w:rPr>
        <w:t>28.09.2026 № ПОС.0-3588/26</w:t>
      </w:r>
    </w:p>
    <w:p w14:paraId="5D3A518D" w14:textId="77777777" w:rsidR="00756E7F" w:rsidRPr="00756E7F" w:rsidRDefault="00756E7F" w:rsidP="00756E7F">
      <w:pPr>
        <w:spacing w:after="0" w:line="240" w:lineRule="auto"/>
        <w:rPr>
          <w:rFonts w:ascii="Times New Roman" w:eastAsia="Times New Roman" w:hAnsi="Times New Roman" w:cs="Times New Roman"/>
          <w:sz w:val="26"/>
          <w:szCs w:val="26"/>
          <w:lang w:eastAsia="ru-RU"/>
        </w:rPr>
      </w:pPr>
    </w:p>
    <w:p w14:paraId="21577879" w14:textId="77777777" w:rsidR="00756E7F" w:rsidRPr="00756E7F" w:rsidRDefault="00756E7F" w:rsidP="00756E7F">
      <w:pPr>
        <w:spacing w:after="0" w:line="240" w:lineRule="auto"/>
        <w:rPr>
          <w:rFonts w:ascii="Times New Roman" w:eastAsia="Times New Roman" w:hAnsi="Times New Roman" w:cs="Times New Roman"/>
          <w:sz w:val="26"/>
          <w:szCs w:val="26"/>
          <w:lang w:eastAsia="ru-RU"/>
        </w:rPr>
      </w:pPr>
      <w:r w:rsidRPr="00756E7F">
        <w:rPr>
          <w:rFonts w:ascii="Times New Roman" w:eastAsia="Times New Roman" w:hAnsi="Times New Roman" w:cs="Times New Roman"/>
          <w:sz w:val="26"/>
          <w:szCs w:val="26"/>
          <w:lang w:eastAsia="ru-RU"/>
        </w:rPr>
        <w:t>город Переславль-Залесский</w:t>
      </w:r>
    </w:p>
    <w:p w14:paraId="33B5832A" w14:textId="77777777" w:rsidR="00756E7F" w:rsidRPr="00756E7F" w:rsidRDefault="00756E7F" w:rsidP="00756E7F">
      <w:pPr>
        <w:spacing w:after="0" w:line="240" w:lineRule="auto"/>
        <w:rPr>
          <w:rFonts w:ascii="Times New Roman" w:eastAsia="Times New Roman" w:hAnsi="Times New Roman" w:cs="Times New Roman"/>
          <w:sz w:val="24"/>
          <w:szCs w:val="24"/>
          <w:lang w:eastAsia="ru-RU"/>
        </w:rPr>
      </w:pPr>
    </w:p>
    <w:p w14:paraId="5575A77E" w14:textId="77777777" w:rsidR="00756E7F" w:rsidRPr="00756E7F" w:rsidRDefault="00756E7F" w:rsidP="00756E7F">
      <w:pPr>
        <w:spacing w:after="0" w:line="240" w:lineRule="auto"/>
        <w:rPr>
          <w:rFonts w:ascii="Times New Roman" w:eastAsia="Times New Roman" w:hAnsi="Times New Roman" w:cs="Times New Roman"/>
          <w:sz w:val="24"/>
          <w:szCs w:val="24"/>
          <w:lang w:eastAsia="ru-RU"/>
        </w:rPr>
      </w:pPr>
    </w:p>
    <w:p w14:paraId="066D6651" w14:textId="77777777" w:rsidR="00467852" w:rsidRDefault="00AD7F3D">
      <w:pPr>
        <w:spacing w:after="0" w:line="240" w:lineRule="auto"/>
        <w:rPr>
          <w:rFonts w:ascii="Times New Roman" w:hAnsi="Times New Roman" w:cs="Times New Roman"/>
          <w:sz w:val="26"/>
          <w:szCs w:val="26"/>
        </w:rPr>
      </w:pPr>
      <w:bookmarkStart w:id="1" w:name="_Hlk202795702"/>
      <w:r>
        <w:rPr>
          <w:rFonts w:ascii="Times New Roman" w:eastAsia="Times New Roman" w:hAnsi="Times New Roman" w:cs="Times New Roman"/>
          <w:sz w:val="26"/>
          <w:szCs w:val="26"/>
          <w:lang w:eastAsia="ru-RU"/>
        </w:rPr>
        <w:t xml:space="preserve">О внесении изменений в </w:t>
      </w:r>
      <w:r w:rsidR="003C79C9">
        <w:rPr>
          <w:rFonts w:ascii="Times New Roman" w:eastAsia="Times New Roman" w:hAnsi="Times New Roman" w:cs="Times New Roman"/>
          <w:sz w:val="26"/>
          <w:szCs w:val="26"/>
          <w:lang w:eastAsia="ru-RU"/>
        </w:rPr>
        <w:t>у</w:t>
      </w:r>
      <w:r>
        <w:rPr>
          <w:rFonts w:ascii="Times New Roman" w:eastAsia="Times New Roman" w:hAnsi="Times New Roman" w:cs="Times New Roman"/>
          <w:sz w:val="26"/>
          <w:szCs w:val="26"/>
          <w:lang w:eastAsia="ru-RU"/>
        </w:rPr>
        <w:t>став</w:t>
      </w:r>
      <w:bookmarkEnd w:id="1"/>
    </w:p>
    <w:p w14:paraId="2DFAD372" w14:textId="77777777" w:rsidR="00467852" w:rsidRDefault="00AD7F3D">
      <w:pPr>
        <w:spacing w:after="0" w:line="240" w:lineRule="auto"/>
        <w:rPr>
          <w:rFonts w:ascii="Times New Roman" w:hAnsi="Times New Roman"/>
          <w:sz w:val="26"/>
          <w:szCs w:val="26"/>
        </w:rPr>
      </w:pPr>
      <w:r>
        <w:rPr>
          <w:rFonts w:ascii="Times New Roman" w:hAnsi="Times New Roman"/>
          <w:sz w:val="26"/>
          <w:szCs w:val="26"/>
        </w:rPr>
        <w:t xml:space="preserve">муниципального учреждения </w:t>
      </w:r>
    </w:p>
    <w:p w14:paraId="0A8E81BA" w14:textId="77777777" w:rsidR="00467852" w:rsidRDefault="00AD7F3D">
      <w:pPr>
        <w:spacing w:after="0" w:line="240" w:lineRule="auto"/>
        <w:rPr>
          <w:rFonts w:ascii="Times New Roman" w:hAnsi="Times New Roman"/>
          <w:sz w:val="26"/>
          <w:szCs w:val="26"/>
        </w:rPr>
      </w:pPr>
      <w:r>
        <w:rPr>
          <w:rFonts w:ascii="Times New Roman" w:hAnsi="Times New Roman"/>
          <w:sz w:val="26"/>
          <w:szCs w:val="26"/>
        </w:rPr>
        <w:t xml:space="preserve">дополнительного образования </w:t>
      </w:r>
    </w:p>
    <w:p w14:paraId="181370B9" w14:textId="77777777" w:rsidR="00467852" w:rsidRDefault="00AD7F3D">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«Перспектива»</w:t>
      </w:r>
    </w:p>
    <w:p w14:paraId="3CD82CDE" w14:textId="77777777" w:rsidR="00467852" w:rsidRDefault="00467852">
      <w:pPr>
        <w:spacing w:after="0" w:line="240" w:lineRule="auto"/>
        <w:rPr>
          <w:rFonts w:ascii="Times New Roman" w:eastAsia="Times New Roman" w:hAnsi="Times New Roman" w:cs="Times New Roman"/>
          <w:sz w:val="26"/>
          <w:szCs w:val="26"/>
          <w:lang w:eastAsia="ru-RU"/>
        </w:rPr>
      </w:pPr>
    </w:p>
    <w:p w14:paraId="4C3E1B50" w14:textId="77777777" w:rsidR="00467852" w:rsidRDefault="00AD7F3D" w:rsidP="00756E7F">
      <w:pPr>
        <w:widowControl w:val="0"/>
        <w:autoSpaceDE w:val="0"/>
        <w:autoSpaceDN w:val="0"/>
        <w:adjustRightInd w:val="0"/>
        <w:spacing w:after="0" w:line="240" w:lineRule="auto"/>
        <w:ind w:firstLine="567"/>
        <w:jc w:val="both"/>
        <w:rPr>
          <w:rFonts w:ascii="Times New Roman" w:eastAsia="Times New Roman" w:hAnsi="Times New Roman" w:cs="Times New Roman"/>
          <w:color w:val="00000A"/>
          <w:sz w:val="26"/>
          <w:szCs w:val="26"/>
          <w:lang w:eastAsia="zh-CN"/>
        </w:rPr>
      </w:pPr>
      <w:r>
        <w:rPr>
          <w:rFonts w:ascii="Times New Roman" w:eastAsia="Times New Roman" w:hAnsi="Times New Roman" w:cs="Times New Roman"/>
          <w:sz w:val="26"/>
          <w:szCs w:val="26"/>
          <w:lang w:eastAsia="ru-RU"/>
        </w:rPr>
        <w:tab/>
      </w:r>
      <w:r>
        <w:rPr>
          <w:rFonts w:ascii="Times New Roman" w:eastAsia="Calibri" w:hAnsi="Times New Roman" w:cs="Times New Roman"/>
          <w:color w:val="000000"/>
          <w:sz w:val="26"/>
          <w:szCs w:val="26"/>
          <w:lang w:eastAsia="zh-CN"/>
        </w:rPr>
        <w:t xml:space="preserve">В соответствии с </w:t>
      </w:r>
      <w:r>
        <w:rPr>
          <w:rFonts w:ascii="Times New Roman" w:eastAsia="Times New Roman" w:hAnsi="Times New Roman" w:cs="Times New Roman"/>
          <w:color w:val="00000A"/>
          <w:sz w:val="26"/>
          <w:szCs w:val="26"/>
          <w:lang w:eastAsia="zh-CN"/>
        </w:rPr>
        <w:t xml:space="preserve">Федеральными законами от 06.10.2003 № 131-ФЗ «Об общих принципах организации местного самоуправления в Российской Федерации», от 20.03.2025 № 33-ФЗ «Об общих принципах организации местного самоуправления в единой системе публичной власти», </w:t>
      </w:r>
      <w:r>
        <w:rPr>
          <w:rFonts w:ascii="Times New Roman" w:eastAsia="Times New Roman" w:hAnsi="Times New Roman" w:cs="Times New Roman"/>
          <w:sz w:val="26"/>
          <w:szCs w:val="26"/>
          <w:lang w:eastAsia="zh-CN"/>
        </w:rPr>
        <w:t>от 29.12.2012 № 273-ФЗ «Об образовании в Российской Федерации»,</w:t>
      </w:r>
      <w:r>
        <w:rPr>
          <w:rFonts w:ascii="Times New Roman" w:eastAsia="Times New Roman" w:hAnsi="Times New Roman" w:cs="Times New Roman"/>
          <w:color w:val="00000A"/>
          <w:sz w:val="26"/>
          <w:szCs w:val="26"/>
          <w:lang w:eastAsia="zh-CN"/>
        </w:rPr>
        <w:t xml:space="preserve"> от 03.11.2006 № 174-ФЗ «Об автономных учреждениях», </w:t>
      </w:r>
      <w:r>
        <w:rPr>
          <w:rFonts w:ascii="Times New Roman" w:eastAsia="Times New Roman" w:hAnsi="Times New Roman" w:cs="Times New Roman"/>
          <w:sz w:val="26"/>
          <w:szCs w:val="26"/>
          <w:lang w:eastAsia="zh-CN"/>
        </w:rPr>
        <w:t xml:space="preserve">руководствуясь Уставом Переславль-Залесского муниципального округа Ярославской области </w:t>
      </w:r>
    </w:p>
    <w:p w14:paraId="05AA9DAA" w14:textId="77777777" w:rsidR="00467852" w:rsidRDefault="00467852" w:rsidP="00756E7F">
      <w:pPr>
        <w:spacing w:after="0" w:line="240" w:lineRule="auto"/>
        <w:jc w:val="both"/>
        <w:rPr>
          <w:rFonts w:ascii="Times New Roman" w:eastAsia="Times New Roman" w:hAnsi="Times New Roman" w:cs="Times New Roman"/>
          <w:sz w:val="26"/>
          <w:szCs w:val="26"/>
          <w:lang w:eastAsia="ru-RU"/>
        </w:rPr>
      </w:pPr>
    </w:p>
    <w:p w14:paraId="2D63DA46" w14:textId="77777777" w:rsidR="00467852" w:rsidRDefault="00AD7F3D" w:rsidP="00756E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Администрация Переславль-Залесского муниципального округа </w:t>
      </w:r>
    </w:p>
    <w:p w14:paraId="6AB97AE1" w14:textId="77777777" w:rsidR="00467852" w:rsidRDefault="00AD7F3D" w:rsidP="00756E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постановляет:</w:t>
      </w:r>
    </w:p>
    <w:p w14:paraId="68AC0691" w14:textId="77777777" w:rsidR="00467852" w:rsidRDefault="00467852" w:rsidP="00756E7F">
      <w:pPr>
        <w:spacing w:after="0" w:line="240" w:lineRule="auto"/>
        <w:jc w:val="center"/>
        <w:rPr>
          <w:rFonts w:ascii="Times New Roman" w:eastAsia="Times New Roman" w:hAnsi="Times New Roman" w:cs="Times New Roman"/>
          <w:sz w:val="28"/>
          <w:szCs w:val="28"/>
          <w:lang w:eastAsia="ru-RU"/>
        </w:rPr>
      </w:pPr>
    </w:p>
    <w:p w14:paraId="2A84DA0B" w14:textId="77777777" w:rsidR="00467852" w:rsidRDefault="00AD7F3D" w:rsidP="00756E7F">
      <w:pPr>
        <w:pStyle w:val="aff0"/>
        <w:numPr>
          <w:ilvl w:val="0"/>
          <w:numId w:val="2"/>
        </w:numPr>
        <w:shd w:val="clear" w:color="auto" w:fill="FFFFFF"/>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Внести изменения в </w:t>
      </w:r>
      <w:r w:rsidR="001E79D4" w:rsidRPr="001E79D4">
        <w:rPr>
          <w:rFonts w:ascii="Times New Roman" w:eastAsia="Times New Roman" w:hAnsi="Times New Roman" w:cs="Times New Roman"/>
          <w:color w:val="000000"/>
          <w:sz w:val="26"/>
          <w:szCs w:val="26"/>
          <w:lang w:eastAsia="ru-RU"/>
        </w:rPr>
        <w:t>у</w:t>
      </w:r>
      <w:r>
        <w:rPr>
          <w:rFonts w:ascii="Times New Roman" w:eastAsia="Times New Roman" w:hAnsi="Times New Roman" w:cs="Times New Roman"/>
          <w:color w:val="000000"/>
          <w:sz w:val="26"/>
          <w:szCs w:val="26"/>
          <w:lang w:eastAsia="ru-RU"/>
        </w:rPr>
        <w:t xml:space="preserve">став </w:t>
      </w:r>
      <w:r>
        <w:rPr>
          <w:rFonts w:ascii="Times New Roman" w:hAnsi="Times New Roman"/>
          <w:sz w:val="26"/>
          <w:szCs w:val="26"/>
        </w:rPr>
        <w:t>муниципального учреждения дополнительного образования «Перспектива»,</w:t>
      </w:r>
      <w:r>
        <w:rPr>
          <w:rFonts w:ascii="Times New Roman" w:eastAsia="Times New Roman" w:hAnsi="Times New Roman" w:cs="Times New Roman"/>
          <w:color w:val="000000"/>
          <w:sz w:val="26"/>
          <w:szCs w:val="26"/>
          <w:lang w:eastAsia="ru-RU"/>
        </w:rPr>
        <w:t xml:space="preserve"> утверждённ</w:t>
      </w:r>
      <w:r w:rsidRPr="001E79D4">
        <w:rPr>
          <w:rFonts w:ascii="Times New Roman" w:eastAsia="Times New Roman" w:hAnsi="Times New Roman" w:cs="Times New Roman"/>
          <w:sz w:val="26"/>
          <w:szCs w:val="26"/>
          <w:lang w:eastAsia="ru-RU"/>
        </w:rPr>
        <w:t>ый</w:t>
      </w:r>
      <w:r>
        <w:rPr>
          <w:rFonts w:ascii="Times New Roman" w:eastAsia="Times New Roman" w:hAnsi="Times New Roman" w:cs="Times New Roman"/>
          <w:color w:val="000000"/>
          <w:sz w:val="26"/>
          <w:szCs w:val="26"/>
          <w:lang w:eastAsia="ru-RU"/>
        </w:rPr>
        <w:t xml:space="preserve"> приказом Управления образования Администрации Переславль-Залесского муниципального округа Ярославской области от 23.12.2025 № 850/01-04, утвердив его в новой редакции согласно приложению к настоящему постановлению.</w:t>
      </w:r>
    </w:p>
    <w:p w14:paraId="45ADAB04" w14:textId="77777777" w:rsidR="00467852" w:rsidRDefault="00AD7F3D">
      <w:pPr>
        <w:numPr>
          <w:ilvl w:val="0"/>
          <w:numId w:val="2"/>
        </w:numPr>
        <w:shd w:val="clear" w:color="auto" w:fill="FFFFFF"/>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Директору учреждения (Шадрин Степан Васильевич):</w:t>
      </w:r>
    </w:p>
    <w:p w14:paraId="32869C2F" w14:textId="77777777" w:rsidR="00467852" w:rsidRDefault="00AD7F3D">
      <w:pPr>
        <w:pStyle w:val="aff0"/>
        <w:numPr>
          <w:ilvl w:val="1"/>
          <w:numId w:val="3"/>
        </w:numPr>
        <w:shd w:val="clear" w:color="auto" w:fill="FFFFFF"/>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Осуществить необходимые мероприятия по государственной регистрации </w:t>
      </w:r>
      <w:r w:rsidR="001E79D4">
        <w:rPr>
          <w:rFonts w:ascii="Times New Roman" w:eastAsia="Times New Roman" w:hAnsi="Times New Roman" w:cs="Times New Roman"/>
          <w:color w:val="000000"/>
          <w:sz w:val="26"/>
          <w:szCs w:val="26"/>
          <w:lang w:eastAsia="ru-RU"/>
        </w:rPr>
        <w:t>у</w:t>
      </w:r>
      <w:r>
        <w:rPr>
          <w:rFonts w:ascii="Times New Roman" w:eastAsia="Times New Roman" w:hAnsi="Times New Roman" w:cs="Times New Roman"/>
          <w:color w:val="000000"/>
          <w:sz w:val="26"/>
          <w:szCs w:val="26"/>
          <w:lang w:eastAsia="ru-RU"/>
        </w:rPr>
        <w:t>става учреждения в порядке и сроки, установленные законодательством Российской Федерации;</w:t>
      </w:r>
    </w:p>
    <w:p w14:paraId="712287D8" w14:textId="77777777" w:rsidR="00467852" w:rsidRDefault="00AD7F3D">
      <w:pPr>
        <w:pStyle w:val="aff0"/>
        <w:numPr>
          <w:ilvl w:val="1"/>
          <w:numId w:val="3"/>
        </w:numPr>
        <w:shd w:val="clear" w:color="auto" w:fill="FFFFFF"/>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В течение 10 дней со дня государственной регистрации предоставить в Администрацию Переславль-Залесского муниципального округа, Управление финансов Администрации Переславль-Залесского муниципального округа копии </w:t>
      </w:r>
      <w:r w:rsidR="001E79D4">
        <w:rPr>
          <w:rFonts w:ascii="Times New Roman" w:eastAsia="Times New Roman" w:hAnsi="Times New Roman" w:cs="Times New Roman"/>
          <w:color w:val="000000"/>
          <w:sz w:val="26"/>
          <w:szCs w:val="26"/>
          <w:lang w:eastAsia="ru-RU"/>
        </w:rPr>
        <w:t>у</w:t>
      </w:r>
      <w:r>
        <w:rPr>
          <w:rFonts w:ascii="Times New Roman" w:eastAsia="Times New Roman" w:hAnsi="Times New Roman" w:cs="Times New Roman"/>
          <w:color w:val="000000"/>
          <w:sz w:val="26"/>
          <w:szCs w:val="26"/>
          <w:lang w:eastAsia="ru-RU"/>
        </w:rPr>
        <w:t>става учреждения и документов, подтверждающих факт внесения записи в ЕГРЮЛ.</w:t>
      </w:r>
    </w:p>
    <w:p w14:paraId="54C26254" w14:textId="77777777" w:rsidR="00467852" w:rsidRDefault="00AD7F3D">
      <w:pPr>
        <w:numPr>
          <w:ilvl w:val="0"/>
          <w:numId w:val="3"/>
        </w:numPr>
        <w:shd w:val="clear" w:color="auto" w:fill="FFFFFF"/>
        <w:overflowPunct w:val="0"/>
        <w:autoSpaceDE w:val="0"/>
        <w:autoSpaceDN w:val="0"/>
        <w:adjustRightInd w:val="0"/>
        <w:spacing w:before="100" w:beforeAutospacing="1" w:after="0" w:afterAutospacing="1" w:line="240" w:lineRule="auto"/>
        <w:ind w:left="0" w:firstLine="709"/>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Разместить постановление на официальном сайте муниципального образования «Переславль-Залесский муниципальный округ Ярославской области» в информационно-телекоммуникационной сети «Интернет».</w:t>
      </w:r>
    </w:p>
    <w:p w14:paraId="404309E8" w14:textId="77777777" w:rsidR="00467852" w:rsidRDefault="00AD7F3D">
      <w:pPr>
        <w:numPr>
          <w:ilvl w:val="0"/>
          <w:numId w:val="3"/>
        </w:numPr>
        <w:shd w:val="clear" w:color="auto" w:fill="FFFFFF"/>
        <w:overflowPunct w:val="0"/>
        <w:autoSpaceDE w:val="0"/>
        <w:autoSpaceDN w:val="0"/>
        <w:adjustRightInd w:val="0"/>
        <w:spacing w:before="100" w:beforeAutospacing="1" w:after="0" w:afterAutospacing="1" w:line="240" w:lineRule="auto"/>
        <w:ind w:left="0" w:firstLine="709"/>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Контроль за исполнением настоящего постановления оставляю за собой.</w:t>
      </w:r>
    </w:p>
    <w:p w14:paraId="66DFD781" w14:textId="77777777" w:rsidR="00467852" w:rsidRDefault="00467852">
      <w:pPr>
        <w:spacing w:after="0" w:line="240" w:lineRule="auto"/>
        <w:ind w:firstLine="567"/>
        <w:jc w:val="both"/>
        <w:rPr>
          <w:rFonts w:ascii="Times New Roman" w:eastAsia="Calibri" w:hAnsi="Times New Roman" w:cs="Times New Roman"/>
          <w:sz w:val="26"/>
          <w:szCs w:val="26"/>
          <w:lang w:eastAsia="ru-RU"/>
        </w:rPr>
      </w:pPr>
    </w:p>
    <w:p w14:paraId="345B61FB" w14:textId="77777777" w:rsidR="00467852" w:rsidRDefault="00467852">
      <w:pPr>
        <w:spacing w:after="0" w:line="240" w:lineRule="auto"/>
        <w:ind w:firstLine="567"/>
        <w:jc w:val="both"/>
        <w:rPr>
          <w:rFonts w:ascii="Times New Roman" w:eastAsia="Calibri" w:hAnsi="Times New Roman" w:cs="Times New Roman"/>
          <w:sz w:val="26"/>
          <w:szCs w:val="26"/>
          <w:lang w:eastAsia="ru-RU"/>
        </w:rPr>
      </w:pPr>
    </w:p>
    <w:p w14:paraId="30CAA62A" w14:textId="77777777" w:rsidR="00467852" w:rsidRDefault="00467852">
      <w:pPr>
        <w:spacing w:after="0" w:line="240" w:lineRule="auto"/>
        <w:ind w:firstLine="567"/>
        <w:jc w:val="both"/>
        <w:rPr>
          <w:rFonts w:ascii="Times New Roman" w:eastAsia="Calibri" w:hAnsi="Times New Roman" w:cs="Times New Roman"/>
          <w:sz w:val="26"/>
          <w:szCs w:val="26"/>
          <w:lang w:eastAsia="ru-RU"/>
        </w:rPr>
      </w:pPr>
    </w:p>
    <w:p w14:paraId="695553C6" w14:textId="77777777" w:rsidR="00467852" w:rsidRDefault="00AD7F3D">
      <w:pPr>
        <w:spacing w:after="0" w:line="240" w:lineRule="auto"/>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Заместитель Главы Администрации </w:t>
      </w:r>
    </w:p>
    <w:p w14:paraId="097BCDD1" w14:textId="77777777" w:rsidR="00467852" w:rsidRDefault="00AD7F3D">
      <w:pPr>
        <w:spacing w:after="0" w:line="240" w:lineRule="auto"/>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Переславль-Залесского муниципального округа</w:t>
      </w:r>
    </w:p>
    <w:p w14:paraId="6D937A34" w14:textId="77777777" w:rsidR="00467852" w:rsidRDefault="00AD7F3D">
      <w:pPr>
        <w:spacing w:after="0" w:line="240" w:lineRule="auto"/>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по социальному развитию </w:t>
      </w:r>
      <w:r>
        <w:rPr>
          <w:rFonts w:ascii="Times New Roman" w:eastAsia="Calibri" w:hAnsi="Times New Roman" w:cs="Times New Roman"/>
          <w:sz w:val="26"/>
          <w:szCs w:val="26"/>
          <w:lang w:eastAsia="ru-RU"/>
        </w:rPr>
        <w:tab/>
      </w:r>
      <w:r>
        <w:rPr>
          <w:rFonts w:ascii="Times New Roman" w:eastAsia="Calibri" w:hAnsi="Times New Roman" w:cs="Times New Roman"/>
          <w:sz w:val="26"/>
          <w:szCs w:val="26"/>
          <w:lang w:eastAsia="ru-RU"/>
        </w:rPr>
        <w:tab/>
      </w:r>
      <w:r>
        <w:rPr>
          <w:rFonts w:ascii="Times New Roman" w:eastAsia="Calibri" w:hAnsi="Times New Roman" w:cs="Times New Roman"/>
          <w:sz w:val="26"/>
          <w:szCs w:val="26"/>
          <w:lang w:eastAsia="ru-RU"/>
        </w:rPr>
        <w:tab/>
      </w:r>
      <w:r>
        <w:rPr>
          <w:rFonts w:ascii="Times New Roman" w:eastAsia="Calibri" w:hAnsi="Times New Roman" w:cs="Times New Roman"/>
          <w:sz w:val="26"/>
          <w:szCs w:val="26"/>
          <w:lang w:eastAsia="ru-RU"/>
        </w:rPr>
        <w:tab/>
      </w:r>
      <w:r>
        <w:rPr>
          <w:rFonts w:ascii="Times New Roman" w:eastAsia="Calibri" w:hAnsi="Times New Roman" w:cs="Times New Roman"/>
          <w:sz w:val="26"/>
          <w:szCs w:val="26"/>
          <w:lang w:eastAsia="ru-RU"/>
        </w:rPr>
        <w:tab/>
      </w:r>
      <w:r>
        <w:rPr>
          <w:rFonts w:ascii="Times New Roman" w:eastAsia="Calibri" w:hAnsi="Times New Roman" w:cs="Times New Roman"/>
          <w:sz w:val="26"/>
          <w:szCs w:val="26"/>
          <w:lang w:eastAsia="ru-RU"/>
        </w:rPr>
        <w:tab/>
        <w:t xml:space="preserve">         В.В. Маркова</w:t>
      </w:r>
    </w:p>
    <w:p w14:paraId="4DC40E55"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7566AD04"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7F085FFF"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7F57A90D"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60FD5BD2"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72B86A1E"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27CBF125"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55EECFD0"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45A74151"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3C81A9B3"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555819BC"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2FE015BE"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42AEE8B3"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4B21EA3A"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6F238CAF"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41D8F8B4"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3BC9F738"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4E1DF36A"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6E0FFBB4" w14:textId="77777777" w:rsidR="00467852" w:rsidRDefault="00467852">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6"/>
          <w:szCs w:val="26"/>
          <w:lang w:eastAsia="ru-RU"/>
        </w:rPr>
      </w:pPr>
    </w:p>
    <w:p w14:paraId="76380C31" w14:textId="77777777" w:rsidR="00467852" w:rsidRDefault="00467852">
      <w:pPr>
        <w:overflowPunct w:val="0"/>
        <w:autoSpaceDE w:val="0"/>
        <w:autoSpaceDN w:val="0"/>
        <w:adjustRightInd w:val="0"/>
        <w:spacing w:after="0" w:line="240" w:lineRule="auto"/>
        <w:jc w:val="right"/>
        <w:textAlignment w:val="baseline"/>
        <w:rPr>
          <w:rFonts w:ascii="Times New Roman" w:eastAsia="Calibri" w:hAnsi="Times New Roman" w:cs="Times New Roman"/>
          <w:sz w:val="26"/>
          <w:szCs w:val="26"/>
          <w:lang w:eastAsia="ru-RU"/>
        </w:rPr>
      </w:pPr>
    </w:p>
    <w:p w14:paraId="5F38B1E7" w14:textId="77777777" w:rsidR="00467852" w:rsidRDefault="00467852">
      <w:pPr>
        <w:overflowPunct w:val="0"/>
        <w:autoSpaceDE w:val="0"/>
        <w:autoSpaceDN w:val="0"/>
        <w:adjustRightInd w:val="0"/>
        <w:spacing w:after="0" w:line="240" w:lineRule="auto"/>
        <w:jc w:val="right"/>
        <w:textAlignment w:val="baseline"/>
        <w:rPr>
          <w:rFonts w:ascii="Times New Roman" w:eastAsia="Calibri" w:hAnsi="Times New Roman" w:cs="Times New Roman"/>
          <w:sz w:val="26"/>
          <w:szCs w:val="26"/>
          <w:lang w:eastAsia="ru-RU"/>
        </w:rPr>
      </w:pPr>
    </w:p>
    <w:p w14:paraId="1D0DDFBC" w14:textId="77777777" w:rsidR="00467852" w:rsidRDefault="00467852">
      <w:pPr>
        <w:overflowPunct w:val="0"/>
        <w:autoSpaceDE w:val="0"/>
        <w:autoSpaceDN w:val="0"/>
        <w:adjustRightInd w:val="0"/>
        <w:spacing w:after="0" w:line="240" w:lineRule="auto"/>
        <w:jc w:val="right"/>
        <w:textAlignment w:val="baseline"/>
        <w:rPr>
          <w:rFonts w:ascii="Times New Roman" w:eastAsia="Calibri" w:hAnsi="Times New Roman" w:cs="Times New Roman"/>
          <w:sz w:val="26"/>
          <w:szCs w:val="26"/>
          <w:lang w:eastAsia="ru-RU"/>
        </w:rPr>
      </w:pPr>
    </w:p>
    <w:p w14:paraId="384CE998" w14:textId="77777777" w:rsidR="00467852" w:rsidRDefault="00467852">
      <w:pPr>
        <w:overflowPunct w:val="0"/>
        <w:autoSpaceDE w:val="0"/>
        <w:autoSpaceDN w:val="0"/>
        <w:adjustRightInd w:val="0"/>
        <w:spacing w:after="0" w:line="240" w:lineRule="auto"/>
        <w:jc w:val="right"/>
        <w:textAlignment w:val="baseline"/>
        <w:rPr>
          <w:rFonts w:ascii="Times New Roman" w:eastAsia="Calibri" w:hAnsi="Times New Roman" w:cs="Times New Roman"/>
          <w:sz w:val="26"/>
          <w:szCs w:val="26"/>
          <w:lang w:eastAsia="ru-RU"/>
        </w:rPr>
      </w:pPr>
    </w:p>
    <w:p w14:paraId="79AA2BD4" w14:textId="77777777" w:rsidR="00467852" w:rsidRDefault="00467852">
      <w:pPr>
        <w:overflowPunct w:val="0"/>
        <w:autoSpaceDE w:val="0"/>
        <w:autoSpaceDN w:val="0"/>
        <w:adjustRightInd w:val="0"/>
        <w:spacing w:after="0" w:line="240" w:lineRule="auto"/>
        <w:jc w:val="right"/>
        <w:textAlignment w:val="baseline"/>
        <w:rPr>
          <w:rFonts w:ascii="Times New Roman" w:eastAsia="Calibri" w:hAnsi="Times New Roman" w:cs="Times New Roman"/>
          <w:sz w:val="26"/>
          <w:szCs w:val="26"/>
          <w:lang w:eastAsia="ru-RU"/>
        </w:rPr>
      </w:pPr>
    </w:p>
    <w:p w14:paraId="10606C63" w14:textId="77777777" w:rsidR="00467852" w:rsidRDefault="00467852">
      <w:pPr>
        <w:overflowPunct w:val="0"/>
        <w:autoSpaceDE w:val="0"/>
        <w:autoSpaceDN w:val="0"/>
        <w:adjustRightInd w:val="0"/>
        <w:spacing w:after="0" w:line="240" w:lineRule="auto"/>
        <w:jc w:val="right"/>
        <w:textAlignment w:val="baseline"/>
        <w:rPr>
          <w:rFonts w:ascii="Times New Roman" w:eastAsia="Calibri" w:hAnsi="Times New Roman" w:cs="Times New Roman"/>
          <w:sz w:val="26"/>
          <w:szCs w:val="26"/>
          <w:lang w:eastAsia="ru-RU"/>
        </w:rPr>
      </w:pPr>
    </w:p>
    <w:p w14:paraId="5E2ADBEB" w14:textId="77777777" w:rsidR="00467852" w:rsidRDefault="00467852">
      <w:pPr>
        <w:overflowPunct w:val="0"/>
        <w:autoSpaceDE w:val="0"/>
        <w:autoSpaceDN w:val="0"/>
        <w:adjustRightInd w:val="0"/>
        <w:spacing w:after="0" w:line="240" w:lineRule="auto"/>
        <w:jc w:val="right"/>
        <w:textAlignment w:val="baseline"/>
        <w:rPr>
          <w:rFonts w:ascii="Times New Roman" w:eastAsia="Calibri" w:hAnsi="Times New Roman" w:cs="Times New Roman"/>
          <w:sz w:val="26"/>
          <w:szCs w:val="26"/>
          <w:lang w:eastAsia="ru-RU"/>
        </w:rPr>
      </w:pPr>
    </w:p>
    <w:p w14:paraId="2D43AAED" w14:textId="77777777" w:rsidR="00467852" w:rsidRDefault="00467852">
      <w:pPr>
        <w:overflowPunct w:val="0"/>
        <w:autoSpaceDE w:val="0"/>
        <w:autoSpaceDN w:val="0"/>
        <w:adjustRightInd w:val="0"/>
        <w:spacing w:after="0" w:line="240" w:lineRule="auto"/>
        <w:jc w:val="right"/>
        <w:textAlignment w:val="baseline"/>
        <w:rPr>
          <w:rFonts w:ascii="Times New Roman" w:eastAsia="Calibri" w:hAnsi="Times New Roman" w:cs="Times New Roman"/>
          <w:sz w:val="26"/>
          <w:szCs w:val="26"/>
          <w:lang w:eastAsia="ru-RU"/>
        </w:rPr>
      </w:pPr>
    </w:p>
    <w:p w14:paraId="180116CC" w14:textId="77777777" w:rsidR="00467852" w:rsidRDefault="00467852">
      <w:pPr>
        <w:overflowPunct w:val="0"/>
        <w:autoSpaceDE w:val="0"/>
        <w:autoSpaceDN w:val="0"/>
        <w:adjustRightInd w:val="0"/>
        <w:spacing w:after="0" w:line="240" w:lineRule="auto"/>
        <w:jc w:val="right"/>
        <w:textAlignment w:val="baseline"/>
        <w:rPr>
          <w:rFonts w:ascii="Times New Roman" w:eastAsia="Calibri" w:hAnsi="Times New Roman" w:cs="Times New Roman"/>
          <w:sz w:val="26"/>
          <w:szCs w:val="26"/>
          <w:lang w:eastAsia="ru-RU"/>
        </w:rPr>
      </w:pPr>
    </w:p>
    <w:p w14:paraId="7CD45BA2" w14:textId="77777777" w:rsidR="00467852" w:rsidRDefault="00467852">
      <w:pPr>
        <w:overflowPunct w:val="0"/>
        <w:autoSpaceDE w:val="0"/>
        <w:autoSpaceDN w:val="0"/>
        <w:adjustRightInd w:val="0"/>
        <w:spacing w:after="0" w:line="240" w:lineRule="auto"/>
        <w:jc w:val="right"/>
        <w:textAlignment w:val="baseline"/>
        <w:rPr>
          <w:rFonts w:ascii="Times New Roman" w:eastAsia="Calibri" w:hAnsi="Times New Roman" w:cs="Times New Roman"/>
          <w:sz w:val="26"/>
          <w:szCs w:val="26"/>
          <w:lang w:eastAsia="ru-RU"/>
        </w:rPr>
      </w:pPr>
    </w:p>
    <w:p w14:paraId="79CC59A6" w14:textId="77777777" w:rsidR="00467852" w:rsidRDefault="00AD7F3D">
      <w:pPr>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br w:type="page"/>
      </w:r>
    </w:p>
    <w:p w14:paraId="2F9822A0" w14:textId="77777777" w:rsidR="00467852" w:rsidRPr="00756E7F" w:rsidRDefault="00AD7F3D">
      <w:pPr>
        <w:spacing w:after="0" w:line="0" w:lineRule="atLeast"/>
        <w:contextualSpacing/>
        <w:jc w:val="right"/>
        <w:rPr>
          <w:rFonts w:ascii="Times New Roman" w:hAnsi="Times New Roman"/>
          <w:sz w:val="26"/>
          <w:szCs w:val="26"/>
        </w:rPr>
      </w:pPr>
      <w:r w:rsidRPr="00756E7F">
        <w:rPr>
          <w:rFonts w:ascii="Times New Roman" w:hAnsi="Times New Roman"/>
          <w:sz w:val="26"/>
          <w:szCs w:val="26"/>
        </w:rPr>
        <w:lastRenderedPageBreak/>
        <w:t xml:space="preserve">Приложение к </w:t>
      </w:r>
    </w:p>
    <w:p w14:paraId="7A752E8F" w14:textId="77777777" w:rsidR="00467852" w:rsidRPr="00756E7F" w:rsidRDefault="00AD7F3D">
      <w:pPr>
        <w:spacing w:after="0" w:line="0" w:lineRule="atLeast"/>
        <w:contextualSpacing/>
        <w:jc w:val="right"/>
        <w:rPr>
          <w:rFonts w:ascii="Times New Roman" w:hAnsi="Times New Roman"/>
          <w:sz w:val="26"/>
          <w:szCs w:val="26"/>
        </w:rPr>
      </w:pPr>
      <w:r w:rsidRPr="00756E7F">
        <w:rPr>
          <w:rFonts w:ascii="Times New Roman" w:hAnsi="Times New Roman"/>
          <w:sz w:val="26"/>
          <w:szCs w:val="26"/>
        </w:rPr>
        <w:t xml:space="preserve">постановлению Администрации </w:t>
      </w:r>
    </w:p>
    <w:p w14:paraId="7C882D5D" w14:textId="77777777" w:rsidR="00467852" w:rsidRPr="00756E7F" w:rsidRDefault="00AD7F3D">
      <w:pPr>
        <w:spacing w:after="0" w:line="0" w:lineRule="atLeast"/>
        <w:contextualSpacing/>
        <w:jc w:val="right"/>
        <w:rPr>
          <w:rFonts w:ascii="Times New Roman" w:hAnsi="Times New Roman"/>
          <w:sz w:val="26"/>
          <w:szCs w:val="26"/>
        </w:rPr>
      </w:pPr>
      <w:r w:rsidRPr="00756E7F">
        <w:rPr>
          <w:rFonts w:ascii="Times New Roman" w:hAnsi="Times New Roman"/>
          <w:sz w:val="26"/>
          <w:szCs w:val="26"/>
        </w:rPr>
        <w:t>Переславль-Залесского</w:t>
      </w:r>
    </w:p>
    <w:p w14:paraId="0F414E16" w14:textId="43B14DBF" w:rsidR="00467852" w:rsidRPr="00756E7F" w:rsidRDefault="00AD7F3D">
      <w:pPr>
        <w:spacing w:after="0" w:line="0" w:lineRule="atLeast"/>
        <w:contextualSpacing/>
        <w:jc w:val="right"/>
        <w:rPr>
          <w:rFonts w:ascii="Times New Roman" w:hAnsi="Times New Roman"/>
          <w:sz w:val="26"/>
          <w:szCs w:val="26"/>
        </w:rPr>
      </w:pPr>
      <w:r w:rsidRPr="00756E7F">
        <w:rPr>
          <w:rFonts w:ascii="Times New Roman" w:hAnsi="Times New Roman"/>
          <w:sz w:val="26"/>
          <w:szCs w:val="26"/>
        </w:rPr>
        <w:t xml:space="preserve">муниципального округа </w:t>
      </w:r>
    </w:p>
    <w:p w14:paraId="575D5ADD" w14:textId="43ED1A82" w:rsidR="00467852" w:rsidRPr="00756E7F" w:rsidRDefault="00AD7F3D">
      <w:pPr>
        <w:spacing w:after="0" w:line="0" w:lineRule="atLeast"/>
        <w:contextualSpacing/>
        <w:jc w:val="right"/>
        <w:rPr>
          <w:rFonts w:ascii="Times New Roman" w:hAnsi="Times New Roman"/>
          <w:sz w:val="26"/>
          <w:szCs w:val="26"/>
        </w:rPr>
      </w:pPr>
      <w:r w:rsidRPr="00756E7F">
        <w:rPr>
          <w:rFonts w:ascii="Times New Roman" w:hAnsi="Times New Roman"/>
          <w:sz w:val="26"/>
          <w:szCs w:val="26"/>
        </w:rPr>
        <w:t>от</w:t>
      </w:r>
      <w:r w:rsidR="00395CF0">
        <w:rPr>
          <w:rFonts w:ascii="Times New Roman" w:hAnsi="Times New Roman"/>
          <w:sz w:val="26"/>
          <w:szCs w:val="26"/>
        </w:rPr>
        <w:t xml:space="preserve"> </w:t>
      </w:r>
      <w:r w:rsidR="00395CF0" w:rsidRPr="00395CF0">
        <w:rPr>
          <w:rFonts w:ascii="Times New Roman" w:hAnsi="Times New Roman"/>
          <w:sz w:val="26"/>
          <w:szCs w:val="26"/>
        </w:rPr>
        <w:t>28.09.2026 № ПОС.0-3588/26</w:t>
      </w:r>
    </w:p>
    <w:p w14:paraId="3373A4F5" w14:textId="77777777" w:rsidR="00467852" w:rsidRDefault="00467852">
      <w:pPr>
        <w:spacing w:after="0" w:line="0" w:lineRule="atLeast"/>
        <w:contextualSpacing/>
        <w:jc w:val="right"/>
        <w:rPr>
          <w:rFonts w:ascii="Times New Roman" w:hAnsi="Times New Roman"/>
          <w:sz w:val="24"/>
          <w:szCs w:val="24"/>
        </w:rPr>
      </w:pPr>
    </w:p>
    <w:p w14:paraId="0926F03D" w14:textId="77777777" w:rsidR="00467852" w:rsidRDefault="00467852">
      <w:pPr>
        <w:widowControl w:val="0"/>
        <w:spacing w:after="0" w:line="240" w:lineRule="auto"/>
        <w:jc w:val="center"/>
        <w:rPr>
          <w:rFonts w:ascii="Times New Roman" w:hAnsi="Times New Roman" w:cs="Times New Roman"/>
          <w:b/>
          <w:bCs/>
          <w:sz w:val="24"/>
          <w:szCs w:val="24"/>
        </w:rPr>
      </w:pPr>
      <w:bookmarkStart w:id="2" w:name="_GoBack"/>
      <w:bookmarkEnd w:id="2"/>
    </w:p>
    <w:p w14:paraId="35DB0670" w14:textId="77777777" w:rsidR="00467852" w:rsidRPr="00756E7F" w:rsidRDefault="00AD7F3D">
      <w:pPr>
        <w:widowControl w:val="0"/>
        <w:spacing w:after="0" w:line="240" w:lineRule="auto"/>
        <w:jc w:val="center"/>
        <w:rPr>
          <w:rFonts w:ascii="Times New Roman" w:hAnsi="Times New Roman" w:cs="Times New Roman"/>
          <w:bCs/>
          <w:sz w:val="26"/>
          <w:szCs w:val="26"/>
        </w:rPr>
      </w:pPr>
      <w:r w:rsidRPr="00756E7F">
        <w:rPr>
          <w:rFonts w:ascii="Times New Roman" w:hAnsi="Times New Roman" w:cs="Times New Roman"/>
          <w:bCs/>
          <w:sz w:val="26"/>
          <w:szCs w:val="26"/>
        </w:rPr>
        <w:t>УСТАВ</w:t>
      </w:r>
    </w:p>
    <w:p w14:paraId="2E92CBF5" w14:textId="77777777" w:rsidR="00467852" w:rsidRPr="00756E7F" w:rsidRDefault="00AD7F3D">
      <w:pPr>
        <w:widowControl w:val="0"/>
        <w:spacing w:after="0" w:line="240" w:lineRule="auto"/>
        <w:jc w:val="center"/>
        <w:rPr>
          <w:rFonts w:ascii="Times New Roman" w:hAnsi="Times New Roman" w:cs="Times New Roman"/>
          <w:bCs/>
          <w:sz w:val="26"/>
          <w:szCs w:val="26"/>
        </w:rPr>
      </w:pPr>
      <w:r w:rsidRPr="00756E7F">
        <w:rPr>
          <w:rFonts w:ascii="Times New Roman" w:hAnsi="Times New Roman" w:cs="Times New Roman"/>
          <w:bCs/>
          <w:sz w:val="26"/>
          <w:szCs w:val="26"/>
        </w:rPr>
        <w:t>муниципального учреждения дополнительного образования</w:t>
      </w:r>
    </w:p>
    <w:p w14:paraId="50A7449A" w14:textId="77777777" w:rsidR="00467852" w:rsidRPr="00756E7F" w:rsidRDefault="00AD7F3D">
      <w:pPr>
        <w:spacing w:after="0" w:line="240" w:lineRule="auto"/>
        <w:contextualSpacing/>
        <w:jc w:val="center"/>
        <w:rPr>
          <w:rFonts w:ascii="Times New Roman" w:hAnsi="Times New Roman" w:cs="Times New Roman"/>
          <w:sz w:val="26"/>
          <w:szCs w:val="26"/>
        </w:rPr>
      </w:pPr>
      <w:r w:rsidRPr="00756E7F">
        <w:rPr>
          <w:rFonts w:ascii="Times New Roman" w:hAnsi="Times New Roman" w:cs="Times New Roman"/>
          <w:bCs/>
          <w:sz w:val="26"/>
          <w:szCs w:val="26"/>
        </w:rPr>
        <w:t>«Перспектива»</w:t>
      </w:r>
    </w:p>
    <w:p w14:paraId="3BFFB68A" w14:textId="77777777" w:rsidR="00467852" w:rsidRPr="00756E7F" w:rsidRDefault="00467852">
      <w:pPr>
        <w:spacing w:after="0" w:line="0" w:lineRule="atLeast"/>
        <w:contextualSpacing/>
        <w:jc w:val="center"/>
        <w:rPr>
          <w:rFonts w:ascii="Times New Roman" w:hAnsi="Times New Roman" w:cs="Times New Roman"/>
          <w:sz w:val="26"/>
          <w:szCs w:val="26"/>
        </w:rPr>
      </w:pPr>
    </w:p>
    <w:p w14:paraId="5C0AA9DE" w14:textId="77777777" w:rsidR="00467852" w:rsidRPr="00756E7F" w:rsidRDefault="00467852">
      <w:pPr>
        <w:spacing w:after="0" w:line="0" w:lineRule="atLeast"/>
        <w:contextualSpacing/>
        <w:jc w:val="center"/>
        <w:rPr>
          <w:rFonts w:ascii="Times New Roman" w:hAnsi="Times New Roman" w:cs="Times New Roman"/>
          <w:sz w:val="26"/>
          <w:szCs w:val="26"/>
        </w:rPr>
      </w:pPr>
    </w:p>
    <w:p w14:paraId="20238C68" w14:textId="1259DA46" w:rsidR="00467852" w:rsidRPr="00756E7F" w:rsidRDefault="00AD7F3D" w:rsidP="00756E7F">
      <w:pPr>
        <w:pStyle w:val="Heading"/>
        <w:numPr>
          <w:ilvl w:val="0"/>
          <w:numId w:val="4"/>
        </w:numPr>
        <w:spacing w:before="0" w:after="0"/>
        <w:rPr>
          <w:rFonts w:ascii="Times New Roman" w:hAnsi="Times New Roman" w:cs="Times New Roman"/>
          <w:b w:val="0"/>
          <w:sz w:val="26"/>
          <w:szCs w:val="26"/>
          <w:lang w:val="ru-RU"/>
        </w:rPr>
      </w:pPr>
      <w:r w:rsidRPr="00756E7F">
        <w:rPr>
          <w:rFonts w:ascii="Times New Roman" w:hAnsi="Times New Roman" w:cs="Times New Roman"/>
          <w:b w:val="0"/>
          <w:sz w:val="26"/>
          <w:szCs w:val="26"/>
          <w:lang w:val="ru-RU"/>
        </w:rPr>
        <w:t>Общие</w:t>
      </w:r>
      <w:r w:rsidRPr="00756E7F">
        <w:rPr>
          <w:rFonts w:ascii="Times New Roman" w:hAnsi="Times New Roman" w:cs="Times New Roman"/>
          <w:b w:val="0"/>
          <w:sz w:val="26"/>
          <w:szCs w:val="26"/>
        </w:rPr>
        <w:t xml:space="preserve"> </w:t>
      </w:r>
      <w:r w:rsidRPr="00756E7F">
        <w:rPr>
          <w:rFonts w:ascii="Times New Roman" w:hAnsi="Times New Roman" w:cs="Times New Roman"/>
          <w:b w:val="0"/>
          <w:sz w:val="26"/>
          <w:szCs w:val="26"/>
          <w:lang w:val="ru-RU"/>
        </w:rPr>
        <w:t>положения</w:t>
      </w:r>
    </w:p>
    <w:p w14:paraId="1C1758A5" w14:textId="77777777" w:rsidR="00756E7F" w:rsidRPr="00756E7F" w:rsidRDefault="00756E7F" w:rsidP="00756E7F">
      <w:pPr>
        <w:spacing w:after="0" w:line="240" w:lineRule="auto"/>
        <w:rPr>
          <w:rFonts w:ascii="Times New Roman" w:hAnsi="Times New Roman" w:cs="Times New Roman"/>
          <w:sz w:val="26"/>
          <w:szCs w:val="26"/>
          <w:lang w:eastAsia="zh-CN"/>
        </w:rPr>
      </w:pPr>
    </w:p>
    <w:p w14:paraId="0ECE34B2" w14:textId="77777777" w:rsidR="00467852" w:rsidRPr="00756E7F" w:rsidRDefault="00AD7F3D" w:rsidP="00756E7F">
      <w:pPr>
        <w:numPr>
          <w:ilvl w:val="1"/>
          <w:numId w:val="5"/>
        </w:numPr>
        <w:tabs>
          <w:tab w:val="left" w:pos="567"/>
          <w:tab w:val="left" w:pos="1276"/>
          <w:tab w:val="left" w:pos="1560"/>
        </w:tabs>
        <w:suppressAutoHyphens/>
        <w:spacing w:after="0" w:line="240" w:lineRule="auto"/>
        <w:ind w:left="0" w:firstLine="567"/>
        <w:jc w:val="both"/>
        <w:rPr>
          <w:rFonts w:ascii="Times New Roman" w:hAnsi="Times New Roman" w:cs="Times New Roman"/>
          <w:color w:val="000000"/>
          <w:sz w:val="26"/>
          <w:szCs w:val="26"/>
        </w:rPr>
      </w:pPr>
      <w:r w:rsidRPr="00756E7F">
        <w:rPr>
          <w:rFonts w:ascii="Times New Roman" w:hAnsi="Times New Roman" w:cs="Times New Roman"/>
          <w:sz w:val="26"/>
          <w:szCs w:val="26"/>
        </w:rPr>
        <w:t>Муниципальное учреждение дополнительного образования «Перспектива» создано путем реорганизации в форме слияния в соответствии с постановлением Администрации г. Переславля-Залесского Ярославской области от 11.06.2015 № ПОС.03-0901/15 «О реорганизации муниципальных образовательных учреждений».</w:t>
      </w:r>
    </w:p>
    <w:p w14:paraId="17C84C03" w14:textId="3805313F" w:rsidR="00467852" w:rsidRPr="00756E7F" w:rsidRDefault="00AD7F3D">
      <w:pPr>
        <w:tabs>
          <w:tab w:val="left" w:pos="567"/>
          <w:tab w:val="left" w:pos="1276"/>
          <w:tab w:val="left" w:pos="1560"/>
        </w:tabs>
        <w:suppressAutoHyphens/>
        <w:spacing w:after="0" w:line="240" w:lineRule="auto"/>
        <w:jc w:val="both"/>
        <w:rPr>
          <w:rFonts w:ascii="Times New Roman" w:hAnsi="Times New Roman" w:cs="Times New Roman"/>
          <w:color w:val="000000"/>
          <w:sz w:val="26"/>
          <w:szCs w:val="26"/>
        </w:rPr>
      </w:pPr>
      <w:r w:rsidRPr="00756E7F">
        <w:rPr>
          <w:rFonts w:ascii="Times New Roman" w:hAnsi="Times New Roman" w:cs="Times New Roman"/>
          <w:sz w:val="26"/>
          <w:szCs w:val="26"/>
        </w:rPr>
        <w:tab/>
        <w:t>Учреждение реорганизовано в форме присоединения к нему муниципального учреждения для детей, нуждающихся в психолого-педагогической помощи, «Доверие» в соответствии с постановлением Администрации г. Переславля-Залесского Ярославской области от 04.08.2016 ПОС.03-1060/16 «О реорганизации муниципального учреждения», муниципального учреждения дополнительного образования «Станция юных туристов», муниципального учреждения дополнительного образования «Ювента» в соответствии с постановлением Администрации г</w:t>
      </w:r>
      <w:r w:rsidR="00756E7F" w:rsidRPr="00756E7F">
        <w:rPr>
          <w:rFonts w:ascii="Times New Roman" w:hAnsi="Times New Roman" w:cs="Times New Roman"/>
          <w:sz w:val="26"/>
          <w:szCs w:val="26"/>
        </w:rPr>
        <w:t>орода</w:t>
      </w:r>
      <w:r w:rsidRPr="00756E7F">
        <w:rPr>
          <w:rFonts w:ascii="Times New Roman" w:hAnsi="Times New Roman" w:cs="Times New Roman"/>
          <w:sz w:val="26"/>
          <w:szCs w:val="26"/>
        </w:rPr>
        <w:t xml:space="preserve"> Переславля-Залесского Ярославской области от 20.06.2024 № ПОС.03-1449/24 «О</w:t>
      </w:r>
      <w:r w:rsidRPr="00756E7F">
        <w:rPr>
          <w:rFonts w:ascii="Times New Roman" w:hAnsi="Times New Roman" w:cs="Times New Roman"/>
          <w:color w:val="FFFFFF"/>
          <w:sz w:val="26"/>
          <w:szCs w:val="26"/>
        </w:rPr>
        <w:t xml:space="preserve"> </w:t>
      </w:r>
      <w:r w:rsidRPr="00756E7F">
        <w:rPr>
          <w:rFonts w:ascii="Times New Roman" w:hAnsi="Times New Roman" w:cs="Times New Roman"/>
          <w:sz w:val="26"/>
          <w:szCs w:val="26"/>
        </w:rPr>
        <w:t xml:space="preserve">реорганизации муниципальных образовательных учреждений», муниципального учреждения дополнительного образования Берендеевского центра детского творчества, муниципального учреждения дополнительного образования Кубринского центра детского творчества, муниципального учреждения дополнительного образования Нагорьевского центра детского творчества в соответствии </w:t>
      </w:r>
      <w:r w:rsidRPr="00756E7F">
        <w:rPr>
          <w:rFonts w:ascii="Times New Roman" w:hAnsi="Times New Roman" w:cs="Times New Roman"/>
          <w:color w:val="000000"/>
          <w:sz w:val="26"/>
          <w:szCs w:val="26"/>
        </w:rPr>
        <w:t>с постановлением Администрации Переславль-Залесского муниципального округа Ярославской области от 18.06.2025 № ПОС.03-1537/25 «О реорганизации муниципальных образовательных учреждений».</w:t>
      </w:r>
    </w:p>
    <w:p w14:paraId="7A18BD2B" w14:textId="77777777" w:rsidR="00467852" w:rsidRPr="00756E7F" w:rsidRDefault="00AD7F3D">
      <w:pPr>
        <w:tabs>
          <w:tab w:val="left" w:pos="567"/>
          <w:tab w:val="left" w:pos="1276"/>
          <w:tab w:val="left" w:pos="1560"/>
        </w:tabs>
        <w:suppressAutoHyphens/>
        <w:spacing w:after="0" w:line="240" w:lineRule="auto"/>
        <w:ind w:firstLine="567"/>
        <w:jc w:val="both"/>
        <w:rPr>
          <w:rFonts w:ascii="Times New Roman" w:hAnsi="Times New Roman" w:cs="Times New Roman"/>
          <w:color w:val="000000"/>
          <w:sz w:val="26"/>
          <w:szCs w:val="26"/>
        </w:rPr>
      </w:pPr>
      <w:r w:rsidRPr="00756E7F">
        <w:rPr>
          <w:rFonts w:ascii="Times New Roman" w:hAnsi="Times New Roman" w:cs="Times New Roman"/>
          <w:sz w:val="26"/>
          <w:szCs w:val="26"/>
        </w:rPr>
        <w:t xml:space="preserve">В соответствии </w:t>
      </w:r>
      <w:r w:rsidRPr="00756E7F">
        <w:rPr>
          <w:rFonts w:ascii="Times New Roman" w:hAnsi="Times New Roman" w:cs="Times New Roman"/>
          <w:color w:val="000000"/>
          <w:sz w:val="26"/>
          <w:szCs w:val="26"/>
        </w:rPr>
        <w:t xml:space="preserve">с постановлением Администрации Переславль-Залесского муниципального округа Ярославской области от 01.10.2025 № ПОС.03-2597/25 «О реорганизации муниципальных учреждений» </w:t>
      </w:r>
      <w:r w:rsidRPr="00756E7F">
        <w:rPr>
          <w:rFonts w:ascii="Times New Roman" w:hAnsi="Times New Roman" w:cs="Times New Roman"/>
          <w:spacing w:val="-4"/>
          <w:sz w:val="26"/>
          <w:szCs w:val="26"/>
        </w:rPr>
        <w:t>муниципальное учреждение</w:t>
      </w:r>
      <w:r w:rsidRPr="00756E7F">
        <w:rPr>
          <w:rFonts w:ascii="Times New Roman" w:hAnsi="Times New Roman" w:cs="Times New Roman"/>
          <w:spacing w:val="-5"/>
          <w:sz w:val="26"/>
          <w:szCs w:val="26"/>
        </w:rPr>
        <w:t xml:space="preserve"> </w:t>
      </w:r>
      <w:r w:rsidRPr="00756E7F">
        <w:rPr>
          <w:rFonts w:ascii="Times New Roman" w:hAnsi="Times New Roman" w:cs="Times New Roman"/>
          <w:spacing w:val="-4"/>
          <w:sz w:val="26"/>
          <w:szCs w:val="26"/>
        </w:rPr>
        <w:t>дополнительного</w:t>
      </w:r>
      <w:r w:rsidRPr="00756E7F">
        <w:rPr>
          <w:rFonts w:ascii="Times New Roman" w:hAnsi="Times New Roman" w:cs="Times New Roman"/>
          <w:spacing w:val="-12"/>
          <w:sz w:val="26"/>
          <w:szCs w:val="26"/>
        </w:rPr>
        <w:t xml:space="preserve"> </w:t>
      </w:r>
      <w:r w:rsidRPr="00756E7F">
        <w:rPr>
          <w:rFonts w:ascii="Times New Roman" w:hAnsi="Times New Roman" w:cs="Times New Roman"/>
          <w:spacing w:val="-4"/>
          <w:sz w:val="26"/>
          <w:szCs w:val="26"/>
        </w:rPr>
        <w:t>образования «Перспектива»</w:t>
      </w:r>
      <w:r w:rsidRPr="00756E7F">
        <w:rPr>
          <w:rFonts w:ascii="Times New Roman" w:hAnsi="Times New Roman" w:cs="Times New Roman"/>
          <w:color w:val="000000"/>
          <w:sz w:val="26"/>
          <w:szCs w:val="26"/>
        </w:rPr>
        <w:t xml:space="preserve"> </w:t>
      </w:r>
      <w:r w:rsidRPr="00756E7F">
        <w:rPr>
          <w:rFonts w:ascii="Times New Roman" w:hAnsi="Times New Roman" w:cs="Times New Roman"/>
          <w:color w:val="00000A"/>
          <w:sz w:val="26"/>
          <w:szCs w:val="26"/>
          <w:lang w:eastAsia="ru-RU"/>
        </w:rPr>
        <w:t>реорганизовано</w:t>
      </w:r>
      <w:r w:rsidRPr="00756E7F">
        <w:rPr>
          <w:rFonts w:ascii="Times New Roman" w:hAnsi="Times New Roman" w:cs="Times New Roman"/>
          <w:sz w:val="26"/>
          <w:szCs w:val="26"/>
        </w:rPr>
        <w:t xml:space="preserve"> путем присоединения к нему муниципального учреждения Центр «Орлёнок».</w:t>
      </w:r>
    </w:p>
    <w:p w14:paraId="221E0FA9" w14:textId="77777777" w:rsidR="00467852" w:rsidRPr="00756E7F" w:rsidRDefault="00AD7F3D">
      <w:pPr>
        <w:widowControl w:val="0"/>
        <w:tabs>
          <w:tab w:val="left" w:pos="567"/>
          <w:tab w:val="left" w:pos="1134"/>
        </w:tabs>
        <w:spacing w:after="0" w:line="240" w:lineRule="auto"/>
        <w:ind w:firstLine="567"/>
        <w:jc w:val="both"/>
        <w:rPr>
          <w:rFonts w:ascii="Times New Roman" w:hAnsi="Times New Roman" w:cs="Times New Roman"/>
          <w:color w:val="000000"/>
          <w:sz w:val="26"/>
          <w:szCs w:val="26"/>
        </w:rPr>
      </w:pPr>
      <w:r w:rsidRPr="00756E7F">
        <w:rPr>
          <w:rFonts w:ascii="Times New Roman" w:hAnsi="Times New Roman" w:cs="Times New Roman"/>
          <w:sz w:val="26"/>
          <w:szCs w:val="26"/>
        </w:rPr>
        <w:t xml:space="preserve">В соответствии с Федеральным законом от 12.01.1996 года № 7-ФЗ «О некоммерческих организациях» </w:t>
      </w:r>
      <w:r w:rsidRPr="00756E7F">
        <w:rPr>
          <w:rFonts w:ascii="Times New Roman" w:hAnsi="Times New Roman" w:cs="Times New Roman"/>
          <w:spacing w:val="-4"/>
          <w:sz w:val="26"/>
          <w:szCs w:val="26"/>
        </w:rPr>
        <w:t>муниципальное учреждение</w:t>
      </w:r>
      <w:r w:rsidRPr="00756E7F">
        <w:rPr>
          <w:rFonts w:ascii="Times New Roman" w:hAnsi="Times New Roman" w:cs="Times New Roman"/>
          <w:spacing w:val="-5"/>
          <w:sz w:val="26"/>
          <w:szCs w:val="26"/>
        </w:rPr>
        <w:t xml:space="preserve"> </w:t>
      </w:r>
      <w:r w:rsidRPr="00756E7F">
        <w:rPr>
          <w:rFonts w:ascii="Times New Roman" w:hAnsi="Times New Roman" w:cs="Times New Roman"/>
          <w:spacing w:val="-4"/>
          <w:sz w:val="26"/>
          <w:szCs w:val="26"/>
        </w:rPr>
        <w:t>дополнительного</w:t>
      </w:r>
      <w:r w:rsidRPr="00756E7F">
        <w:rPr>
          <w:rFonts w:ascii="Times New Roman" w:hAnsi="Times New Roman" w:cs="Times New Roman"/>
          <w:spacing w:val="-12"/>
          <w:sz w:val="26"/>
          <w:szCs w:val="26"/>
        </w:rPr>
        <w:t xml:space="preserve"> </w:t>
      </w:r>
      <w:r w:rsidRPr="00756E7F">
        <w:rPr>
          <w:rFonts w:ascii="Times New Roman" w:hAnsi="Times New Roman" w:cs="Times New Roman"/>
          <w:spacing w:val="-4"/>
          <w:sz w:val="26"/>
          <w:szCs w:val="26"/>
        </w:rPr>
        <w:t>образования «Перспектива»</w:t>
      </w:r>
      <w:r w:rsidRPr="00756E7F">
        <w:rPr>
          <w:rFonts w:ascii="Times New Roman" w:hAnsi="Times New Roman" w:cs="Times New Roman"/>
          <w:color w:val="000000"/>
          <w:sz w:val="26"/>
          <w:szCs w:val="26"/>
        </w:rPr>
        <w:t xml:space="preserve"> </w:t>
      </w:r>
      <w:r w:rsidRPr="00756E7F">
        <w:rPr>
          <w:rFonts w:ascii="Times New Roman" w:hAnsi="Times New Roman" w:cs="Times New Roman"/>
          <w:sz w:val="26"/>
          <w:szCs w:val="26"/>
        </w:rPr>
        <w:t>(далее - Учреждение) относится к типу учреждения – автономное учреждение.</w:t>
      </w:r>
    </w:p>
    <w:p w14:paraId="764B95BE" w14:textId="77777777" w:rsidR="00467852" w:rsidRPr="00756E7F" w:rsidRDefault="00AD7F3D">
      <w:pPr>
        <w:widowControl w:val="0"/>
        <w:tabs>
          <w:tab w:val="left" w:pos="0"/>
          <w:tab w:val="left" w:pos="1134"/>
        </w:tabs>
        <w:spacing w:after="0" w:line="240" w:lineRule="auto"/>
        <w:ind w:left="567"/>
        <w:jc w:val="both"/>
        <w:rPr>
          <w:rFonts w:ascii="Times New Roman" w:hAnsi="Times New Roman" w:cs="Times New Roman"/>
          <w:color w:val="000000"/>
          <w:sz w:val="26"/>
          <w:szCs w:val="26"/>
        </w:rPr>
      </w:pPr>
      <w:r w:rsidRPr="00756E7F">
        <w:rPr>
          <w:rFonts w:ascii="Times New Roman" w:hAnsi="Times New Roman" w:cs="Times New Roman"/>
          <w:sz w:val="26"/>
          <w:szCs w:val="26"/>
        </w:rPr>
        <w:t>Организационно-правовая форма: муниципальное автономное учреждение.</w:t>
      </w:r>
    </w:p>
    <w:p w14:paraId="4CBC8193" w14:textId="77777777" w:rsidR="00467852" w:rsidRPr="00756E7F" w:rsidRDefault="00AD7F3D" w:rsidP="00756E7F">
      <w:pPr>
        <w:widowControl w:val="0"/>
        <w:tabs>
          <w:tab w:val="left" w:pos="0"/>
          <w:tab w:val="left" w:pos="1134"/>
        </w:tabs>
        <w:spacing w:after="0" w:line="240" w:lineRule="auto"/>
        <w:ind w:firstLine="567"/>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 xml:space="preserve">Тип образовательной организации: </w:t>
      </w:r>
      <w:r w:rsidRPr="00756E7F">
        <w:rPr>
          <w:rFonts w:ascii="Times New Roman" w:hAnsi="Times New Roman" w:cs="Times New Roman"/>
          <w:color w:val="000000"/>
          <w:sz w:val="26"/>
          <w:szCs w:val="26"/>
          <w:shd w:val="clear" w:color="auto" w:fill="FFFFFF"/>
        </w:rPr>
        <w:t>организация дополнительного образования</w:t>
      </w:r>
      <w:r w:rsidRPr="00756E7F">
        <w:rPr>
          <w:rFonts w:ascii="Times New Roman" w:hAnsi="Times New Roman" w:cs="Times New Roman"/>
          <w:color w:val="000000"/>
          <w:sz w:val="26"/>
          <w:szCs w:val="26"/>
        </w:rPr>
        <w:t>.</w:t>
      </w:r>
    </w:p>
    <w:p w14:paraId="76C3BF70" w14:textId="77777777" w:rsidR="00467852" w:rsidRPr="00756E7F" w:rsidRDefault="00AD7F3D">
      <w:pPr>
        <w:widowControl w:val="0"/>
        <w:numPr>
          <w:ilvl w:val="1"/>
          <w:numId w:val="5"/>
        </w:numPr>
        <w:tabs>
          <w:tab w:val="left" w:pos="0"/>
          <w:tab w:val="left" w:pos="1134"/>
        </w:tabs>
        <w:spacing w:after="0" w:line="240" w:lineRule="auto"/>
        <w:ind w:left="0" w:firstLine="567"/>
        <w:jc w:val="both"/>
        <w:rPr>
          <w:rFonts w:ascii="Times New Roman" w:hAnsi="Times New Roman" w:cs="Times New Roman"/>
          <w:color w:val="000000"/>
          <w:sz w:val="26"/>
          <w:szCs w:val="26"/>
        </w:rPr>
      </w:pPr>
      <w:r w:rsidRPr="00756E7F">
        <w:rPr>
          <w:rFonts w:ascii="Times New Roman" w:hAnsi="Times New Roman" w:cs="Times New Roman"/>
          <w:sz w:val="26"/>
          <w:szCs w:val="26"/>
        </w:rPr>
        <w:t>Наименование Учреждения:</w:t>
      </w:r>
    </w:p>
    <w:p w14:paraId="4E942020" w14:textId="77777777" w:rsidR="00467852" w:rsidRPr="00756E7F" w:rsidRDefault="00AD7F3D">
      <w:pPr>
        <w:widowControl w:val="0"/>
        <w:tabs>
          <w:tab w:val="left" w:pos="0"/>
          <w:tab w:val="left" w:pos="1134"/>
        </w:tabs>
        <w:spacing w:after="0" w:line="240" w:lineRule="auto"/>
        <w:ind w:firstLine="567"/>
        <w:jc w:val="both"/>
        <w:rPr>
          <w:rFonts w:ascii="Times New Roman" w:hAnsi="Times New Roman" w:cs="Times New Roman"/>
          <w:color w:val="000000"/>
          <w:sz w:val="26"/>
          <w:szCs w:val="26"/>
        </w:rPr>
      </w:pPr>
      <w:r w:rsidRPr="00756E7F">
        <w:rPr>
          <w:rFonts w:ascii="Times New Roman" w:hAnsi="Times New Roman" w:cs="Times New Roman"/>
          <w:sz w:val="26"/>
          <w:szCs w:val="26"/>
        </w:rPr>
        <w:lastRenderedPageBreak/>
        <w:t xml:space="preserve">полное - </w:t>
      </w:r>
      <w:r w:rsidRPr="00756E7F">
        <w:rPr>
          <w:rFonts w:ascii="Times New Roman" w:hAnsi="Times New Roman" w:cs="Times New Roman"/>
          <w:spacing w:val="-4"/>
          <w:sz w:val="26"/>
          <w:szCs w:val="26"/>
        </w:rPr>
        <w:t>муниципальное учреждение</w:t>
      </w:r>
      <w:r w:rsidRPr="00756E7F">
        <w:rPr>
          <w:rFonts w:ascii="Times New Roman" w:hAnsi="Times New Roman" w:cs="Times New Roman"/>
          <w:spacing w:val="-5"/>
          <w:sz w:val="26"/>
          <w:szCs w:val="26"/>
        </w:rPr>
        <w:t xml:space="preserve"> </w:t>
      </w:r>
      <w:r w:rsidRPr="00756E7F">
        <w:rPr>
          <w:rFonts w:ascii="Times New Roman" w:hAnsi="Times New Roman" w:cs="Times New Roman"/>
          <w:spacing w:val="-4"/>
          <w:sz w:val="26"/>
          <w:szCs w:val="26"/>
        </w:rPr>
        <w:t>дополнительного</w:t>
      </w:r>
      <w:r w:rsidRPr="00756E7F">
        <w:rPr>
          <w:rFonts w:ascii="Times New Roman" w:hAnsi="Times New Roman" w:cs="Times New Roman"/>
          <w:spacing w:val="-12"/>
          <w:sz w:val="26"/>
          <w:szCs w:val="26"/>
        </w:rPr>
        <w:t xml:space="preserve"> </w:t>
      </w:r>
      <w:r w:rsidRPr="00756E7F">
        <w:rPr>
          <w:rFonts w:ascii="Times New Roman" w:hAnsi="Times New Roman" w:cs="Times New Roman"/>
          <w:spacing w:val="-4"/>
          <w:sz w:val="26"/>
          <w:szCs w:val="26"/>
        </w:rPr>
        <w:t>образования «Перспектива»</w:t>
      </w:r>
      <w:r w:rsidRPr="00756E7F">
        <w:rPr>
          <w:rFonts w:ascii="Times New Roman" w:hAnsi="Times New Roman" w:cs="Times New Roman"/>
          <w:color w:val="000000"/>
          <w:sz w:val="26"/>
          <w:szCs w:val="26"/>
        </w:rPr>
        <w:t>;</w:t>
      </w:r>
    </w:p>
    <w:p w14:paraId="23A14FF5" w14:textId="77777777" w:rsidR="00467852" w:rsidRPr="00756E7F" w:rsidRDefault="00AD7F3D">
      <w:pPr>
        <w:widowControl w:val="0"/>
        <w:tabs>
          <w:tab w:val="left" w:pos="0"/>
          <w:tab w:val="left" w:pos="1134"/>
        </w:tabs>
        <w:spacing w:after="0" w:line="240" w:lineRule="auto"/>
        <w:ind w:firstLine="567"/>
        <w:jc w:val="both"/>
        <w:rPr>
          <w:rFonts w:ascii="Times New Roman" w:hAnsi="Times New Roman" w:cs="Times New Roman"/>
          <w:color w:val="000000"/>
          <w:sz w:val="26"/>
          <w:szCs w:val="26"/>
        </w:rPr>
      </w:pPr>
      <w:r w:rsidRPr="00756E7F">
        <w:rPr>
          <w:rFonts w:ascii="Times New Roman" w:hAnsi="Times New Roman" w:cs="Times New Roman"/>
          <w:sz w:val="26"/>
          <w:szCs w:val="26"/>
        </w:rPr>
        <w:t xml:space="preserve">сокращенное – </w:t>
      </w:r>
      <w:r w:rsidRPr="00756E7F">
        <w:rPr>
          <w:rFonts w:ascii="Times New Roman" w:hAnsi="Times New Roman" w:cs="Times New Roman"/>
          <w:spacing w:val="-4"/>
          <w:sz w:val="26"/>
          <w:szCs w:val="26"/>
        </w:rPr>
        <w:t>МУ ДО «Перспектива».</w:t>
      </w:r>
    </w:p>
    <w:p w14:paraId="7E8525CB" w14:textId="77777777" w:rsidR="00467852" w:rsidRPr="00756E7F" w:rsidRDefault="00AD7F3D">
      <w:pPr>
        <w:widowControl w:val="0"/>
        <w:numPr>
          <w:ilvl w:val="1"/>
          <w:numId w:val="5"/>
        </w:numPr>
        <w:tabs>
          <w:tab w:val="left" w:pos="0"/>
          <w:tab w:val="left" w:pos="1134"/>
        </w:tabs>
        <w:spacing w:after="0" w:line="240" w:lineRule="auto"/>
        <w:ind w:left="0" w:firstLine="567"/>
        <w:jc w:val="both"/>
        <w:rPr>
          <w:rFonts w:ascii="Times New Roman" w:hAnsi="Times New Roman" w:cs="Times New Roman"/>
          <w:sz w:val="26"/>
          <w:szCs w:val="26"/>
        </w:rPr>
      </w:pPr>
      <w:r w:rsidRPr="00756E7F">
        <w:rPr>
          <w:rFonts w:ascii="Times New Roman" w:hAnsi="Times New Roman" w:cs="Times New Roman"/>
          <w:sz w:val="26"/>
          <w:szCs w:val="26"/>
        </w:rPr>
        <w:t xml:space="preserve">Место нахождения Учреждения: 152020, Ярославская обл., г. Переславль-Залесский, </w:t>
      </w:r>
      <w:r w:rsidRPr="00756E7F">
        <w:rPr>
          <w:rFonts w:ascii="Times New Roman" w:hAnsi="Times New Roman" w:cs="Times New Roman"/>
          <w:color w:val="000000"/>
          <w:sz w:val="26"/>
          <w:szCs w:val="26"/>
        </w:rPr>
        <w:t>ул. Советская, д. 22-а.</w:t>
      </w:r>
    </w:p>
    <w:p w14:paraId="5507DB00" w14:textId="77777777" w:rsidR="00467852" w:rsidRPr="00756E7F" w:rsidRDefault="00AD7F3D">
      <w:pPr>
        <w:widowControl w:val="0"/>
        <w:tabs>
          <w:tab w:val="left" w:pos="0"/>
          <w:tab w:val="left" w:pos="1134"/>
        </w:tabs>
        <w:spacing w:after="0" w:line="240" w:lineRule="auto"/>
        <w:ind w:left="567"/>
        <w:jc w:val="both"/>
        <w:rPr>
          <w:rFonts w:ascii="Times New Roman" w:hAnsi="Times New Roman" w:cs="Times New Roman"/>
          <w:color w:val="000000"/>
          <w:sz w:val="26"/>
          <w:szCs w:val="26"/>
        </w:rPr>
      </w:pPr>
      <w:r w:rsidRPr="00756E7F">
        <w:rPr>
          <w:rFonts w:ascii="Times New Roman" w:hAnsi="Times New Roman" w:cs="Times New Roman"/>
          <w:sz w:val="26"/>
          <w:szCs w:val="26"/>
        </w:rPr>
        <w:t xml:space="preserve">Учреждение также осуществляет образовательную деятельность по адресам: </w:t>
      </w:r>
    </w:p>
    <w:p w14:paraId="4C498D61" w14:textId="549E0BF2" w:rsidR="00467852" w:rsidRPr="00756E7F" w:rsidRDefault="00AD7F3D" w:rsidP="00756E7F">
      <w:pPr>
        <w:pStyle w:val="aff0"/>
        <w:widowControl w:val="0"/>
        <w:numPr>
          <w:ilvl w:val="2"/>
          <w:numId w:val="5"/>
        </w:numPr>
        <w:tabs>
          <w:tab w:val="left" w:pos="0"/>
          <w:tab w:val="left" w:pos="1276"/>
          <w:tab w:val="left" w:pos="9561"/>
        </w:tabs>
        <w:autoSpaceDE w:val="0"/>
        <w:autoSpaceDN w:val="0"/>
        <w:spacing w:after="0" w:line="240" w:lineRule="auto"/>
        <w:ind w:left="0" w:right="132" w:firstLine="567"/>
        <w:contextualSpacing w:val="0"/>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152020, Ярославская обл., г. Переславль-Залесский ул. Валовое кольцо, д. 18-а;</w:t>
      </w:r>
    </w:p>
    <w:p w14:paraId="3CC1A8F7" w14:textId="77777777" w:rsidR="00467852" w:rsidRPr="00756E7F" w:rsidRDefault="00AD7F3D">
      <w:pPr>
        <w:pStyle w:val="aff0"/>
        <w:widowControl w:val="0"/>
        <w:numPr>
          <w:ilvl w:val="2"/>
          <w:numId w:val="5"/>
        </w:numPr>
        <w:tabs>
          <w:tab w:val="left" w:pos="0"/>
          <w:tab w:val="left" w:pos="1276"/>
          <w:tab w:val="left" w:pos="9561"/>
        </w:tabs>
        <w:autoSpaceDE w:val="0"/>
        <w:autoSpaceDN w:val="0"/>
        <w:spacing w:after="0" w:line="240" w:lineRule="auto"/>
        <w:ind w:left="0" w:right="132" w:firstLine="567"/>
        <w:contextualSpacing w:val="0"/>
        <w:jc w:val="both"/>
        <w:rPr>
          <w:rFonts w:ascii="Times New Roman" w:hAnsi="Times New Roman" w:cs="Times New Roman"/>
          <w:color w:val="000000"/>
          <w:spacing w:val="-4"/>
          <w:sz w:val="26"/>
          <w:szCs w:val="26"/>
        </w:rPr>
      </w:pPr>
      <w:r w:rsidRPr="00756E7F">
        <w:rPr>
          <w:rFonts w:ascii="Times New Roman" w:hAnsi="Times New Roman" w:cs="Times New Roman"/>
          <w:color w:val="000000"/>
          <w:spacing w:val="-4"/>
          <w:sz w:val="26"/>
          <w:szCs w:val="26"/>
        </w:rPr>
        <w:t>152025, Ярославская обл., г. Переславль-Залесский, ул. Строителей, д. 34;</w:t>
      </w:r>
    </w:p>
    <w:p w14:paraId="684E01C5" w14:textId="3A3C87A7" w:rsidR="00467852" w:rsidRPr="00756E7F" w:rsidRDefault="00AD7F3D" w:rsidP="00756E7F">
      <w:pPr>
        <w:pStyle w:val="aff0"/>
        <w:widowControl w:val="0"/>
        <w:numPr>
          <w:ilvl w:val="2"/>
          <w:numId w:val="5"/>
        </w:numPr>
        <w:tabs>
          <w:tab w:val="left" w:pos="0"/>
          <w:tab w:val="left" w:pos="1276"/>
          <w:tab w:val="left" w:pos="9561"/>
        </w:tabs>
        <w:autoSpaceDE w:val="0"/>
        <w:autoSpaceDN w:val="0"/>
        <w:spacing w:after="0" w:line="240" w:lineRule="auto"/>
        <w:ind w:left="0" w:right="132" w:firstLine="567"/>
        <w:contextualSpacing w:val="0"/>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152000, Ярославская обл., Переславский р-н, с. Берендеево, ул. Центральная, д. 8;</w:t>
      </w:r>
    </w:p>
    <w:p w14:paraId="13A6CAF2" w14:textId="77777777" w:rsidR="00467852" w:rsidRPr="00756E7F" w:rsidRDefault="00AD7F3D">
      <w:pPr>
        <w:pStyle w:val="aff0"/>
        <w:widowControl w:val="0"/>
        <w:numPr>
          <w:ilvl w:val="2"/>
          <w:numId w:val="5"/>
        </w:numPr>
        <w:tabs>
          <w:tab w:val="left" w:pos="0"/>
          <w:tab w:val="left" w:pos="1276"/>
          <w:tab w:val="left" w:pos="9561"/>
        </w:tabs>
        <w:autoSpaceDE w:val="0"/>
        <w:autoSpaceDN w:val="0"/>
        <w:spacing w:after="0" w:line="240" w:lineRule="auto"/>
        <w:ind w:left="0" w:right="132" w:firstLine="567"/>
        <w:contextualSpacing w:val="0"/>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152032, Ярославская обл., Переславский р-н, с. Кубринск, ул. Парковая, д. 1;</w:t>
      </w:r>
    </w:p>
    <w:p w14:paraId="00C45A5E" w14:textId="77777777" w:rsidR="00467852" w:rsidRPr="00756E7F" w:rsidRDefault="00AD7F3D">
      <w:pPr>
        <w:pStyle w:val="aff0"/>
        <w:widowControl w:val="0"/>
        <w:numPr>
          <w:ilvl w:val="2"/>
          <w:numId w:val="5"/>
        </w:numPr>
        <w:tabs>
          <w:tab w:val="left" w:pos="0"/>
          <w:tab w:val="left" w:pos="1276"/>
          <w:tab w:val="left" w:pos="9561"/>
        </w:tabs>
        <w:autoSpaceDE w:val="0"/>
        <w:autoSpaceDN w:val="0"/>
        <w:spacing w:after="0" w:line="240" w:lineRule="auto"/>
        <w:ind w:left="0" w:right="132" w:firstLine="567"/>
        <w:contextualSpacing w:val="0"/>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 xml:space="preserve">152030, Ярославская обл., Переславский р-н, с. Нагорье, ул. Запрудная, </w:t>
      </w:r>
    </w:p>
    <w:p w14:paraId="07CB8153" w14:textId="77777777" w:rsidR="00467852" w:rsidRPr="00756E7F" w:rsidRDefault="00AD7F3D">
      <w:pPr>
        <w:widowControl w:val="0"/>
        <w:tabs>
          <w:tab w:val="left" w:pos="0"/>
          <w:tab w:val="left" w:pos="1276"/>
          <w:tab w:val="left" w:pos="9561"/>
        </w:tabs>
        <w:autoSpaceDE w:val="0"/>
        <w:autoSpaceDN w:val="0"/>
        <w:spacing w:after="0" w:line="240" w:lineRule="auto"/>
        <w:ind w:right="132"/>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д. 2-б.</w:t>
      </w:r>
    </w:p>
    <w:p w14:paraId="482538B1" w14:textId="2CFA8517" w:rsidR="00467852" w:rsidRPr="00756E7F" w:rsidRDefault="00AD7F3D" w:rsidP="00756E7F">
      <w:pPr>
        <w:pStyle w:val="aff0"/>
        <w:widowControl w:val="0"/>
        <w:numPr>
          <w:ilvl w:val="2"/>
          <w:numId w:val="5"/>
        </w:numPr>
        <w:tabs>
          <w:tab w:val="left" w:pos="0"/>
          <w:tab w:val="left" w:pos="1276"/>
          <w:tab w:val="left" w:pos="9561"/>
        </w:tabs>
        <w:autoSpaceDE w:val="0"/>
        <w:autoSpaceDN w:val="0"/>
        <w:spacing w:after="0" w:line="240" w:lineRule="auto"/>
        <w:ind w:left="0" w:right="132" w:firstLine="567"/>
        <w:contextualSpacing w:val="0"/>
        <w:jc w:val="both"/>
        <w:rPr>
          <w:rFonts w:ascii="Times New Roman" w:hAnsi="Times New Roman" w:cs="Times New Roman"/>
          <w:color w:val="000000"/>
          <w:sz w:val="26"/>
          <w:szCs w:val="26"/>
        </w:rPr>
      </w:pPr>
      <w:r w:rsidRPr="00756E7F">
        <w:rPr>
          <w:rFonts w:ascii="Times New Roman" w:hAnsi="Times New Roman" w:cs="Times New Roman"/>
          <w:sz w:val="26"/>
          <w:szCs w:val="26"/>
        </w:rPr>
        <w:t>152040, Ярославская область, Переславский муниципальный район, м. Кухмарь.</w:t>
      </w:r>
    </w:p>
    <w:p w14:paraId="56FCB148" w14:textId="77777777" w:rsidR="00467852" w:rsidRPr="00756E7F" w:rsidRDefault="00AD7F3D">
      <w:pPr>
        <w:numPr>
          <w:ilvl w:val="1"/>
          <w:numId w:val="5"/>
        </w:numPr>
        <w:tabs>
          <w:tab w:val="left" w:pos="0"/>
          <w:tab w:val="left" w:pos="1276"/>
        </w:tabs>
        <w:suppressAutoHyphens/>
        <w:autoSpaceDE w:val="0"/>
        <w:spacing w:after="0" w:line="240" w:lineRule="auto"/>
        <w:ind w:left="0" w:firstLine="567"/>
        <w:jc w:val="both"/>
        <w:rPr>
          <w:rFonts w:ascii="Times New Roman" w:hAnsi="Times New Roman" w:cs="Times New Roman"/>
          <w:color w:val="000000"/>
          <w:sz w:val="26"/>
          <w:szCs w:val="26"/>
          <w:lang w:eastAsia="ru-RU"/>
        </w:rPr>
      </w:pPr>
      <w:r w:rsidRPr="00756E7F">
        <w:rPr>
          <w:rFonts w:ascii="Times New Roman" w:hAnsi="Times New Roman" w:cs="Times New Roman"/>
          <w:color w:val="000000"/>
          <w:sz w:val="26"/>
          <w:szCs w:val="26"/>
        </w:rPr>
        <w:t>Учредителем и собственником имущества Учреждения является Переславль-Залесский муниципальный округ Ярославской области (далее - муниципальное образование).</w:t>
      </w:r>
    </w:p>
    <w:p w14:paraId="372A0A8C"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Функции и полномочия учредителя и собственника имущества осуществляет Администрация Переславль-Залесского муниципального округа Ярославской области (далее - учредитель).</w:t>
      </w:r>
    </w:p>
    <w:p w14:paraId="62E36C35"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Учреждение является некоммерческой организацией и руководствуется в своей деятельности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Ярославской области, муниципальными правовыми актами муниципального образования, настоящим уставом и локальными нормативными актами Учреждения.</w:t>
      </w:r>
    </w:p>
    <w:p w14:paraId="49BB14CE"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Источниками формирования имущества Учреждения являются:</w:t>
      </w:r>
    </w:p>
    <w:p w14:paraId="2919FDBA" w14:textId="77777777" w:rsidR="00467852" w:rsidRPr="00756E7F" w:rsidRDefault="00AD7F3D">
      <w:pPr>
        <w:pStyle w:val="ConsPlusNonformat"/>
        <w:widowControl/>
        <w:numPr>
          <w:ilvl w:val="2"/>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 xml:space="preserve"> имущество, закрепленное за ним на праве оперативного управления;</w:t>
      </w:r>
    </w:p>
    <w:p w14:paraId="652788B5" w14:textId="77777777" w:rsidR="00467852" w:rsidRPr="00756E7F" w:rsidRDefault="00AD7F3D">
      <w:pPr>
        <w:pStyle w:val="ConsPlusNonformat"/>
        <w:widowControl/>
        <w:numPr>
          <w:ilvl w:val="2"/>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имущество, приобретенное за счет средств бюджета муниципального образования;</w:t>
      </w:r>
    </w:p>
    <w:p w14:paraId="38B4742D" w14:textId="77777777" w:rsidR="00467852" w:rsidRPr="00756E7F" w:rsidRDefault="00AD7F3D">
      <w:pPr>
        <w:pStyle w:val="ConsPlusNonformat"/>
        <w:widowControl/>
        <w:numPr>
          <w:ilvl w:val="2"/>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бюджетные ассигнования в виде субсидий из бюджета муниципального образования;</w:t>
      </w:r>
    </w:p>
    <w:p w14:paraId="7DD9B5D0" w14:textId="77777777" w:rsidR="00467852" w:rsidRPr="00756E7F" w:rsidRDefault="00AD7F3D">
      <w:pPr>
        <w:pStyle w:val="ConsPlusNonformat"/>
        <w:widowControl/>
        <w:numPr>
          <w:ilvl w:val="2"/>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бюджетные инвестиции;</w:t>
      </w:r>
    </w:p>
    <w:p w14:paraId="2420FA1B" w14:textId="77777777" w:rsidR="00467852" w:rsidRPr="00756E7F" w:rsidRDefault="00AD7F3D">
      <w:pPr>
        <w:pStyle w:val="ConsPlusNonformat"/>
        <w:widowControl/>
        <w:numPr>
          <w:ilvl w:val="2"/>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добровольные имущественные взносы и пожертвования;</w:t>
      </w:r>
    </w:p>
    <w:p w14:paraId="202795EF" w14:textId="77777777" w:rsidR="00467852" w:rsidRPr="00756E7F" w:rsidRDefault="00AD7F3D">
      <w:pPr>
        <w:pStyle w:val="ConsPlusNonformat"/>
        <w:widowControl/>
        <w:numPr>
          <w:ilvl w:val="2"/>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средства от приносящей доход деятельности;</w:t>
      </w:r>
    </w:p>
    <w:p w14:paraId="29AFA72D" w14:textId="77777777" w:rsidR="00467852" w:rsidRPr="00756E7F" w:rsidRDefault="00AD7F3D">
      <w:pPr>
        <w:pStyle w:val="ConsPlusNonformat"/>
        <w:widowControl/>
        <w:numPr>
          <w:ilvl w:val="2"/>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иные источники, не запрещенные законодательством Российской Федерации.</w:t>
      </w:r>
    </w:p>
    <w:p w14:paraId="52AD2969"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Учреждение самостоятельно осуществляет финансово-хозяйственную деятельность, имеет самостоятельный баланс.</w:t>
      </w:r>
    </w:p>
    <w:p w14:paraId="581A8699"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Управлении финансов Переславль-Залесского муниципального округа в порядке, установленном законодательством Российской Федерации (за исключением случаев, установленных законодательством).</w:t>
      </w:r>
    </w:p>
    <w:p w14:paraId="0CAA732D"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lastRenderedPageBreak/>
        <w:t xml:space="preserve">Учреждение является юридическим лицом, имеет печать с указанием своего полного и сокращенного наименования, необходимые для осуществления своей деятельности бланки и штампы со своим полным и сокращенным наименованием, официальный сайт Учреждения в информационно-телекоммуникационной сети «Интернет», Госпаблик в социальной сети «ВКонтакте», а также может иметь фирменную символику. </w:t>
      </w:r>
    </w:p>
    <w:p w14:paraId="021145CA"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Учреждение отвечает по своим обязательствам всем находящимся у него на праве оперативного управления имуществом, как закрепленным за Учреждением учредителем, так и приобретенным за счет доходов, полученных от приносящей доход деятельности, за исключением недвижимого имущества, а также особо ценного движимого имущества, закрепленного за автономным учреждением учредителем или приобретенного автономным учреждением за счет выделенных средств. Учредитель не несет ответственности по обязательствам автономного учреждения.</w:t>
      </w:r>
    </w:p>
    <w:p w14:paraId="6BAF11F3"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Муниципальное задание для Учреждения в соответствии с предусмотренными настоящим уставом основными видами деятельности формирует и утверждает учредитель.</w:t>
      </w:r>
    </w:p>
    <w:p w14:paraId="365080A1"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Финансовое обеспечение выполнения муниципального задания осуществляется в виде субсидий из бюджета муниципального образования.</w:t>
      </w:r>
    </w:p>
    <w:p w14:paraId="496379E1" w14:textId="77777777" w:rsidR="00467852" w:rsidRPr="00756E7F" w:rsidRDefault="00AD7F3D">
      <w:pPr>
        <w:pStyle w:val="ConsPlusNonformat"/>
        <w:widowControl/>
        <w:suppressAutoHyphens/>
        <w:ind w:firstLine="567"/>
        <w:jc w:val="both"/>
        <w:rPr>
          <w:rFonts w:ascii="Times New Roman" w:hAnsi="Times New Roman" w:cs="Times New Roman"/>
          <w:sz w:val="26"/>
          <w:szCs w:val="26"/>
        </w:rPr>
      </w:pPr>
      <w:r w:rsidRPr="00756E7F">
        <w:rPr>
          <w:rFonts w:ascii="Times New Roman" w:hAnsi="Times New Roman" w:cs="Times New Roman"/>
          <w:sz w:val="26"/>
          <w:szCs w:val="26"/>
        </w:rPr>
        <w:t>В случае сдачи в аренду с согласия учредителя недвижимого имущества и особо ценного движимого имущества, закрепленного за автономным учреждением учредителем, или приобретенного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14:paraId="08477AF8"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Порядок формирования муниципального задания для Учреждения и порядок финансового обеспечения выполнения этого задания определяется учредителем.</w:t>
      </w:r>
    </w:p>
    <w:p w14:paraId="3945217C"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Учреждение осуществляет полномочия учредителя по исполнению публичных обязательств перед физическим лицом, подлежащих исполнению в денежной форме. Порядок осуществления автономным учреждением полномочий по исполнению публичных обязательств перед физическим лицом, подлежащих исполнению в денежной форме, и финансового обеспечения их осуществления устанавливается учредителем.</w:t>
      </w:r>
    </w:p>
    <w:p w14:paraId="2C225E07"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Учреждение самостоятельно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Федеральным законом «Об образовании в Российской Федерации», иными нормативными правовыми актами Российской Федерации и настоящим уставом.</w:t>
      </w:r>
    </w:p>
    <w:p w14:paraId="3D7DED10"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Учреждение предоставляет информацию о своей деятельности органам государственной статистики и налоговым органам, учредителю и иным лицам в соответствии с Федеральным законом «Об образовании в Российской Федерации» и иными нормативными правовыми актами Российской Федерации, а также в соответствии с настоящим уставом.</w:t>
      </w:r>
    </w:p>
    <w:p w14:paraId="22FC5355"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 xml:space="preserve">Муниципальное учреждение дополнительного образования «Перспектива» является правопреемником муниципального образовательного учреждения дополнительного образования детей центра детского технического творчества, муниципального образовательного учреждения дополнительного образования детей Центра творческого развития и гуманитарного образования, </w:t>
      </w:r>
      <w:r w:rsidRPr="00756E7F">
        <w:rPr>
          <w:rFonts w:ascii="Times New Roman" w:hAnsi="Times New Roman" w:cs="Times New Roman"/>
          <w:sz w:val="26"/>
          <w:szCs w:val="26"/>
        </w:rPr>
        <w:lastRenderedPageBreak/>
        <w:t>муниципального образовательного учреждения межшкольного учебного комбината г. Переславля-Залесского в соответствии с постановлением Администрации г. Переславля-Залесского Ярославской области от 11.06.2015 № ПОС.03-0901/15 «О реорганизации муниципальных образовательных учреждений».</w:t>
      </w:r>
    </w:p>
    <w:p w14:paraId="4515B986"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Муниципальное учреждение дополнительного образования «Перспектива» является правопреемником муниципального учреждения для детей, нуждающихся в психолого-педагогической помощи, «Доверие» в соответствии с постановлением Администрации г. Переславля-Залесского Ярославской области от 04.08.2016 ПОС.03-1060/16 «О реорганизации муниципального учреждения».</w:t>
      </w:r>
    </w:p>
    <w:p w14:paraId="6D7B14C1" w14:textId="1CF3FFD9"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Муниципальное учреждение дополнительного образования «Перспектива» является правопреемником муниципального учреждения дополнительного образования «Станция юных туристов» в соответствии с постановлением Администрации г</w:t>
      </w:r>
      <w:r w:rsidR="00756E7F">
        <w:rPr>
          <w:rFonts w:ascii="Times New Roman" w:hAnsi="Times New Roman" w:cs="Times New Roman"/>
          <w:sz w:val="26"/>
          <w:szCs w:val="26"/>
        </w:rPr>
        <w:t>орода</w:t>
      </w:r>
      <w:r w:rsidRPr="00756E7F">
        <w:rPr>
          <w:rFonts w:ascii="Times New Roman" w:hAnsi="Times New Roman" w:cs="Times New Roman"/>
          <w:sz w:val="26"/>
          <w:szCs w:val="26"/>
        </w:rPr>
        <w:t xml:space="preserve"> Переславля-Залесского Ярославской области от 20.06.2024 № ПОС.03-1449/24 «О реорганизации муниципальных образовательных учреждений».</w:t>
      </w:r>
    </w:p>
    <w:p w14:paraId="25D83078" w14:textId="4289D4F0"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sz w:val="26"/>
          <w:szCs w:val="26"/>
        </w:rPr>
      </w:pPr>
      <w:r w:rsidRPr="00756E7F">
        <w:rPr>
          <w:rFonts w:ascii="Times New Roman" w:hAnsi="Times New Roman" w:cs="Times New Roman"/>
          <w:sz w:val="26"/>
          <w:szCs w:val="26"/>
        </w:rPr>
        <w:t>Муниципальное учреждение дополнительного образования «Перспектива» является правопреемником муниципального учреждения дополнительного образования «Ювента» в соответствии с постановлением Администрации г</w:t>
      </w:r>
      <w:r w:rsidR="00756E7F">
        <w:rPr>
          <w:rFonts w:ascii="Times New Roman" w:hAnsi="Times New Roman" w:cs="Times New Roman"/>
          <w:sz w:val="26"/>
          <w:szCs w:val="26"/>
        </w:rPr>
        <w:t>орода</w:t>
      </w:r>
      <w:r w:rsidRPr="00756E7F">
        <w:rPr>
          <w:rFonts w:ascii="Times New Roman" w:hAnsi="Times New Roman" w:cs="Times New Roman"/>
          <w:sz w:val="26"/>
          <w:szCs w:val="26"/>
        </w:rPr>
        <w:t xml:space="preserve"> Переславля-Залесского Ярославской области от 20.06.2024 № ПОС.03-1449/24 «О реорганизации муниципальных образовательных учреждений».</w:t>
      </w:r>
    </w:p>
    <w:p w14:paraId="71C824E9"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color w:val="000000"/>
          <w:sz w:val="26"/>
          <w:szCs w:val="26"/>
        </w:rPr>
      </w:pPr>
      <w:r w:rsidRPr="00756E7F">
        <w:rPr>
          <w:rFonts w:ascii="Times New Roman" w:hAnsi="Times New Roman" w:cs="Times New Roman"/>
          <w:sz w:val="26"/>
          <w:szCs w:val="26"/>
        </w:rPr>
        <w:t>Муниципальное учреждение дополнительного образования «Перспектива» является правопреемником муниципального учреждения дополнительного образования Берендеевского центра детского творчества, муниципального учреждения дополнительного образования Кубринского центра детского творчества, муниципального учреждения дополнительного образования Нагорьевского центра детского творчества в соответствии с постановлением Администрации Переславль-Залесского муниципального округа Ярославской области от 18.06.2025 № ПОС.03-1537/25 «О реорганизации муниципальных образовательных учреждений».</w:t>
      </w:r>
    </w:p>
    <w:p w14:paraId="263CFD20" w14:textId="77777777" w:rsidR="00467852" w:rsidRPr="00756E7F" w:rsidRDefault="00AD7F3D">
      <w:pPr>
        <w:pStyle w:val="ConsPlusNonformat"/>
        <w:widowControl/>
        <w:numPr>
          <w:ilvl w:val="1"/>
          <w:numId w:val="5"/>
        </w:numPr>
        <w:suppressAutoHyphens/>
        <w:autoSpaceDN/>
        <w:ind w:left="0" w:firstLine="567"/>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 xml:space="preserve">Муниципальное учреждение дополнительного образования «Перспектива» является правопреемником муниципального учреждения Центр «Орлёнок» в соответствии с постановлением Администрации </w:t>
      </w:r>
      <w:r w:rsidRPr="00756E7F">
        <w:rPr>
          <w:rFonts w:ascii="Times New Roman" w:hAnsi="Times New Roman" w:cs="Times New Roman"/>
          <w:sz w:val="26"/>
          <w:szCs w:val="26"/>
        </w:rPr>
        <w:t>Переславль-Залесского муниципального округа Ярославской области от 01.10.2025 № ПОС.03-2597/25 «О реорганизации муниципальных образовательных учреждений».</w:t>
      </w:r>
    </w:p>
    <w:p w14:paraId="0CC77F7B" w14:textId="77777777" w:rsidR="00467852" w:rsidRPr="00756E7F" w:rsidRDefault="00467852">
      <w:pPr>
        <w:pStyle w:val="Heading"/>
        <w:spacing w:before="0" w:after="0"/>
        <w:ind w:firstLine="709"/>
        <w:rPr>
          <w:rFonts w:ascii="Times New Roman" w:hAnsi="Times New Roman" w:cs="Times New Roman"/>
          <w:b w:val="0"/>
          <w:sz w:val="26"/>
          <w:szCs w:val="26"/>
          <w:lang w:val="ru-RU"/>
        </w:rPr>
      </w:pPr>
    </w:p>
    <w:p w14:paraId="5C7256C4" w14:textId="4836A69E" w:rsidR="00467852" w:rsidRDefault="00AD7F3D" w:rsidP="00756E7F">
      <w:pPr>
        <w:pStyle w:val="Heading"/>
        <w:numPr>
          <w:ilvl w:val="0"/>
          <w:numId w:val="6"/>
        </w:numPr>
        <w:spacing w:before="0" w:after="0"/>
        <w:rPr>
          <w:rFonts w:ascii="Times New Roman" w:hAnsi="Times New Roman" w:cs="Times New Roman"/>
          <w:b w:val="0"/>
          <w:sz w:val="26"/>
          <w:szCs w:val="26"/>
          <w:lang w:val="ru-RU"/>
        </w:rPr>
      </w:pPr>
      <w:r w:rsidRPr="00756E7F">
        <w:rPr>
          <w:rFonts w:ascii="Times New Roman" w:hAnsi="Times New Roman" w:cs="Times New Roman"/>
          <w:b w:val="0"/>
          <w:sz w:val="26"/>
          <w:szCs w:val="26"/>
          <w:lang w:val="ru-RU"/>
        </w:rPr>
        <w:t>Цели, предмет и виды деятельности Учреждения</w:t>
      </w:r>
    </w:p>
    <w:p w14:paraId="65494DB3" w14:textId="77777777" w:rsidR="00756E7F" w:rsidRPr="00756E7F" w:rsidRDefault="00756E7F" w:rsidP="00756E7F">
      <w:pPr>
        <w:pStyle w:val="aff0"/>
        <w:ind w:left="360"/>
        <w:rPr>
          <w:lang w:eastAsia="zh-CN"/>
        </w:rPr>
      </w:pPr>
    </w:p>
    <w:p w14:paraId="2977892D" w14:textId="77777777" w:rsidR="00467852" w:rsidRPr="00756E7F" w:rsidRDefault="00AD7F3D">
      <w:pPr>
        <w:pStyle w:val="23"/>
        <w:numPr>
          <w:ilvl w:val="1"/>
          <w:numId w:val="6"/>
        </w:numPr>
        <w:tabs>
          <w:tab w:val="left" w:pos="567"/>
        </w:tabs>
        <w:spacing w:after="0" w:line="240" w:lineRule="auto"/>
        <w:ind w:left="0" w:firstLine="350"/>
        <w:jc w:val="both"/>
        <w:rPr>
          <w:sz w:val="26"/>
          <w:szCs w:val="26"/>
          <w:lang w:val="ru-RU"/>
        </w:rPr>
      </w:pPr>
      <w:r w:rsidRPr="00756E7F">
        <w:rPr>
          <w:sz w:val="26"/>
          <w:szCs w:val="26"/>
          <w:lang w:val="ru-RU"/>
        </w:rPr>
        <w:t xml:space="preserve">Основными целями деятельности Учреждения являются: </w:t>
      </w:r>
    </w:p>
    <w:p w14:paraId="69D6535E" w14:textId="77777777" w:rsidR="00467852" w:rsidRPr="00756E7F" w:rsidRDefault="00AD7F3D">
      <w:pPr>
        <w:pStyle w:val="23"/>
        <w:tabs>
          <w:tab w:val="left" w:pos="1134"/>
          <w:tab w:val="left" w:pos="1418"/>
        </w:tabs>
        <w:spacing w:after="0" w:line="240" w:lineRule="auto"/>
        <w:ind w:firstLine="109"/>
        <w:jc w:val="both"/>
        <w:rPr>
          <w:sz w:val="26"/>
          <w:szCs w:val="26"/>
          <w:lang w:val="ru-RU"/>
        </w:rPr>
      </w:pPr>
      <w:r w:rsidRPr="00756E7F">
        <w:rPr>
          <w:sz w:val="26"/>
          <w:szCs w:val="26"/>
          <w:lang w:val="ru-RU"/>
        </w:rPr>
        <w:t>- обеспечение права на получение дополнительного образования;</w:t>
      </w:r>
    </w:p>
    <w:p w14:paraId="5E493D0D" w14:textId="77777777" w:rsidR="00467852" w:rsidRPr="00756E7F" w:rsidRDefault="00AD7F3D">
      <w:pPr>
        <w:pStyle w:val="23"/>
        <w:tabs>
          <w:tab w:val="left" w:pos="1134"/>
        </w:tabs>
        <w:spacing w:after="0" w:line="240" w:lineRule="auto"/>
        <w:ind w:firstLine="109"/>
        <w:jc w:val="both"/>
        <w:rPr>
          <w:sz w:val="26"/>
          <w:szCs w:val="26"/>
          <w:lang w:val="ru-RU"/>
        </w:rPr>
      </w:pPr>
      <w:r w:rsidRPr="00756E7F">
        <w:rPr>
          <w:sz w:val="26"/>
          <w:szCs w:val="26"/>
          <w:lang w:val="ru-RU"/>
        </w:rPr>
        <w:t>- обеспечение полноценного отдыха детей, охрану и укрепление их здоровья.</w:t>
      </w:r>
    </w:p>
    <w:p w14:paraId="3AB7F7E3" w14:textId="77777777" w:rsidR="00467852" w:rsidRPr="00756E7F" w:rsidRDefault="00AD7F3D">
      <w:pPr>
        <w:pStyle w:val="23"/>
        <w:numPr>
          <w:ilvl w:val="1"/>
          <w:numId w:val="6"/>
        </w:numPr>
        <w:tabs>
          <w:tab w:val="left" w:pos="1134"/>
        </w:tabs>
        <w:spacing w:after="0" w:line="240" w:lineRule="auto"/>
        <w:ind w:left="0" w:firstLine="378"/>
        <w:jc w:val="both"/>
        <w:rPr>
          <w:color w:val="000000"/>
          <w:sz w:val="26"/>
          <w:szCs w:val="26"/>
          <w:lang w:val="ru-RU"/>
        </w:rPr>
      </w:pPr>
      <w:r w:rsidRPr="00756E7F">
        <w:rPr>
          <w:color w:val="000000"/>
          <w:sz w:val="26"/>
          <w:szCs w:val="26"/>
          <w:lang w:val="ru-RU"/>
        </w:rPr>
        <w:t xml:space="preserve"> Учреждение имеет структурные подразделения:</w:t>
      </w:r>
    </w:p>
    <w:p w14:paraId="3EAD82FA" w14:textId="77777777" w:rsidR="00467852" w:rsidRPr="00756E7F" w:rsidRDefault="00AD7F3D">
      <w:pPr>
        <w:pStyle w:val="23"/>
        <w:tabs>
          <w:tab w:val="left" w:pos="1134"/>
        </w:tabs>
        <w:spacing w:after="0" w:line="240" w:lineRule="auto"/>
        <w:ind w:left="360"/>
        <w:jc w:val="both"/>
        <w:rPr>
          <w:sz w:val="26"/>
          <w:szCs w:val="26"/>
          <w:lang w:val="ru-RU"/>
        </w:rPr>
      </w:pPr>
      <w:r w:rsidRPr="00756E7F">
        <w:rPr>
          <w:sz w:val="26"/>
          <w:szCs w:val="26"/>
          <w:lang w:val="ru-RU"/>
        </w:rPr>
        <w:t>2.2.1. Центр дополнительного образования детей №1;</w:t>
      </w:r>
    </w:p>
    <w:p w14:paraId="21867D8D" w14:textId="77777777" w:rsidR="00467852" w:rsidRPr="00756E7F" w:rsidRDefault="00AD7F3D">
      <w:pPr>
        <w:pStyle w:val="23"/>
        <w:tabs>
          <w:tab w:val="left" w:pos="1134"/>
        </w:tabs>
        <w:spacing w:after="0" w:line="240" w:lineRule="auto"/>
        <w:ind w:left="360"/>
        <w:jc w:val="both"/>
        <w:rPr>
          <w:sz w:val="26"/>
          <w:szCs w:val="26"/>
          <w:lang w:val="ru-RU"/>
        </w:rPr>
      </w:pPr>
      <w:r w:rsidRPr="00756E7F">
        <w:rPr>
          <w:sz w:val="26"/>
          <w:szCs w:val="26"/>
          <w:lang w:val="ru-RU"/>
        </w:rPr>
        <w:t>2.2.2. Центр дополнительного образования детей № 2;</w:t>
      </w:r>
    </w:p>
    <w:p w14:paraId="3F8B3DB3" w14:textId="77777777" w:rsidR="00467852" w:rsidRPr="00756E7F" w:rsidRDefault="00AD7F3D">
      <w:pPr>
        <w:pStyle w:val="23"/>
        <w:tabs>
          <w:tab w:val="left" w:pos="1134"/>
        </w:tabs>
        <w:spacing w:after="0" w:line="240" w:lineRule="auto"/>
        <w:ind w:left="360"/>
        <w:jc w:val="both"/>
        <w:rPr>
          <w:color w:val="000000"/>
          <w:sz w:val="26"/>
          <w:szCs w:val="26"/>
          <w:lang w:val="ru-RU"/>
        </w:rPr>
      </w:pPr>
      <w:r w:rsidRPr="00756E7F">
        <w:rPr>
          <w:sz w:val="26"/>
          <w:szCs w:val="26"/>
          <w:lang w:val="ru-RU"/>
        </w:rPr>
        <w:t xml:space="preserve">2.2.3. </w:t>
      </w:r>
      <w:r w:rsidRPr="00756E7F">
        <w:rPr>
          <w:color w:val="000000"/>
          <w:sz w:val="26"/>
          <w:szCs w:val="26"/>
          <w:lang w:val="ru-RU"/>
        </w:rPr>
        <w:t xml:space="preserve">Берендеевский </w:t>
      </w:r>
      <w:r w:rsidRPr="00756E7F">
        <w:rPr>
          <w:sz w:val="26"/>
          <w:szCs w:val="26"/>
          <w:lang w:val="ru-RU"/>
        </w:rPr>
        <w:t>центр дополнительного образования детей</w:t>
      </w:r>
      <w:r w:rsidRPr="00756E7F">
        <w:rPr>
          <w:color w:val="000000"/>
          <w:sz w:val="26"/>
          <w:szCs w:val="26"/>
          <w:lang w:val="ru-RU"/>
        </w:rPr>
        <w:t>;</w:t>
      </w:r>
    </w:p>
    <w:p w14:paraId="5BCACDB3" w14:textId="77777777" w:rsidR="00467852" w:rsidRPr="00756E7F" w:rsidRDefault="00AD7F3D">
      <w:pPr>
        <w:pStyle w:val="23"/>
        <w:tabs>
          <w:tab w:val="left" w:pos="1134"/>
        </w:tabs>
        <w:spacing w:after="0" w:line="240" w:lineRule="auto"/>
        <w:ind w:left="360"/>
        <w:jc w:val="both"/>
        <w:rPr>
          <w:color w:val="000000"/>
          <w:sz w:val="26"/>
          <w:szCs w:val="26"/>
          <w:lang w:val="ru-RU"/>
        </w:rPr>
      </w:pPr>
      <w:r w:rsidRPr="00756E7F">
        <w:rPr>
          <w:color w:val="000000"/>
          <w:sz w:val="26"/>
          <w:szCs w:val="26"/>
          <w:lang w:val="ru-RU"/>
        </w:rPr>
        <w:t xml:space="preserve">2.2.4. Кубринский </w:t>
      </w:r>
      <w:r w:rsidRPr="00756E7F">
        <w:rPr>
          <w:sz w:val="26"/>
          <w:szCs w:val="26"/>
          <w:lang w:val="ru-RU"/>
        </w:rPr>
        <w:t>центр дополнительного образования детей</w:t>
      </w:r>
      <w:r w:rsidRPr="00756E7F">
        <w:rPr>
          <w:color w:val="000000"/>
          <w:sz w:val="26"/>
          <w:szCs w:val="26"/>
          <w:lang w:val="ru-RU"/>
        </w:rPr>
        <w:t>;</w:t>
      </w:r>
    </w:p>
    <w:p w14:paraId="0E42256C" w14:textId="77777777" w:rsidR="00467852" w:rsidRPr="00756E7F" w:rsidRDefault="00AD7F3D">
      <w:pPr>
        <w:pStyle w:val="23"/>
        <w:tabs>
          <w:tab w:val="left" w:pos="1134"/>
          <w:tab w:val="left" w:pos="7474"/>
        </w:tabs>
        <w:spacing w:after="0" w:line="240" w:lineRule="auto"/>
        <w:ind w:left="360"/>
        <w:jc w:val="both"/>
        <w:rPr>
          <w:sz w:val="26"/>
          <w:szCs w:val="26"/>
          <w:lang w:val="ru-RU"/>
        </w:rPr>
      </w:pPr>
      <w:r w:rsidRPr="00756E7F">
        <w:rPr>
          <w:color w:val="000000"/>
          <w:sz w:val="26"/>
          <w:szCs w:val="26"/>
          <w:lang w:val="ru-RU"/>
        </w:rPr>
        <w:t xml:space="preserve">2.2.5. Нагорьевский </w:t>
      </w:r>
      <w:r w:rsidRPr="00756E7F">
        <w:rPr>
          <w:sz w:val="26"/>
          <w:szCs w:val="26"/>
          <w:lang w:val="ru-RU"/>
        </w:rPr>
        <w:t>центр дополнительного образования детей</w:t>
      </w:r>
      <w:r w:rsidRPr="00756E7F">
        <w:rPr>
          <w:color w:val="000000"/>
          <w:sz w:val="26"/>
          <w:szCs w:val="26"/>
          <w:lang w:val="ru-RU"/>
        </w:rPr>
        <w:t>;</w:t>
      </w:r>
      <w:r w:rsidRPr="00756E7F">
        <w:rPr>
          <w:sz w:val="26"/>
          <w:szCs w:val="26"/>
          <w:lang w:val="ru-RU"/>
        </w:rPr>
        <w:tab/>
      </w:r>
    </w:p>
    <w:p w14:paraId="1AA24819" w14:textId="77777777" w:rsidR="00467852" w:rsidRPr="00756E7F" w:rsidRDefault="00AD7F3D">
      <w:pPr>
        <w:pStyle w:val="23"/>
        <w:tabs>
          <w:tab w:val="left" w:pos="1134"/>
        </w:tabs>
        <w:spacing w:after="0" w:line="240" w:lineRule="auto"/>
        <w:ind w:left="360"/>
        <w:jc w:val="both"/>
        <w:rPr>
          <w:sz w:val="26"/>
          <w:szCs w:val="26"/>
          <w:lang w:val="ru-RU"/>
        </w:rPr>
      </w:pPr>
      <w:r w:rsidRPr="00756E7F">
        <w:rPr>
          <w:sz w:val="26"/>
          <w:szCs w:val="26"/>
          <w:lang w:val="ru-RU"/>
        </w:rPr>
        <w:t>2.2.6. Центр отдыха и оздоровления детей «Орлёнок» (лагерь № 1, лагерь № 2).</w:t>
      </w:r>
    </w:p>
    <w:p w14:paraId="5EB4B2D5" w14:textId="77777777" w:rsidR="00467852" w:rsidRPr="00756E7F" w:rsidRDefault="00AD7F3D">
      <w:pPr>
        <w:tabs>
          <w:tab w:val="left" w:pos="1134"/>
        </w:tabs>
        <w:suppressAutoHyphens/>
        <w:spacing w:after="0" w:line="240" w:lineRule="auto"/>
        <w:ind w:firstLine="709"/>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lastRenderedPageBreak/>
        <w:t>Структурные подразделения не являются юридическими лицами и действуют на основании устава Учреждения и положений о соответствующих структурных подразделениях, утвержденных в установленном порядке.</w:t>
      </w:r>
    </w:p>
    <w:p w14:paraId="553D87B8" w14:textId="77777777" w:rsidR="00467852" w:rsidRPr="00756E7F" w:rsidRDefault="00AD7F3D">
      <w:pPr>
        <w:pStyle w:val="aff0"/>
        <w:numPr>
          <w:ilvl w:val="1"/>
          <w:numId w:val="6"/>
        </w:numPr>
        <w:tabs>
          <w:tab w:val="left" w:pos="1134"/>
        </w:tabs>
        <w:suppressAutoHyphens/>
        <w:spacing w:after="0" w:line="240" w:lineRule="auto"/>
        <w:ind w:left="0" w:firstLine="350"/>
        <w:jc w:val="both"/>
        <w:rPr>
          <w:rFonts w:ascii="Times New Roman" w:hAnsi="Times New Roman" w:cs="Times New Roman"/>
          <w:color w:val="000000"/>
          <w:sz w:val="26"/>
          <w:szCs w:val="26"/>
        </w:rPr>
      </w:pPr>
      <w:r w:rsidRPr="00756E7F">
        <w:rPr>
          <w:rFonts w:ascii="Times New Roman" w:hAnsi="Times New Roman" w:cs="Times New Roman"/>
          <w:sz w:val="26"/>
          <w:szCs w:val="26"/>
        </w:rPr>
        <w:t>Предметом деятельности Учреждения является совокупность видов деятельности, посредством которых достигаются цели деятельности Учреждения.</w:t>
      </w:r>
    </w:p>
    <w:p w14:paraId="348C7EBA" w14:textId="77777777" w:rsidR="00467852" w:rsidRPr="00756E7F" w:rsidRDefault="00AD7F3D">
      <w:pPr>
        <w:pStyle w:val="aff0"/>
        <w:numPr>
          <w:ilvl w:val="1"/>
          <w:numId w:val="6"/>
        </w:numPr>
        <w:tabs>
          <w:tab w:val="left" w:pos="1134"/>
        </w:tabs>
        <w:suppressAutoHyphens/>
        <w:spacing w:after="0" w:line="240" w:lineRule="auto"/>
        <w:ind w:left="0" w:firstLine="350"/>
        <w:jc w:val="both"/>
        <w:rPr>
          <w:rFonts w:ascii="Times New Roman" w:hAnsi="Times New Roman" w:cs="Times New Roman"/>
          <w:color w:val="000000"/>
          <w:sz w:val="26"/>
          <w:szCs w:val="26"/>
        </w:rPr>
      </w:pPr>
      <w:r w:rsidRPr="00756E7F">
        <w:rPr>
          <w:rFonts w:ascii="Times New Roman" w:hAnsi="Times New Roman" w:cs="Times New Roman"/>
          <w:sz w:val="26"/>
          <w:szCs w:val="26"/>
        </w:rPr>
        <w:t>Предметом деятельности Учреждения является образовательная деятельность по дополнительным общеразвивающим программам; организация отдыха и оздоровления детей.</w:t>
      </w:r>
    </w:p>
    <w:p w14:paraId="0CE67A18" w14:textId="77777777" w:rsidR="00467852" w:rsidRPr="00756E7F" w:rsidRDefault="00AD7F3D">
      <w:pPr>
        <w:numPr>
          <w:ilvl w:val="1"/>
          <w:numId w:val="6"/>
        </w:numPr>
        <w:tabs>
          <w:tab w:val="left" w:pos="0"/>
        </w:tabs>
        <w:suppressAutoHyphens/>
        <w:autoSpaceDE w:val="0"/>
        <w:spacing w:after="0" w:line="240" w:lineRule="auto"/>
        <w:ind w:left="0" w:firstLine="350"/>
        <w:jc w:val="both"/>
        <w:rPr>
          <w:rFonts w:ascii="Times New Roman" w:hAnsi="Times New Roman" w:cs="Times New Roman"/>
          <w:color w:val="000000"/>
          <w:sz w:val="26"/>
          <w:szCs w:val="26"/>
          <w:lang w:eastAsia="ru-RU"/>
        </w:rPr>
      </w:pPr>
      <w:r w:rsidRPr="00756E7F">
        <w:rPr>
          <w:rFonts w:ascii="Times New Roman" w:hAnsi="Times New Roman" w:cs="Times New Roman"/>
          <w:sz w:val="26"/>
          <w:szCs w:val="26"/>
        </w:rPr>
        <w:t>Дополнительные общеразвивающие программы имеют художественную, социально-гуманитарную, физкультурно-спортивную, естественнонаучную, техническую, туристско-краеведческую направленности.</w:t>
      </w:r>
    </w:p>
    <w:p w14:paraId="00E69A01" w14:textId="77777777" w:rsidR="00467852" w:rsidRPr="00756E7F" w:rsidRDefault="00AD7F3D">
      <w:pPr>
        <w:pStyle w:val="aff0"/>
        <w:numPr>
          <w:ilvl w:val="1"/>
          <w:numId w:val="6"/>
        </w:numPr>
        <w:tabs>
          <w:tab w:val="left" w:pos="1134"/>
        </w:tabs>
        <w:spacing w:after="0" w:line="240" w:lineRule="auto"/>
        <w:ind w:left="0" w:right="-44" w:firstLine="350"/>
        <w:jc w:val="both"/>
        <w:rPr>
          <w:rFonts w:ascii="Times New Roman" w:hAnsi="Times New Roman" w:cs="Times New Roman"/>
          <w:sz w:val="26"/>
          <w:szCs w:val="26"/>
        </w:rPr>
      </w:pPr>
      <w:r w:rsidRPr="00756E7F">
        <w:rPr>
          <w:rFonts w:ascii="Times New Roman" w:hAnsi="Times New Roman" w:cs="Times New Roman"/>
          <w:sz w:val="26"/>
          <w:szCs w:val="26"/>
        </w:rPr>
        <w:t>Учреждение осуществляет следующие основные виды деятельности:</w:t>
      </w:r>
    </w:p>
    <w:p w14:paraId="29AEBD14" w14:textId="77777777" w:rsidR="00467852" w:rsidRPr="00756E7F" w:rsidRDefault="00AD7F3D">
      <w:pPr>
        <w:shd w:val="clear" w:color="auto" w:fill="FFFFFF"/>
        <w:spacing w:after="0" w:line="240" w:lineRule="auto"/>
        <w:ind w:right="5" w:firstLine="350"/>
        <w:jc w:val="both"/>
        <w:rPr>
          <w:rFonts w:ascii="Times New Roman" w:hAnsi="Times New Roman" w:cs="Times New Roman"/>
          <w:sz w:val="26"/>
          <w:szCs w:val="26"/>
        </w:rPr>
      </w:pPr>
      <w:r w:rsidRPr="00756E7F">
        <w:rPr>
          <w:rFonts w:ascii="Times New Roman" w:hAnsi="Times New Roman" w:cs="Times New Roman"/>
          <w:sz w:val="26"/>
          <w:szCs w:val="26"/>
        </w:rPr>
        <w:t>- организация и реализация дополнительных общеразвивающих программ;</w:t>
      </w:r>
    </w:p>
    <w:p w14:paraId="2F988242" w14:textId="77777777" w:rsidR="00467852" w:rsidRPr="00756E7F" w:rsidRDefault="00AD7F3D">
      <w:pPr>
        <w:shd w:val="clear" w:color="auto" w:fill="FFFFFF"/>
        <w:spacing w:after="0" w:line="240" w:lineRule="auto"/>
        <w:ind w:right="5" w:firstLine="350"/>
        <w:jc w:val="both"/>
        <w:rPr>
          <w:rFonts w:ascii="Times New Roman" w:hAnsi="Times New Roman" w:cs="Times New Roman"/>
          <w:sz w:val="26"/>
          <w:szCs w:val="26"/>
        </w:rPr>
      </w:pPr>
      <w:r w:rsidRPr="00756E7F">
        <w:rPr>
          <w:rFonts w:ascii="Times New Roman" w:hAnsi="Times New Roman" w:cs="Times New Roman"/>
          <w:sz w:val="26"/>
          <w:szCs w:val="26"/>
        </w:rPr>
        <w:t>- организация отдыха детей и молодежи;</w:t>
      </w:r>
    </w:p>
    <w:p w14:paraId="08C9E2BA" w14:textId="77777777" w:rsidR="00467852" w:rsidRPr="00756E7F" w:rsidRDefault="00AD7F3D">
      <w:pPr>
        <w:shd w:val="clear" w:color="auto" w:fill="FFFFFF"/>
        <w:spacing w:after="0" w:line="240" w:lineRule="auto"/>
        <w:ind w:right="5" w:firstLine="350"/>
        <w:jc w:val="both"/>
        <w:rPr>
          <w:rFonts w:ascii="Times New Roman" w:hAnsi="Times New Roman" w:cs="Times New Roman"/>
          <w:sz w:val="26"/>
          <w:szCs w:val="26"/>
        </w:rPr>
      </w:pPr>
      <w:r w:rsidRPr="00756E7F">
        <w:rPr>
          <w:rFonts w:ascii="Times New Roman" w:hAnsi="Times New Roman" w:cs="Times New Roman"/>
          <w:sz w:val="26"/>
          <w:szCs w:val="26"/>
        </w:rPr>
        <w:t>- предоставление консультационных и методических услуг;</w:t>
      </w:r>
    </w:p>
    <w:p w14:paraId="440BB301" w14:textId="77777777" w:rsidR="00467852" w:rsidRPr="00756E7F" w:rsidRDefault="00AD7F3D">
      <w:pPr>
        <w:shd w:val="clear" w:color="auto" w:fill="FFFFFF"/>
        <w:spacing w:after="0" w:line="240" w:lineRule="auto"/>
        <w:ind w:right="5" w:firstLine="350"/>
        <w:jc w:val="both"/>
        <w:rPr>
          <w:rFonts w:ascii="Times New Roman" w:hAnsi="Times New Roman" w:cs="Times New Roman"/>
          <w:sz w:val="26"/>
          <w:szCs w:val="26"/>
        </w:rPr>
      </w:pPr>
      <w:r w:rsidRPr="00756E7F">
        <w:rPr>
          <w:rFonts w:ascii="Times New Roman" w:hAnsi="Times New Roman" w:cs="Times New Roman"/>
          <w:sz w:val="26"/>
          <w:szCs w:val="26"/>
        </w:rPr>
        <w:t>- методическое обеспечение образовательной деятельности.</w:t>
      </w:r>
    </w:p>
    <w:p w14:paraId="0FDEFCC1" w14:textId="77777777" w:rsidR="00467852" w:rsidRPr="00756E7F" w:rsidRDefault="00AD7F3D">
      <w:pPr>
        <w:shd w:val="clear" w:color="auto" w:fill="FFFFFF"/>
        <w:spacing w:after="0" w:line="240" w:lineRule="auto"/>
        <w:ind w:right="5"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В соответствии с данными видами деятельности учредитель формирует и утверждает муниципальное задание для автономного учреждения. </w:t>
      </w:r>
    </w:p>
    <w:p w14:paraId="78932990" w14:textId="77777777" w:rsidR="00467852" w:rsidRPr="00756E7F" w:rsidRDefault="00AD7F3D" w:rsidP="00756E7F">
      <w:pPr>
        <w:pStyle w:val="aff0"/>
        <w:numPr>
          <w:ilvl w:val="1"/>
          <w:numId w:val="6"/>
        </w:numPr>
        <w:shd w:val="clear" w:color="auto" w:fill="FFFFFF"/>
        <w:tabs>
          <w:tab w:val="left" w:pos="1134"/>
          <w:tab w:val="left" w:pos="1276"/>
        </w:tabs>
        <w:spacing w:after="0" w:line="240" w:lineRule="auto"/>
        <w:ind w:left="0" w:right="5" w:firstLine="284"/>
        <w:jc w:val="both"/>
        <w:rPr>
          <w:rFonts w:ascii="Times New Roman" w:hAnsi="Times New Roman" w:cs="Times New Roman"/>
          <w:sz w:val="26"/>
          <w:szCs w:val="26"/>
        </w:rPr>
      </w:pPr>
      <w:r w:rsidRPr="00756E7F">
        <w:rPr>
          <w:rFonts w:ascii="Times New Roman" w:hAnsi="Times New Roman" w:cs="Times New Roman"/>
          <w:sz w:val="26"/>
          <w:szCs w:val="26"/>
        </w:rPr>
        <w:t>Учреждение по своему усмотрению вправе выполнять работы, оказывать услуги, относящиеся к его основной деятельности, для граждан и юридических лиц за плату и на одинаковых при оказании однородных услуг условиях в порядке, установленном федеральными законами.</w:t>
      </w:r>
    </w:p>
    <w:p w14:paraId="40AE7505" w14:textId="77777777" w:rsidR="00467852" w:rsidRPr="00756E7F" w:rsidRDefault="00AD7F3D" w:rsidP="00756E7F">
      <w:pPr>
        <w:pStyle w:val="aff0"/>
        <w:numPr>
          <w:ilvl w:val="1"/>
          <w:numId w:val="6"/>
        </w:numPr>
        <w:shd w:val="clear" w:color="auto" w:fill="FFFFFF"/>
        <w:tabs>
          <w:tab w:val="left" w:pos="1134"/>
          <w:tab w:val="left" w:pos="1276"/>
        </w:tabs>
        <w:spacing w:after="0" w:line="240" w:lineRule="auto"/>
        <w:ind w:left="0" w:right="5" w:firstLine="284"/>
        <w:jc w:val="both"/>
        <w:rPr>
          <w:rFonts w:ascii="Times New Roman" w:hAnsi="Times New Roman" w:cs="Times New Roman"/>
          <w:sz w:val="26"/>
          <w:szCs w:val="26"/>
        </w:rPr>
      </w:pPr>
      <w:r w:rsidRPr="00756E7F">
        <w:rPr>
          <w:rFonts w:ascii="Times New Roman" w:hAnsi="Times New Roman" w:cs="Times New Roman"/>
          <w:sz w:val="26"/>
          <w:szCs w:val="26"/>
        </w:rPr>
        <w:t>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настоящем уставе. К иным видам деятельности Учреждения относятся:</w:t>
      </w:r>
    </w:p>
    <w:p w14:paraId="7FCC1675" w14:textId="77777777" w:rsidR="00467852" w:rsidRPr="00756E7F" w:rsidRDefault="00AD7F3D">
      <w:pPr>
        <w:shd w:val="clear" w:color="auto" w:fill="FFFFFF"/>
        <w:spacing w:after="0" w:line="240" w:lineRule="auto"/>
        <w:ind w:right="5" w:firstLine="364"/>
        <w:jc w:val="both"/>
        <w:rPr>
          <w:rFonts w:ascii="Times New Roman" w:hAnsi="Times New Roman" w:cs="Times New Roman"/>
          <w:sz w:val="26"/>
          <w:szCs w:val="26"/>
        </w:rPr>
      </w:pPr>
      <w:r w:rsidRPr="00756E7F">
        <w:rPr>
          <w:rFonts w:ascii="Times New Roman" w:hAnsi="Times New Roman" w:cs="Times New Roman"/>
          <w:sz w:val="26"/>
          <w:szCs w:val="26"/>
        </w:rPr>
        <w:t>- организация и осуществление индивидуально-ориентированной педагогической, психологической, социальной помощи обучающимся и воспитанникам;</w:t>
      </w:r>
    </w:p>
    <w:p w14:paraId="538677F2" w14:textId="77777777" w:rsidR="00467852" w:rsidRPr="00756E7F" w:rsidRDefault="00AD7F3D">
      <w:pPr>
        <w:shd w:val="clear" w:color="auto" w:fill="FFFFFF"/>
        <w:spacing w:after="0" w:line="240" w:lineRule="auto"/>
        <w:ind w:right="5" w:firstLine="364"/>
        <w:jc w:val="both"/>
        <w:rPr>
          <w:rFonts w:ascii="Times New Roman" w:hAnsi="Times New Roman" w:cs="Times New Roman"/>
          <w:sz w:val="26"/>
          <w:szCs w:val="26"/>
        </w:rPr>
      </w:pPr>
      <w:r w:rsidRPr="00756E7F">
        <w:rPr>
          <w:rFonts w:ascii="Times New Roman" w:hAnsi="Times New Roman" w:cs="Times New Roman"/>
          <w:sz w:val="26"/>
          <w:szCs w:val="26"/>
        </w:rPr>
        <w:t xml:space="preserve">- организация разнообразной массовой работы с обучающимися и родителями (законными представителями) несовершеннолетних обучающихся для отдыха и досуга, в том числе клубных, секционных и других занятий, экспедиций, соревнований, лагерных сборов, фестивалей, выставок, смотров, экскурсий, конференций и иных мероприятий образовательного и просветительского характера; </w:t>
      </w:r>
    </w:p>
    <w:p w14:paraId="68B4590D" w14:textId="77777777" w:rsidR="00467852" w:rsidRPr="00756E7F" w:rsidRDefault="00AD7F3D">
      <w:pPr>
        <w:shd w:val="clear" w:color="auto" w:fill="FFFFFF"/>
        <w:spacing w:after="0" w:line="240" w:lineRule="auto"/>
        <w:ind w:right="5" w:firstLine="364"/>
        <w:jc w:val="both"/>
        <w:rPr>
          <w:rFonts w:ascii="Times New Roman" w:hAnsi="Times New Roman" w:cs="Times New Roman"/>
          <w:sz w:val="26"/>
          <w:szCs w:val="26"/>
        </w:rPr>
      </w:pPr>
      <w:r w:rsidRPr="00756E7F">
        <w:rPr>
          <w:rFonts w:ascii="Times New Roman" w:hAnsi="Times New Roman" w:cs="Times New Roman"/>
          <w:sz w:val="26"/>
          <w:szCs w:val="26"/>
        </w:rPr>
        <w:t xml:space="preserve">- организация научной, творческой, инновационной, волонтерской деятельности; </w:t>
      </w:r>
    </w:p>
    <w:p w14:paraId="69C93544" w14:textId="77777777" w:rsidR="00467852" w:rsidRPr="00756E7F" w:rsidRDefault="00AD7F3D">
      <w:pPr>
        <w:spacing w:after="0" w:line="240" w:lineRule="auto"/>
        <w:ind w:left="709" w:hanging="345"/>
        <w:jc w:val="both"/>
        <w:rPr>
          <w:rFonts w:ascii="Times New Roman" w:hAnsi="Times New Roman" w:cs="Times New Roman"/>
          <w:sz w:val="26"/>
          <w:szCs w:val="26"/>
        </w:rPr>
      </w:pPr>
      <w:r w:rsidRPr="00756E7F">
        <w:rPr>
          <w:rFonts w:ascii="Times New Roman" w:hAnsi="Times New Roman" w:cs="Times New Roman"/>
          <w:sz w:val="26"/>
          <w:szCs w:val="26"/>
        </w:rPr>
        <w:t xml:space="preserve">- консультативная деятельность; </w:t>
      </w:r>
    </w:p>
    <w:p w14:paraId="670D60F8" w14:textId="77777777" w:rsidR="00467852" w:rsidRPr="00756E7F" w:rsidRDefault="00AD7F3D">
      <w:pPr>
        <w:autoSpaceDE w:val="0"/>
        <w:autoSpaceDN w:val="0"/>
        <w:adjustRightInd w:val="0"/>
        <w:spacing w:after="0" w:line="240" w:lineRule="auto"/>
        <w:ind w:left="709" w:hanging="345"/>
        <w:jc w:val="both"/>
        <w:rPr>
          <w:rFonts w:ascii="Times New Roman" w:hAnsi="Times New Roman" w:cs="Times New Roman"/>
          <w:sz w:val="26"/>
          <w:szCs w:val="26"/>
        </w:rPr>
      </w:pPr>
      <w:r w:rsidRPr="00756E7F">
        <w:rPr>
          <w:rFonts w:ascii="Times New Roman" w:hAnsi="Times New Roman" w:cs="Times New Roman"/>
          <w:bCs/>
          <w:sz w:val="26"/>
          <w:szCs w:val="26"/>
        </w:rPr>
        <w:t>- услуги в области образования в сфере культуры</w:t>
      </w:r>
      <w:r w:rsidRPr="00756E7F">
        <w:rPr>
          <w:rFonts w:ascii="Times New Roman" w:hAnsi="Times New Roman" w:cs="Times New Roman"/>
          <w:sz w:val="26"/>
          <w:szCs w:val="26"/>
        </w:rPr>
        <w:t>;</w:t>
      </w:r>
    </w:p>
    <w:p w14:paraId="074E002F" w14:textId="77777777" w:rsidR="00467852" w:rsidRPr="00756E7F" w:rsidRDefault="00AD7F3D">
      <w:pPr>
        <w:autoSpaceDE w:val="0"/>
        <w:autoSpaceDN w:val="0"/>
        <w:adjustRightInd w:val="0"/>
        <w:spacing w:after="0" w:line="240" w:lineRule="auto"/>
        <w:ind w:left="709" w:hanging="345"/>
        <w:jc w:val="both"/>
        <w:rPr>
          <w:rFonts w:ascii="Times New Roman" w:hAnsi="Times New Roman" w:cs="Times New Roman"/>
          <w:bCs/>
          <w:sz w:val="26"/>
          <w:szCs w:val="26"/>
        </w:rPr>
      </w:pPr>
      <w:r w:rsidRPr="00756E7F">
        <w:rPr>
          <w:rFonts w:ascii="Times New Roman" w:hAnsi="Times New Roman" w:cs="Times New Roman"/>
          <w:bCs/>
          <w:sz w:val="26"/>
          <w:szCs w:val="26"/>
        </w:rPr>
        <w:t>- услуги по спортивному образованию и образованию в развлекательных целях;</w:t>
      </w:r>
    </w:p>
    <w:p w14:paraId="5669C8BD" w14:textId="77777777" w:rsidR="00467852" w:rsidRPr="00756E7F" w:rsidRDefault="00AD7F3D">
      <w:pPr>
        <w:pStyle w:val="23"/>
        <w:spacing w:after="0" w:line="240" w:lineRule="auto"/>
        <w:ind w:left="0" w:firstLine="378"/>
        <w:jc w:val="both"/>
        <w:rPr>
          <w:sz w:val="26"/>
          <w:szCs w:val="26"/>
          <w:lang w:val="ru-RU"/>
        </w:rPr>
      </w:pPr>
      <w:r w:rsidRPr="00756E7F">
        <w:rPr>
          <w:color w:val="333333"/>
          <w:sz w:val="26"/>
          <w:szCs w:val="26"/>
          <w:lang w:val="ru-RU"/>
        </w:rPr>
        <w:t xml:space="preserve">- </w:t>
      </w:r>
      <w:r w:rsidRPr="00756E7F">
        <w:rPr>
          <w:sz w:val="26"/>
          <w:szCs w:val="26"/>
          <w:lang w:val="ru-RU"/>
        </w:rPr>
        <w:t xml:space="preserve">проведение спортивно-оздоровительных мероприятий; </w:t>
      </w:r>
    </w:p>
    <w:p w14:paraId="3346E74F" w14:textId="77777777" w:rsidR="00467852" w:rsidRPr="00756E7F" w:rsidRDefault="00AD7F3D">
      <w:pPr>
        <w:pStyle w:val="23"/>
        <w:spacing w:after="0" w:line="240" w:lineRule="auto"/>
        <w:ind w:left="0" w:firstLine="378"/>
        <w:jc w:val="both"/>
        <w:rPr>
          <w:bCs/>
          <w:sz w:val="26"/>
          <w:szCs w:val="26"/>
          <w:lang w:val="ru-RU"/>
        </w:rPr>
      </w:pPr>
      <w:r w:rsidRPr="00756E7F">
        <w:rPr>
          <w:sz w:val="26"/>
          <w:szCs w:val="26"/>
          <w:lang w:val="ru-RU"/>
        </w:rPr>
        <w:t xml:space="preserve">- </w:t>
      </w:r>
      <w:r w:rsidRPr="00756E7F">
        <w:rPr>
          <w:color w:val="333333"/>
          <w:sz w:val="26"/>
          <w:szCs w:val="26"/>
          <w:lang w:val="ru-RU"/>
        </w:rPr>
        <w:t>деятельность в области спорта прочая;</w:t>
      </w:r>
    </w:p>
    <w:p w14:paraId="422483B6" w14:textId="77777777" w:rsidR="00467852" w:rsidRPr="00756E7F" w:rsidRDefault="00AD7F3D">
      <w:pPr>
        <w:spacing w:after="0" w:line="240" w:lineRule="auto"/>
        <w:ind w:left="709" w:hanging="345"/>
        <w:outlineLvl w:val="2"/>
        <w:rPr>
          <w:rFonts w:ascii="Times New Roman" w:hAnsi="Times New Roman" w:cs="Times New Roman"/>
          <w:color w:val="333333"/>
          <w:sz w:val="26"/>
          <w:szCs w:val="26"/>
        </w:rPr>
      </w:pPr>
      <w:r w:rsidRPr="00756E7F">
        <w:rPr>
          <w:rFonts w:ascii="Times New Roman" w:hAnsi="Times New Roman" w:cs="Times New Roman"/>
          <w:color w:val="333333"/>
          <w:sz w:val="26"/>
          <w:szCs w:val="26"/>
        </w:rPr>
        <w:t>- деятельность зрелищно-развлекательная прочая;</w:t>
      </w:r>
    </w:p>
    <w:p w14:paraId="0DDDB7EF" w14:textId="77777777" w:rsidR="00467852" w:rsidRPr="00756E7F" w:rsidRDefault="00AD7F3D">
      <w:pPr>
        <w:spacing w:after="0" w:line="240" w:lineRule="auto"/>
        <w:ind w:left="709" w:hanging="345"/>
        <w:outlineLvl w:val="2"/>
        <w:rPr>
          <w:rStyle w:val="afd"/>
          <w:rFonts w:ascii="Times New Roman" w:hAnsi="Times New Roman" w:cs="Times New Roman"/>
          <w:b w:val="0"/>
          <w:bCs w:val="0"/>
          <w:color w:val="333333"/>
          <w:sz w:val="26"/>
          <w:szCs w:val="26"/>
        </w:rPr>
      </w:pPr>
      <w:r w:rsidRPr="00756E7F">
        <w:rPr>
          <w:rFonts w:ascii="Times New Roman" w:hAnsi="Times New Roman" w:cs="Times New Roman"/>
          <w:color w:val="333333"/>
          <w:sz w:val="26"/>
          <w:szCs w:val="26"/>
        </w:rPr>
        <w:t xml:space="preserve">- </w:t>
      </w:r>
      <w:r w:rsidRPr="00756E7F">
        <w:rPr>
          <w:rStyle w:val="afd"/>
          <w:rFonts w:ascii="Times New Roman" w:hAnsi="Times New Roman" w:cs="Times New Roman"/>
          <w:b w:val="0"/>
          <w:sz w:val="26"/>
          <w:szCs w:val="26"/>
        </w:rPr>
        <w:t>предоставление услуг по дневному уходу за детьми;</w:t>
      </w:r>
    </w:p>
    <w:p w14:paraId="0DE604FF" w14:textId="77777777" w:rsidR="00467852" w:rsidRPr="00756E7F" w:rsidRDefault="00AD7F3D">
      <w:pPr>
        <w:spacing w:after="0" w:line="240" w:lineRule="auto"/>
        <w:ind w:left="709" w:hanging="345"/>
        <w:outlineLvl w:val="2"/>
        <w:rPr>
          <w:rStyle w:val="afd"/>
          <w:rFonts w:ascii="Times New Roman" w:hAnsi="Times New Roman" w:cs="Times New Roman"/>
          <w:b w:val="0"/>
          <w:sz w:val="26"/>
          <w:szCs w:val="26"/>
        </w:rPr>
      </w:pPr>
      <w:r w:rsidRPr="00756E7F">
        <w:rPr>
          <w:rStyle w:val="afd"/>
          <w:rFonts w:ascii="Times New Roman" w:hAnsi="Times New Roman" w:cs="Times New Roman"/>
          <w:b w:val="0"/>
          <w:bCs w:val="0"/>
          <w:sz w:val="26"/>
          <w:szCs w:val="26"/>
        </w:rPr>
        <w:t>- деятельность по предоставлению мест для краткосрочного проживания</w:t>
      </w:r>
      <w:r w:rsidRPr="00756E7F">
        <w:rPr>
          <w:rStyle w:val="afd"/>
          <w:rFonts w:ascii="Times New Roman" w:hAnsi="Times New Roman" w:cs="Times New Roman"/>
          <w:b w:val="0"/>
          <w:sz w:val="26"/>
          <w:szCs w:val="26"/>
        </w:rPr>
        <w:t>;</w:t>
      </w:r>
    </w:p>
    <w:p w14:paraId="4C5A74D1" w14:textId="77777777" w:rsidR="00467852" w:rsidRPr="00756E7F" w:rsidRDefault="00AD7F3D">
      <w:pPr>
        <w:spacing w:after="0" w:line="240" w:lineRule="auto"/>
        <w:ind w:left="709" w:hanging="345"/>
        <w:outlineLvl w:val="2"/>
        <w:rPr>
          <w:rStyle w:val="afd"/>
          <w:rFonts w:ascii="Times New Roman" w:hAnsi="Times New Roman" w:cs="Times New Roman"/>
          <w:b w:val="0"/>
          <w:sz w:val="26"/>
          <w:szCs w:val="26"/>
        </w:rPr>
      </w:pPr>
      <w:r w:rsidRPr="00756E7F">
        <w:rPr>
          <w:rFonts w:ascii="Times New Roman" w:hAnsi="Times New Roman" w:cs="Times New Roman"/>
          <w:sz w:val="26"/>
          <w:szCs w:val="26"/>
        </w:rPr>
        <w:t>- деятельность танцплощадок, дискотек, школ танцев.</w:t>
      </w:r>
    </w:p>
    <w:p w14:paraId="45404905" w14:textId="77777777" w:rsidR="00467852" w:rsidRPr="00756E7F" w:rsidRDefault="00AD7F3D">
      <w:pPr>
        <w:autoSpaceDE w:val="0"/>
        <w:autoSpaceDN w:val="0"/>
        <w:adjustRightInd w:val="0"/>
        <w:spacing w:after="0" w:line="240" w:lineRule="auto"/>
        <w:ind w:left="709" w:hanging="345"/>
        <w:jc w:val="both"/>
        <w:rPr>
          <w:rFonts w:ascii="Times New Roman" w:hAnsi="Times New Roman" w:cs="Times New Roman"/>
          <w:sz w:val="26"/>
          <w:szCs w:val="26"/>
        </w:rPr>
      </w:pPr>
      <w:r w:rsidRPr="00756E7F">
        <w:rPr>
          <w:rFonts w:ascii="Times New Roman" w:hAnsi="Times New Roman" w:cs="Times New Roman"/>
          <w:sz w:val="26"/>
          <w:szCs w:val="26"/>
        </w:rPr>
        <w:t xml:space="preserve">- прочая деятельность по организации отдыха и развлечений; </w:t>
      </w:r>
    </w:p>
    <w:p w14:paraId="4E3E2F84" w14:textId="77777777" w:rsidR="00467852" w:rsidRPr="00756E7F" w:rsidRDefault="00AD7F3D">
      <w:pPr>
        <w:autoSpaceDE w:val="0"/>
        <w:autoSpaceDN w:val="0"/>
        <w:adjustRightInd w:val="0"/>
        <w:spacing w:after="0" w:line="240" w:lineRule="auto"/>
        <w:ind w:left="709" w:hanging="345"/>
        <w:jc w:val="both"/>
        <w:rPr>
          <w:rFonts w:ascii="Times New Roman" w:hAnsi="Times New Roman" w:cs="Times New Roman"/>
          <w:sz w:val="26"/>
          <w:szCs w:val="26"/>
        </w:rPr>
      </w:pPr>
      <w:r w:rsidRPr="00756E7F">
        <w:rPr>
          <w:rFonts w:ascii="Times New Roman" w:hAnsi="Times New Roman" w:cs="Times New Roman"/>
          <w:sz w:val="26"/>
          <w:szCs w:val="26"/>
        </w:rPr>
        <w:lastRenderedPageBreak/>
        <w:t xml:space="preserve">- создание и реализация любых видов интеллектуального продукта; </w:t>
      </w:r>
    </w:p>
    <w:p w14:paraId="42B1A79B" w14:textId="77777777" w:rsidR="00467852" w:rsidRPr="00756E7F" w:rsidRDefault="00AD7F3D">
      <w:pPr>
        <w:autoSpaceDE w:val="0"/>
        <w:autoSpaceDN w:val="0"/>
        <w:adjustRightInd w:val="0"/>
        <w:spacing w:after="0" w:line="240" w:lineRule="auto"/>
        <w:ind w:left="709" w:hanging="345"/>
        <w:jc w:val="both"/>
        <w:rPr>
          <w:rFonts w:ascii="Times New Roman" w:hAnsi="Times New Roman" w:cs="Times New Roman"/>
          <w:sz w:val="26"/>
          <w:szCs w:val="26"/>
        </w:rPr>
      </w:pPr>
      <w:r w:rsidRPr="00756E7F">
        <w:rPr>
          <w:rFonts w:ascii="Times New Roman" w:hAnsi="Times New Roman" w:cs="Times New Roman"/>
          <w:sz w:val="26"/>
          <w:szCs w:val="26"/>
        </w:rPr>
        <w:t>- организация досуга детей, подростков и молодежи;</w:t>
      </w:r>
    </w:p>
    <w:p w14:paraId="3477B82E" w14:textId="77777777" w:rsidR="00467852" w:rsidRPr="00756E7F" w:rsidRDefault="00AD7F3D">
      <w:pPr>
        <w:pStyle w:val="23"/>
        <w:spacing w:after="0" w:line="240" w:lineRule="auto"/>
        <w:ind w:left="0" w:firstLine="378"/>
        <w:jc w:val="both"/>
        <w:rPr>
          <w:sz w:val="26"/>
          <w:szCs w:val="26"/>
          <w:lang w:val="ru-RU"/>
        </w:rPr>
      </w:pPr>
      <w:r w:rsidRPr="00756E7F">
        <w:rPr>
          <w:sz w:val="26"/>
          <w:szCs w:val="26"/>
          <w:lang w:val="ru-RU"/>
        </w:rPr>
        <w:t xml:space="preserve">- продажа поделок, сувениров, игрушек, сделанных обучающимися; </w:t>
      </w:r>
    </w:p>
    <w:p w14:paraId="6FE19280" w14:textId="77777777" w:rsidR="00467852" w:rsidRPr="00756E7F" w:rsidRDefault="00AD7F3D">
      <w:pPr>
        <w:pStyle w:val="23"/>
        <w:spacing w:after="0" w:line="240" w:lineRule="auto"/>
        <w:ind w:left="0" w:firstLine="378"/>
        <w:jc w:val="both"/>
        <w:rPr>
          <w:sz w:val="26"/>
          <w:szCs w:val="26"/>
          <w:lang w:val="ru-RU"/>
        </w:rPr>
      </w:pPr>
      <w:r w:rsidRPr="00756E7F">
        <w:rPr>
          <w:sz w:val="26"/>
          <w:szCs w:val="26"/>
          <w:lang w:val="ru-RU"/>
        </w:rPr>
        <w:t xml:space="preserve">- выполнение копировальных и множительных работ, оказание копировально-множительных услуг, услуг по тиражированию учебных, учебно-методических и других материалов; </w:t>
      </w:r>
    </w:p>
    <w:p w14:paraId="3BBE37E1" w14:textId="77777777" w:rsidR="00467852" w:rsidRPr="00756E7F" w:rsidRDefault="00AD7F3D">
      <w:pPr>
        <w:pStyle w:val="23"/>
        <w:spacing w:after="0" w:line="240" w:lineRule="auto"/>
        <w:ind w:left="0" w:firstLine="378"/>
        <w:jc w:val="both"/>
        <w:rPr>
          <w:sz w:val="26"/>
          <w:szCs w:val="26"/>
          <w:lang w:val="ru-RU"/>
        </w:rPr>
      </w:pPr>
      <w:r w:rsidRPr="00756E7F">
        <w:rPr>
          <w:sz w:val="26"/>
          <w:szCs w:val="26"/>
          <w:lang w:val="ru-RU"/>
        </w:rPr>
        <w:t xml:space="preserve">- пользование библиотечным фондом; </w:t>
      </w:r>
    </w:p>
    <w:p w14:paraId="0B72847D" w14:textId="77777777" w:rsidR="00467852" w:rsidRPr="00756E7F" w:rsidRDefault="00AD7F3D">
      <w:pPr>
        <w:pStyle w:val="23"/>
        <w:spacing w:after="0" w:line="240" w:lineRule="auto"/>
        <w:ind w:left="0" w:firstLine="378"/>
        <w:jc w:val="both"/>
        <w:rPr>
          <w:sz w:val="26"/>
          <w:szCs w:val="26"/>
          <w:lang w:val="ru-RU"/>
        </w:rPr>
      </w:pPr>
      <w:r w:rsidRPr="00756E7F">
        <w:rPr>
          <w:sz w:val="26"/>
          <w:szCs w:val="26"/>
          <w:lang w:val="ru-RU"/>
        </w:rPr>
        <w:t xml:space="preserve">- сдача в аренду или передача в безвозмездное пользование имущества Учреждения; </w:t>
      </w:r>
    </w:p>
    <w:p w14:paraId="43516968" w14:textId="77777777" w:rsidR="00467852" w:rsidRPr="00756E7F" w:rsidRDefault="00AD7F3D">
      <w:pPr>
        <w:pStyle w:val="23"/>
        <w:spacing w:after="0" w:line="240" w:lineRule="auto"/>
        <w:ind w:left="0" w:firstLine="378"/>
        <w:jc w:val="both"/>
        <w:rPr>
          <w:sz w:val="26"/>
          <w:szCs w:val="26"/>
          <w:lang w:val="ru-RU"/>
        </w:rPr>
      </w:pPr>
      <w:r w:rsidRPr="00756E7F">
        <w:rPr>
          <w:sz w:val="26"/>
          <w:szCs w:val="26"/>
          <w:lang w:val="ru-RU"/>
        </w:rPr>
        <w:t xml:space="preserve">- тематические выездные смены; </w:t>
      </w:r>
    </w:p>
    <w:p w14:paraId="254584E3" w14:textId="77777777" w:rsidR="00467852" w:rsidRPr="00756E7F" w:rsidRDefault="00AD7F3D">
      <w:pPr>
        <w:pStyle w:val="23"/>
        <w:spacing w:after="0" w:line="240" w:lineRule="auto"/>
        <w:ind w:left="0" w:firstLine="378"/>
        <w:jc w:val="both"/>
        <w:rPr>
          <w:sz w:val="26"/>
          <w:szCs w:val="26"/>
          <w:lang w:val="ru-RU"/>
        </w:rPr>
      </w:pPr>
      <w:r w:rsidRPr="00756E7F">
        <w:rPr>
          <w:sz w:val="26"/>
          <w:szCs w:val="26"/>
          <w:lang w:val="ru-RU"/>
        </w:rPr>
        <w:t xml:space="preserve">- образовательные семинары, конференции для детей и взрослых; </w:t>
      </w:r>
    </w:p>
    <w:p w14:paraId="7707C497" w14:textId="77777777" w:rsidR="00467852" w:rsidRPr="00756E7F" w:rsidRDefault="00AD7F3D">
      <w:pPr>
        <w:pStyle w:val="23"/>
        <w:spacing w:after="0" w:line="240" w:lineRule="auto"/>
        <w:ind w:left="0" w:firstLine="378"/>
        <w:jc w:val="both"/>
        <w:rPr>
          <w:sz w:val="26"/>
          <w:szCs w:val="26"/>
          <w:lang w:val="ru-RU"/>
        </w:rPr>
      </w:pPr>
      <w:r w:rsidRPr="00756E7F">
        <w:rPr>
          <w:sz w:val="26"/>
          <w:szCs w:val="26"/>
          <w:lang w:val="ru-RU"/>
        </w:rPr>
        <w:t xml:space="preserve">- проведение тематических праздников, дискотек и других мероприятий; </w:t>
      </w:r>
    </w:p>
    <w:p w14:paraId="000DC3AE" w14:textId="77777777" w:rsidR="00467852" w:rsidRPr="00756E7F" w:rsidRDefault="00AD7F3D">
      <w:pPr>
        <w:pStyle w:val="23"/>
        <w:spacing w:after="0" w:line="240" w:lineRule="auto"/>
        <w:ind w:left="0" w:firstLine="378"/>
        <w:jc w:val="both"/>
        <w:rPr>
          <w:sz w:val="26"/>
          <w:szCs w:val="26"/>
          <w:lang w:val="ru-RU"/>
        </w:rPr>
      </w:pPr>
      <w:r w:rsidRPr="00756E7F">
        <w:rPr>
          <w:sz w:val="26"/>
          <w:szCs w:val="26"/>
          <w:lang w:val="ru-RU"/>
        </w:rPr>
        <w:t>- проведение мероприятий по межрегиональному и международному сотрудничеству в сфере образования, обмену обучающимися и педагогическими работниками;</w:t>
      </w:r>
    </w:p>
    <w:p w14:paraId="2B189034" w14:textId="77777777" w:rsidR="00467852" w:rsidRPr="00756E7F" w:rsidRDefault="00AD7F3D">
      <w:pPr>
        <w:pStyle w:val="23"/>
        <w:spacing w:after="0" w:line="240" w:lineRule="auto"/>
        <w:ind w:left="0"/>
        <w:jc w:val="both"/>
        <w:rPr>
          <w:sz w:val="26"/>
          <w:szCs w:val="26"/>
          <w:lang w:val="ru-RU"/>
        </w:rPr>
      </w:pPr>
      <w:r w:rsidRPr="00756E7F">
        <w:rPr>
          <w:sz w:val="26"/>
          <w:szCs w:val="26"/>
          <w:lang w:val="ru-RU"/>
        </w:rPr>
        <w:t xml:space="preserve">а также платных образовательных услуг, включающих в себя: </w:t>
      </w:r>
    </w:p>
    <w:p w14:paraId="6860D1E3" w14:textId="77777777" w:rsidR="00467852" w:rsidRPr="00756E7F" w:rsidRDefault="00AD7F3D">
      <w:pPr>
        <w:pStyle w:val="23"/>
        <w:spacing w:after="0" w:line="240" w:lineRule="auto"/>
        <w:ind w:left="0" w:firstLine="378"/>
        <w:jc w:val="both"/>
        <w:rPr>
          <w:sz w:val="26"/>
          <w:szCs w:val="26"/>
          <w:lang w:val="ru-RU"/>
        </w:rPr>
      </w:pPr>
      <w:r w:rsidRPr="00756E7F">
        <w:rPr>
          <w:sz w:val="26"/>
          <w:szCs w:val="26"/>
          <w:lang w:val="ru-RU"/>
        </w:rPr>
        <w:t xml:space="preserve">- репетиторство с обучающимися из других образовательных учреждений; </w:t>
      </w:r>
    </w:p>
    <w:p w14:paraId="6560E560" w14:textId="77777777" w:rsidR="00467852" w:rsidRPr="00756E7F" w:rsidRDefault="00AD7F3D">
      <w:pPr>
        <w:pStyle w:val="23"/>
        <w:spacing w:after="0" w:line="240" w:lineRule="auto"/>
        <w:ind w:left="0" w:firstLine="378"/>
        <w:jc w:val="both"/>
        <w:rPr>
          <w:sz w:val="26"/>
          <w:szCs w:val="26"/>
          <w:lang w:val="ru-RU"/>
        </w:rPr>
      </w:pPr>
      <w:r w:rsidRPr="00756E7F">
        <w:rPr>
          <w:sz w:val="26"/>
          <w:szCs w:val="26"/>
          <w:lang w:val="ru-RU"/>
        </w:rPr>
        <w:t xml:space="preserve">- преподавание учебных предметов, курсов, дисциплин (модулей), не предусмотренных муниципальным заданием; </w:t>
      </w:r>
    </w:p>
    <w:p w14:paraId="514C9400" w14:textId="77777777" w:rsidR="00467852" w:rsidRPr="00756E7F" w:rsidRDefault="00AD7F3D">
      <w:pPr>
        <w:pStyle w:val="23"/>
        <w:tabs>
          <w:tab w:val="left" w:pos="1134"/>
        </w:tabs>
        <w:spacing w:after="0" w:line="240" w:lineRule="auto"/>
        <w:ind w:left="0" w:firstLine="426"/>
        <w:jc w:val="both"/>
        <w:rPr>
          <w:color w:val="000000"/>
          <w:sz w:val="26"/>
          <w:szCs w:val="26"/>
          <w:lang w:val="ru-RU"/>
        </w:rPr>
      </w:pPr>
      <w:r w:rsidRPr="00756E7F">
        <w:rPr>
          <w:sz w:val="26"/>
          <w:szCs w:val="26"/>
          <w:lang w:val="ru-RU"/>
        </w:rPr>
        <w:t xml:space="preserve">- </w:t>
      </w:r>
      <w:r w:rsidRPr="00756E7F">
        <w:rPr>
          <w:color w:val="000000"/>
          <w:sz w:val="26"/>
          <w:szCs w:val="26"/>
          <w:lang w:val="ru-RU"/>
        </w:rPr>
        <w:t xml:space="preserve">оказание услуг учителя-логопеда, учителя-дефектолога, педагога-психолога; </w:t>
      </w:r>
    </w:p>
    <w:p w14:paraId="01D6B512" w14:textId="77777777" w:rsidR="00467852" w:rsidRPr="00756E7F" w:rsidRDefault="00AD7F3D">
      <w:pPr>
        <w:pStyle w:val="23"/>
        <w:tabs>
          <w:tab w:val="left" w:pos="1134"/>
        </w:tabs>
        <w:spacing w:after="0" w:line="240" w:lineRule="auto"/>
        <w:ind w:left="0" w:firstLine="426"/>
        <w:jc w:val="both"/>
        <w:rPr>
          <w:color w:val="000000"/>
          <w:sz w:val="26"/>
          <w:szCs w:val="26"/>
          <w:lang w:val="ru-RU"/>
        </w:rPr>
      </w:pPr>
      <w:r w:rsidRPr="00756E7F">
        <w:rPr>
          <w:color w:val="000000"/>
          <w:sz w:val="26"/>
          <w:szCs w:val="26"/>
          <w:lang w:val="ru-RU"/>
        </w:rPr>
        <w:t xml:space="preserve">- создание групп по адаптации детей к условиям школьной жизни; </w:t>
      </w:r>
    </w:p>
    <w:p w14:paraId="24ED2AB0" w14:textId="77777777" w:rsidR="00467852" w:rsidRPr="00756E7F" w:rsidRDefault="00AD7F3D">
      <w:pPr>
        <w:pStyle w:val="23"/>
        <w:tabs>
          <w:tab w:val="left" w:pos="1134"/>
        </w:tabs>
        <w:spacing w:after="0" w:line="240" w:lineRule="auto"/>
        <w:ind w:left="0" w:firstLine="426"/>
        <w:jc w:val="both"/>
        <w:rPr>
          <w:sz w:val="26"/>
          <w:szCs w:val="26"/>
          <w:lang w:val="ru-RU"/>
        </w:rPr>
      </w:pPr>
      <w:r w:rsidRPr="00756E7F">
        <w:rPr>
          <w:sz w:val="26"/>
          <w:szCs w:val="26"/>
          <w:lang w:val="ru-RU"/>
        </w:rPr>
        <w:t>- создание условий для практики обучающихся, осваивающих основные профессиональные образовательные программы.</w:t>
      </w:r>
    </w:p>
    <w:p w14:paraId="398B6FCB" w14:textId="77777777" w:rsidR="00467852" w:rsidRPr="00756E7F" w:rsidRDefault="00AD7F3D">
      <w:pPr>
        <w:pStyle w:val="23"/>
        <w:tabs>
          <w:tab w:val="left" w:pos="1134"/>
        </w:tabs>
        <w:spacing w:after="0" w:line="240" w:lineRule="auto"/>
        <w:ind w:left="0" w:firstLine="709"/>
        <w:jc w:val="both"/>
        <w:rPr>
          <w:sz w:val="26"/>
          <w:szCs w:val="26"/>
          <w:lang w:val="ru-RU"/>
        </w:rPr>
      </w:pPr>
      <w:r w:rsidRPr="00756E7F">
        <w:rPr>
          <w:sz w:val="26"/>
          <w:szCs w:val="26"/>
          <w:lang w:val="ru-RU"/>
        </w:rPr>
        <w:t>2.9. Указанные в данном разделе виды деятельности, которые Учреждение вправе осуществлять в соответствии с целями, для достижения которых оно создано, являются исчерпывающими. Учреждение не вправе осуществлять виды деятельности, не предусмотренные настоящим уставом.</w:t>
      </w:r>
    </w:p>
    <w:p w14:paraId="354C7EA9" w14:textId="77777777" w:rsidR="00467852" w:rsidRPr="00756E7F" w:rsidRDefault="00467852">
      <w:pPr>
        <w:pStyle w:val="23"/>
        <w:tabs>
          <w:tab w:val="left" w:pos="1134"/>
        </w:tabs>
        <w:spacing w:after="0" w:line="240" w:lineRule="auto"/>
        <w:ind w:left="709"/>
        <w:jc w:val="both"/>
        <w:rPr>
          <w:sz w:val="26"/>
          <w:szCs w:val="26"/>
          <w:lang w:val="ru-RU"/>
        </w:rPr>
      </w:pPr>
    </w:p>
    <w:p w14:paraId="52A3F0E9" w14:textId="1A16509F" w:rsidR="00467852" w:rsidRDefault="00AD7F3D">
      <w:pPr>
        <w:pStyle w:val="Heading"/>
        <w:numPr>
          <w:ilvl w:val="0"/>
          <w:numId w:val="6"/>
        </w:numPr>
        <w:spacing w:before="0" w:after="0"/>
        <w:rPr>
          <w:rFonts w:ascii="Times New Roman" w:hAnsi="Times New Roman" w:cs="Times New Roman"/>
          <w:b w:val="0"/>
          <w:sz w:val="26"/>
          <w:szCs w:val="26"/>
          <w:lang w:val="ru-RU"/>
        </w:rPr>
      </w:pPr>
      <w:r w:rsidRPr="00756E7F">
        <w:rPr>
          <w:rFonts w:ascii="Times New Roman" w:hAnsi="Times New Roman" w:cs="Times New Roman"/>
          <w:b w:val="0"/>
          <w:sz w:val="26"/>
          <w:szCs w:val="26"/>
          <w:lang w:val="ru-RU"/>
        </w:rPr>
        <w:t xml:space="preserve">Обучающиеся и их родители (законные представители) </w:t>
      </w:r>
    </w:p>
    <w:p w14:paraId="651F95F6" w14:textId="77777777" w:rsidR="00756E7F" w:rsidRPr="00756E7F" w:rsidRDefault="00756E7F" w:rsidP="00756E7F">
      <w:pPr>
        <w:rPr>
          <w:lang w:eastAsia="zh-CN"/>
        </w:rPr>
      </w:pPr>
    </w:p>
    <w:p w14:paraId="765DFA7A" w14:textId="77777777" w:rsidR="00467852" w:rsidRPr="00756E7F" w:rsidRDefault="00AD7F3D">
      <w:pPr>
        <w:numPr>
          <w:ilvl w:val="1"/>
          <w:numId w:val="7"/>
        </w:numPr>
        <w:tabs>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К обучающимся Учреждения относятся учащиеся – лица, осваивающие дополнительные общеразвивающие программы; лица, находящиеся на отдыхе и оздоровлении в Центре отдыха и оздоровления детей «Орлёнок».</w:t>
      </w:r>
    </w:p>
    <w:p w14:paraId="0E5F0060" w14:textId="77777777" w:rsidR="00467852" w:rsidRPr="00756E7F" w:rsidRDefault="00AD7F3D">
      <w:pPr>
        <w:numPr>
          <w:ilvl w:val="1"/>
          <w:numId w:val="7"/>
        </w:numPr>
        <w:tabs>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Права обучающихся устанавливаются частью 1 статьи 34 Федерального закона «Об образовании в Российской Федерации».</w:t>
      </w:r>
    </w:p>
    <w:p w14:paraId="6D9E25A2" w14:textId="77777777" w:rsidR="00467852" w:rsidRPr="00756E7F" w:rsidRDefault="00AD7F3D">
      <w:pPr>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Иные права обучающихся, не предусмотренные частью 1 статьи 34 Федерального закона «Об образовании в Российской Федерации», устанавливаются указанным Федеральным законом, иными нормативными правовыми актами Российской Федерации, локальными нормативными актами Учреждения.</w:t>
      </w:r>
    </w:p>
    <w:p w14:paraId="6716B1FC" w14:textId="77777777" w:rsidR="00467852" w:rsidRPr="00756E7F" w:rsidRDefault="00AD7F3D">
      <w:pPr>
        <w:numPr>
          <w:ilvl w:val="1"/>
          <w:numId w:val="7"/>
        </w:numPr>
        <w:tabs>
          <w:tab w:val="clear" w:pos="792"/>
          <w:tab w:val="left" w:pos="993"/>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Обязанности обучающихся устанавливаются частью 1 статьи 43 Федерального закона «Об образовании в Российской Федерации».</w:t>
      </w:r>
    </w:p>
    <w:p w14:paraId="6CB6ED61" w14:textId="77777777" w:rsidR="00467852" w:rsidRPr="00756E7F" w:rsidRDefault="00AD7F3D">
      <w:pPr>
        <w:tabs>
          <w:tab w:val="left" w:pos="993"/>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Иные обязанности обучающихся, не предусмотренные частью 1 статьи 43 Федерального закона «Об образовании в Российской Федерации», устанавливаются указанным Федеральным законом, иными федеральными законами, договором об образовании (при его наличии), локальными нормативными актами Учреждения.</w:t>
      </w:r>
    </w:p>
    <w:p w14:paraId="40BDA477" w14:textId="77777777" w:rsidR="00467852" w:rsidRPr="00756E7F" w:rsidRDefault="00AD7F3D">
      <w:pPr>
        <w:numPr>
          <w:ilvl w:val="1"/>
          <w:numId w:val="7"/>
        </w:numPr>
        <w:tabs>
          <w:tab w:val="clear" w:pos="792"/>
          <w:tab w:val="left" w:pos="993"/>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Права в сфере образования родителей (законных представителей) несовершеннолетних обучающихся устанавливаются частью 3 статьи 44 Федерального закона «Об образовании в Российской Федерации». </w:t>
      </w:r>
    </w:p>
    <w:p w14:paraId="465B3761" w14:textId="77777777" w:rsidR="00467852" w:rsidRPr="00756E7F" w:rsidRDefault="00AD7F3D">
      <w:pPr>
        <w:tabs>
          <w:tab w:val="left" w:pos="993"/>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lastRenderedPageBreak/>
        <w:t>Иные права родителей (законных представителей) несовершеннолетних обучающихся, не предусмотренные частью 3 статьи 44 Федерального закона «Об образовании в Российской Федерации», устанавливаются указанным Федеральным законом, иными федеральными законами, договором об образовании (при его наличии), локальными нормативными актами Учреждения.</w:t>
      </w:r>
    </w:p>
    <w:p w14:paraId="34686F63" w14:textId="77777777" w:rsidR="00467852" w:rsidRPr="00756E7F" w:rsidRDefault="00AD7F3D">
      <w:pPr>
        <w:numPr>
          <w:ilvl w:val="1"/>
          <w:numId w:val="7"/>
        </w:numPr>
        <w:tabs>
          <w:tab w:val="clear" w:pos="792"/>
          <w:tab w:val="left" w:pos="993"/>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Обязанности в сфере образования родителей (законных представителей) несовершеннолетних обучающихся устанавливаются частью 4 статьи 44 Федерального закона «Об образовании в Российской Федерации». </w:t>
      </w:r>
    </w:p>
    <w:p w14:paraId="2585F911" w14:textId="77777777" w:rsidR="00467852" w:rsidRPr="00756E7F" w:rsidRDefault="00AD7F3D">
      <w:pPr>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Иные права родителей (законных представителей) несовершеннолетних обучающихся, не предусмотренные частью 4 статьи 44 Федерального закона «Об образовании в Российской Федерации», устанавливаются указанным Федеральным законом, иными федеральными законами, договором об образовании (при его наличии), локальными нормативными актами Учреждения.</w:t>
      </w:r>
    </w:p>
    <w:p w14:paraId="1FB0BB53" w14:textId="77777777" w:rsidR="00467852" w:rsidRPr="00756E7F" w:rsidRDefault="00AD7F3D">
      <w:pPr>
        <w:numPr>
          <w:ilvl w:val="1"/>
          <w:numId w:val="7"/>
        </w:numPr>
        <w:tabs>
          <w:tab w:val="clear" w:pos="792"/>
          <w:tab w:val="left" w:pos="993"/>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За неисполнение или ненадлежащее исполнение обязанностей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14:paraId="5A0F10D4" w14:textId="77777777" w:rsidR="00467852" w:rsidRPr="00756E7F" w:rsidRDefault="00467852">
      <w:pPr>
        <w:tabs>
          <w:tab w:val="left" w:pos="993"/>
          <w:tab w:val="left" w:pos="1134"/>
        </w:tabs>
        <w:spacing w:after="0" w:line="240" w:lineRule="auto"/>
        <w:ind w:left="709"/>
        <w:jc w:val="both"/>
        <w:rPr>
          <w:rFonts w:ascii="Times New Roman" w:hAnsi="Times New Roman" w:cs="Times New Roman"/>
          <w:sz w:val="26"/>
          <w:szCs w:val="26"/>
        </w:rPr>
      </w:pPr>
    </w:p>
    <w:p w14:paraId="0F057F44" w14:textId="4A0FDBAA" w:rsidR="00467852" w:rsidRDefault="00AD7F3D">
      <w:pPr>
        <w:pStyle w:val="Heading"/>
        <w:numPr>
          <w:ilvl w:val="0"/>
          <w:numId w:val="8"/>
        </w:numPr>
        <w:spacing w:before="0" w:after="0"/>
        <w:rPr>
          <w:rFonts w:ascii="Times New Roman" w:hAnsi="Times New Roman" w:cs="Times New Roman"/>
          <w:b w:val="0"/>
          <w:sz w:val="26"/>
          <w:szCs w:val="26"/>
          <w:lang w:val="ru-RU"/>
        </w:rPr>
      </w:pPr>
      <w:r w:rsidRPr="00756E7F">
        <w:rPr>
          <w:rFonts w:ascii="Times New Roman" w:hAnsi="Times New Roman" w:cs="Times New Roman"/>
          <w:b w:val="0"/>
          <w:sz w:val="26"/>
          <w:szCs w:val="26"/>
          <w:lang w:val="ru-RU"/>
        </w:rPr>
        <w:t>Работники</w:t>
      </w:r>
      <w:r w:rsidRPr="00756E7F">
        <w:rPr>
          <w:rFonts w:ascii="Times New Roman" w:hAnsi="Times New Roman" w:cs="Times New Roman"/>
          <w:b w:val="0"/>
          <w:sz w:val="26"/>
          <w:szCs w:val="26"/>
        </w:rPr>
        <w:t xml:space="preserve"> </w:t>
      </w:r>
      <w:r w:rsidRPr="00756E7F">
        <w:rPr>
          <w:rFonts w:ascii="Times New Roman" w:hAnsi="Times New Roman" w:cs="Times New Roman"/>
          <w:b w:val="0"/>
          <w:sz w:val="26"/>
          <w:szCs w:val="26"/>
          <w:lang w:val="ru-RU"/>
        </w:rPr>
        <w:t>Учреждения</w:t>
      </w:r>
    </w:p>
    <w:p w14:paraId="5D6ADF39" w14:textId="77777777" w:rsidR="00CA6462" w:rsidRPr="00CA6462" w:rsidRDefault="00CA6462" w:rsidP="00CA6462">
      <w:pPr>
        <w:rPr>
          <w:lang w:eastAsia="zh-CN"/>
        </w:rPr>
      </w:pPr>
    </w:p>
    <w:p w14:paraId="60F01CE8" w14:textId="77777777" w:rsidR="00467852" w:rsidRPr="00756E7F" w:rsidRDefault="00AD7F3D">
      <w:pPr>
        <w:numPr>
          <w:ilvl w:val="1"/>
          <w:numId w:val="8"/>
        </w:numPr>
        <w:tabs>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Права, обязанности и ответственность работников Учреждения устанавливаются законодательством Российской Федерации, настоящим уставом, правилами внутреннего трудового распорядка Учреждения и иными локальными нормативными актами Учреждения, должностными инструкциями и трудовыми договорами.</w:t>
      </w:r>
    </w:p>
    <w:p w14:paraId="7691DBE0" w14:textId="77777777" w:rsidR="00467852" w:rsidRPr="00756E7F" w:rsidRDefault="00AD7F3D">
      <w:pPr>
        <w:numPr>
          <w:ilvl w:val="1"/>
          <w:numId w:val="8"/>
        </w:numPr>
        <w:tabs>
          <w:tab w:val="left" w:pos="1134"/>
        </w:tabs>
        <w:spacing w:after="0" w:line="240" w:lineRule="auto"/>
        <w:ind w:left="0" w:firstLine="709"/>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Педагогической деятельностью в Учреждении имеют право заниматься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14:paraId="54AD1A48" w14:textId="77777777" w:rsidR="00467852" w:rsidRPr="00756E7F" w:rsidRDefault="00AD7F3D">
      <w:pPr>
        <w:numPr>
          <w:ilvl w:val="1"/>
          <w:numId w:val="8"/>
        </w:numPr>
        <w:tabs>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В Учреждении наряду с должностями педагогических работников предусматриваются должности административных, административно-хозяйственных, инженерно-технических, учебно-вспомогательных и иных работников, осуществляющих вспомогательные функции. Право на занятие указанных должностей имеют лица с учётом ограничений на занятие трудовой деятельностью в сфере образования, установленных </w:t>
      </w:r>
      <w:r w:rsidRPr="00756E7F">
        <w:rPr>
          <w:rFonts w:ascii="Times New Roman" w:hAnsi="Times New Roman" w:cs="Times New Roman"/>
          <w:color w:val="000000"/>
          <w:sz w:val="26"/>
          <w:szCs w:val="26"/>
        </w:rPr>
        <w:t>статьёй 351.1. Трудового кодекса Российской Федерации, отвечающие квалификационным требованиям, указанным в квалификационных справочниках, и (или) профессиональным стандартам.</w:t>
      </w:r>
    </w:p>
    <w:p w14:paraId="0FD62A61" w14:textId="77777777" w:rsidR="00467852" w:rsidRPr="00756E7F" w:rsidRDefault="00AD7F3D">
      <w:pPr>
        <w:numPr>
          <w:ilvl w:val="1"/>
          <w:numId w:val="8"/>
        </w:numPr>
        <w:tabs>
          <w:tab w:val="left" w:pos="1134"/>
        </w:tabs>
        <w:spacing w:after="0" w:line="240" w:lineRule="auto"/>
        <w:ind w:left="0" w:firstLine="709"/>
        <w:jc w:val="both"/>
        <w:outlineLvl w:val="0"/>
        <w:rPr>
          <w:rFonts w:ascii="Times New Roman" w:hAnsi="Times New Roman" w:cs="Times New Roman"/>
          <w:sz w:val="26"/>
          <w:szCs w:val="26"/>
        </w:rPr>
      </w:pPr>
      <w:r w:rsidRPr="00756E7F">
        <w:rPr>
          <w:rFonts w:ascii="Times New Roman" w:hAnsi="Times New Roman" w:cs="Times New Roman"/>
          <w:sz w:val="26"/>
          <w:szCs w:val="26"/>
        </w:rPr>
        <w:t xml:space="preserve">К педагогической деятельности допускаются лица, имеющие право на занятие педагогической деятельностью в соответствии с требованиями статьи 331 главы 52 Трудового кодекса Российской Федерации. </w:t>
      </w:r>
    </w:p>
    <w:p w14:paraId="26248622" w14:textId="77777777" w:rsidR="00467852" w:rsidRPr="00756E7F" w:rsidRDefault="00AD7F3D">
      <w:pPr>
        <w:tabs>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От работы отстраняются (не допускаются до работы) педагогические работники в соответствии с требованиями статьи 331.1. главы 52 Трудового кодекса Российской Федерации.</w:t>
      </w:r>
    </w:p>
    <w:p w14:paraId="623A9759" w14:textId="77777777" w:rsidR="00467852" w:rsidRPr="00756E7F" w:rsidRDefault="00AD7F3D">
      <w:pPr>
        <w:numPr>
          <w:ilvl w:val="1"/>
          <w:numId w:val="8"/>
        </w:numPr>
        <w:tabs>
          <w:tab w:val="left" w:pos="851"/>
          <w:tab w:val="left" w:pos="1134"/>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Режим рабочего времени и времени отдыха педагогических и других работников Учреждения, включающий предоставление выходных дней, определяется с учетом режима деятельности Учреждения и устанавливается правилами внутреннего трудового распорядка Учреждения, графиками работы, коллективным договором, разрабатываемыми в соответствии с Трудовым кодексом </w:t>
      </w:r>
      <w:r w:rsidRPr="00756E7F">
        <w:rPr>
          <w:rFonts w:ascii="Times New Roman" w:hAnsi="Times New Roman" w:cs="Times New Roman"/>
          <w:sz w:val="26"/>
          <w:szCs w:val="26"/>
        </w:rPr>
        <w:lastRenderedPageBreak/>
        <w:t>Российской Федерации, федеральными законами и иными нормативными правовыми актами.</w:t>
      </w:r>
    </w:p>
    <w:p w14:paraId="7CCD18BB" w14:textId="77777777" w:rsidR="00467852" w:rsidRPr="00756E7F" w:rsidRDefault="00AD7F3D">
      <w:pPr>
        <w:numPr>
          <w:ilvl w:val="1"/>
          <w:numId w:val="8"/>
        </w:numPr>
        <w:tabs>
          <w:tab w:val="left" w:pos="851"/>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Заработная плата работнику Учреждения устанавливается трудовым договором в соответствии с действующей системой оплаты труда в зависимости от его квалификации, сложности, количества, качества и условий выполняемой работы.</w:t>
      </w:r>
    </w:p>
    <w:p w14:paraId="633AB13F" w14:textId="77777777" w:rsidR="00467852" w:rsidRPr="00756E7F" w:rsidRDefault="00AD7F3D">
      <w:pPr>
        <w:numPr>
          <w:ilvl w:val="1"/>
          <w:numId w:val="8"/>
        </w:numPr>
        <w:tabs>
          <w:tab w:val="left" w:pos="851"/>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Работники Учреждения имеют следующие права:</w:t>
      </w:r>
    </w:p>
    <w:p w14:paraId="5DAEACB4" w14:textId="77777777" w:rsidR="00467852" w:rsidRPr="00756E7F" w:rsidRDefault="00AD7F3D">
      <w:pPr>
        <w:shd w:val="clear" w:color="auto" w:fill="FFFFFF"/>
        <w:tabs>
          <w:tab w:val="left" w:pos="851"/>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на участие в управлении Учреждением;</w:t>
      </w:r>
    </w:p>
    <w:p w14:paraId="11246809" w14:textId="77777777" w:rsidR="00467852" w:rsidRPr="00756E7F" w:rsidRDefault="00AD7F3D">
      <w:pPr>
        <w:shd w:val="clear" w:color="auto" w:fill="FFFFFF"/>
        <w:tabs>
          <w:tab w:val="left" w:pos="851"/>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на защиту своей профессиональной чести, достоинства;</w:t>
      </w:r>
    </w:p>
    <w:p w14:paraId="3CB7D14D" w14:textId="77777777" w:rsidR="00467852" w:rsidRPr="00756E7F" w:rsidRDefault="00AD7F3D">
      <w:pPr>
        <w:tabs>
          <w:tab w:val="left" w:pos="851"/>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на обязательное социальное страхование в установленном законодательством Российской Федерации порядке;</w:t>
      </w:r>
    </w:p>
    <w:p w14:paraId="72E53B01" w14:textId="77777777" w:rsidR="00467852" w:rsidRPr="00756E7F" w:rsidRDefault="00AD7F3D">
      <w:pPr>
        <w:shd w:val="clear" w:color="auto" w:fill="FFFFFF"/>
        <w:tabs>
          <w:tab w:val="left" w:pos="851"/>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на возмещение ущерба, причиненного Учреждением, в соответствии с Трудовым кодексом Российской Федерации и иными федеральными законами;</w:t>
      </w:r>
    </w:p>
    <w:p w14:paraId="5F1592DE" w14:textId="77777777" w:rsidR="00467852" w:rsidRPr="00756E7F" w:rsidRDefault="00AD7F3D">
      <w:pPr>
        <w:shd w:val="clear" w:color="auto" w:fill="FFFFFF"/>
        <w:tabs>
          <w:tab w:val="left" w:pos="851"/>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иные трудовые права, установленные федеральными законами и законодательными актами Ярославской области.</w:t>
      </w:r>
    </w:p>
    <w:p w14:paraId="59B03214" w14:textId="77777777" w:rsidR="00467852" w:rsidRPr="00756E7F" w:rsidRDefault="00AD7F3D">
      <w:pPr>
        <w:numPr>
          <w:ilvl w:val="1"/>
          <w:numId w:val="8"/>
        </w:numPr>
        <w:tabs>
          <w:tab w:val="left" w:pos="851"/>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Педагогические работники Учреждения:</w:t>
      </w:r>
    </w:p>
    <w:p w14:paraId="577E0487" w14:textId="77777777" w:rsidR="00467852" w:rsidRPr="00756E7F" w:rsidRDefault="00AD7F3D">
      <w:pPr>
        <w:tabs>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пользуются академическими правами и свободами, установленными частью 3 статьи 47 Федерального закона «Об образовании в Российской Федерации»;</w:t>
      </w:r>
    </w:p>
    <w:p w14:paraId="18809207" w14:textId="77777777" w:rsidR="00467852" w:rsidRPr="00756E7F" w:rsidRDefault="00AD7F3D">
      <w:pPr>
        <w:tabs>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имеют трудовые права и социальные гарантии, установленные частью 5 статьи 47 Федерального закона «Об образовании в Российской Федерации».</w:t>
      </w:r>
    </w:p>
    <w:p w14:paraId="176EC800" w14:textId="77777777" w:rsidR="00467852" w:rsidRPr="00756E7F" w:rsidRDefault="00AD7F3D">
      <w:pPr>
        <w:numPr>
          <w:ilvl w:val="1"/>
          <w:numId w:val="8"/>
        </w:numPr>
        <w:tabs>
          <w:tab w:val="left" w:pos="1134"/>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Директору Учреждения, заместителям директора Учреждения, руководителям структурных подразделений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пунктами 3 и 5 части 5 статьи 47 Федерального закона «Об образовании в Российской Федерации».</w:t>
      </w:r>
    </w:p>
    <w:p w14:paraId="0FFB56FC" w14:textId="77777777" w:rsidR="00467852" w:rsidRPr="00756E7F" w:rsidRDefault="00AD7F3D">
      <w:pPr>
        <w:numPr>
          <w:ilvl w:val="1"/>
          <w:numId w:val="8"/>
        </w:numPr>
        <w:tabs>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Работники Учреждения обязаны:</w:t>
      </w:r>
    </w:p>
    <w:p w14:paraId="3844B0C1" w14:textId="77777777" w:rsidR="00467852" w:rsidRPr="00756E7F" w:rsidRDefault="00AD7F3D">
      <w:pPr>
        <w:tabs>
          <w:tab w:val="left" w:pos="709"/>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осуществлять свою деятельность на высоком профессиональном уровне, обеспечивать в полном объеме реализацию преподаваемых учебного предмета, курса, дисциплины (модуля) в соответствии с утвержденной программой; обеспечивать условия для полноценного отдыха и оздоровления детей;</w:t>
      </w:r>
    </w:p>
    <w:p w14:paraId="3E3DA039" w14:textId="77777777" w:rsidR="00467852" w:rsidRPr="00756E7F" w:rsidRDefault="00AD7F3D">
      <w:pPr>
        <w:tabs>
          <w:tab w:val="left" w:pos="709"/>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соблюдать правовые, нравственные и этические нормы, следовать требованиям профессиональной этики; </w:t>
      </w:r>
    </w:p>
    <w:p w14:paraId="5D3888D1" w14:textId="77777777" w:rsidR="00467852" w:rsidRPr="00756E7F" w:rsidRDefault="00AD7F3D">
      <w:pPr>
        <w:tabs>
          <w:tab w:val="left" w:pos="709"/>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уважать честь и достоинство обучающихся и других участников образовательных отношений; </w:t>
      </w:r>
    </w:p>
    <w:p w14:paraId="5CE59928" w14:textId="77777777" w:rsidR="00467852" w:rsidRPr="00756E7F" w:rsidRDefault="00AD7F3D">
      <w:pPr>
        <w:tabs>
          <w:tab w:val="left" w:pos="709"/>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 </w:t>
      </w:r>
    </w:p>
    <w:p w14:paraId="6F318E90" w14:textId="77777777" w:rsidR="00467852" w:rsidRPr="00756E7F" w:rsidRDefault="00AD7F3D">
      <w:pPr>
        <w:tabs>
          <w:tab w:val="left" w:pos="709"/>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применять педагогически обоснованные и обеспечивающие высокое качество образования формы, методы обучения и воспитания; </w:t>
      </w:r>
    </w:p>
    <w:p w14:paraId="5B370DE4" w14:textId="77777777" w:rsidR="00467852" w:rsidRPr="00756E7F" w:rsidRDefault="00AD7F3D">
      <w:pPr>
        <w:tabs>
          <w:tab w:val="left" w:pos="709"/>
          <w:tab w:val="left" w:pos="1276"/>
        </w:tabs>
        <w:spacing w:after="0" w:line="240" w:lineRule="auto"/>
        <w:ind w:firstLine="709"/>
        <w:jc w:val="both"/>
        <w:rPr>
          <w:rFonts w:ascii="Times New Roman" w:hAnsi="Times New Roman" w:cs="Times New Roman"/>
          <w:color w:val="000000"/>
          <w:sz w:val="26"/>
          <w:szCs w:val="26"/>
        </w:rPr>
      </w:pPr>
      <w:r w:rsidRPr="00756E7F">
        <w:rPr>
          <w:rFonts w:ascii="Times New Roman" w:hAnsi="Times New Roman" w:cs="Times New Roman"/>
          <w:sz w:val="26"/>
          <w:szCs w:val="26"/>
        </w:rPr>
        <w:t xml:space="preserve">-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w:t>
      </w:r>
      <w:r w:rsidRPr="00756E7F">
        <w:rPr>
          <w:rFonts w:ascii="Times New Roman" w:hAnsi="Times New Roman" w:cs="Times New Roman"/>
          <w:color w:val="000000"/>
          <w:sz w:val="26"/>
          <w:szCs w:val="26"/>
        </w:rPr>
        <w:t xml:space="preserve">здоровья; </w:t>
      </w:r>
    </w:p>
    <w:p w14:paraId="6A1CCD1A" w14:textId="77777777" w:rsidR="00467852" w:rsidRPr="00756E7F" w:rsidRDefault="00AD7F3D">
      <w:pPr>
        <w:tabs>
          <w:tab w:val="left" w:pos="709"/>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систематически повышать свой профессиональный уровень; </w:t>
      </w:r>
    </w:p>
    <w:p w14:paraId="6DF54026" w14:textId="77777777" w:rsidR="00467852" w:rsidRPr="00756E7F" w:rsidRDefault="00AD7F3D">
      <w:pPr>
        <w:tabs>
          <w:tab w:val="left" w:pos="709"/>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проходить аттестацию на соответствие занимаемой должности в порядке, установленном законодательством об образовании; </w:t>
      </w:r>
    </w:p>
    <w:p w14:paraId="74AAEC9C" w14:textId="77777777" w:rsidR="00467852" w:rsidRPr="00756E7F" w:rsidRDefault="00AD7F3D">
      <w:pPr>
        <w:tabs>
          <w:tab w:val="left" w:pos="709"/>
          <w:tab w:val="left" w:pos="851"/>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lastRenderedPageBreak/>
        <w:t xml:space="preserve">-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 </w:t>
      </w:r>
    </w:p>
    <w:p w14:paraId="5C4411C9" w14:textId="77777777" w:rsidR="00467852" w:rsidRPr="00756E7F" w:rsidRDefault="00AD7F3D">
      <w:pPr>
        <w:tabs>
          <w:tab w:val="left" w:pos="709"/>
          <w:tab w:val="left" w:pos="851"/>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проходить в установленном законодательством Российской Федерации порядке обучение и проверку знаний и навыков в области охраны труда; </w:t>
      </w:r>
    </w:p>
    <w:p w14:paraId="3A6B2243" w14:textId="77777777" w:rsidR="00467852" w:rsidRPr="00756E7F" w:rsidRDefault="00AD7F3D">
      <w:pPr>
        <w:tabs>
          <w:tab w:val="left" w:pos="709"/>
          <w:tab w:val="left" w:pos="851"/>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соблюдать устав Учреждения, положения о структурных подразделениях Учреждения; </w:t>
      </w:r>
    </w:p>
    <w:p w14:paraId="3B0E40CD" w14:textId="77777777" w:rsidR="00467852" w:rsidRPr="00756E7F" w:rsidRDefault="00AD7F3D">
      <w:pPr>
        <w:tabs>
          <w:tab w:val="left" w:pos="709"/>
          <w:tab w:val="left" w:pos="851"/>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незамедлительно сообщать директору Учреждения либо непосредственному руководителю о возникновении ситуации, представляющей угрозу жизни и здоровью людей, сохранности имущества Учреждения; </w:t>
      </w:r>
    </w:p>
    <w:p w14:paraId="2CD8D7DC" w14:textId="77777777" w:rsidR="00467852" w:rsidRPr="00756E7F" w:rsidRDefault="00AD7F3D">
      <w:pPr>
        <w:tabs>
          <w:tab w:val="left" w:pos="709"/>
          <w:tab w:val="left" w:pos="851"/>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добросовестно исполнять свои трудовые обязанности, возложенные трудовым договором; </w:t>
      </w:r>
    </w:p>
    <w:p w14:paraId="15DDCF2B" w14:textId="77777777" w:rsidR="00467852" w:rsidRPr="00756E7F" w:rsidRDefault="00AD7F3D">
      <w:pPr>
        <w:tabs>
          <w:tab w:val="left" w:pos="709"/>
          <w:tab w:val="left" w:pos="851"/>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соблюдать правила внутреннего трудового распорядка; </w:t>
      </w:r>
    </w:p>
    <w:p w14:paraId="79615998" w14:textId="77777777" w:rsidR="00467852" w:rsidRPr="00756E7F" w:rsidRDefault="00AD7F3D">
      <w:pPr>
        <w:tabs>
          <w:tab w:val="left" w:pos="709"/>
          <w:tab w:val="left" w:pos="851"/>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соблюдать трудовую дисциплину;</w:t>
      </w:r>
    </w:p>
    <w:p w14:paraId="26B7062B" w14:textId="77777777" w:rsidR="00467852" w:rsidRPr="00756E7F" w:rsidRDefault="00AD7F3D">
      <w:pPr>
        <w:tabs>
          <w:tab w:val="left" w:pos="709"/>
          <w:tab w:val="left" w:pos="851"/>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соблюдать установленные нормы труда; </w:t>
      </w:r>
    </w:p>
    <w:p w14:paraId="56747377" w14:textId="77777777" w:rsidR="00467852" w:rsidRPr="00756E7F" w:rsidRDefault="00AD7F3D">
      <w:pPr>
        <w:tabs>
          <w:tab w:val="left" w:pos="709"/>
          <w:tab w:val="left" w:pos="851"/>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соблюдать требования по охране труда и обеспечению безопасности труда; </w:t>
      </w:r>
    </w:p>
    <w:p w14:paraId="4C7E7FE2" w14:textId="77777777" w:rsidR="00467852" w:rsidRPr="00756E7F" w:rsidRDefault="00AD7F3D">
      <w:pPr>
        <w:tabs>
          <w:tab w:val="left" w:pos="709"/>
          <w:tab w:val="left" w:pos="851"/>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бережно относиться к имуществу Учреждения и других работников.</w:t>
      </w:r>
    </w:p>
    <w:p w14:paraId="2BFCF145" w14:textId="77777777" w:rsidR="00467852" w:rsidRPr="00756E7F" w:rsidRDefault="00AD7F3D">
      <w:pPr>
        <w:numPr>
          <w:ilvl w:val="1"/>
          <w:numId w:val="8"/>
        </w:numPr>
        <w:tabs>
          <w:tab w:val="left" w:pos="851"/>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Обязанности и ответственность педагогических работников устанавливаются статьей 48 Федерального закона «Об образовании в Российской Федерации».</w:t>
      </w:r>
    </w:p>
    <w:p w14:paraId="21C0BAB0" w14:textId="77777777" w:rsidR="00467852" w:rsidRPr="00756E7F" w:rsidRDefault="00AD7F3D">
      <w:pPr>
        <w:numPr>
          <w:ilvl w:val="1"/>
          <w:numId w:val="8"/>
        </w:numPr>
        <w:tabs>
          <w:tab w:val="left" w:pos="851"/>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Права, обязанности и ответственность работников образовательных организаций, занимающих должности, указанные в п.4.3. настоящего устава, устанавливаются законодательством Российской Федерации, уставом, правилами внутреннего трудового распорядка и иными локальными нормативными актами Учреждения, должностными инструкциями и трудовыми договорами.</w:t>
      </w:r>
    </w:p>
    <w:p w14:paraId="79C6A483" w14:textId="77777777" w:rsidR="00467852" w:rsidRPr="00756E7F" w:rsidRDefault="00AD7F3D">
      <w:pPr>
        <w:numPr>
          <w:ilvl w:val="1"/>
          <w:numId w:val="8"/>
        </w:numPr>
        <w:tabs>
          <w:tab w:val="left" w:pos="851"/>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Учреждение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14:paraId="54A226BB" w14:textId="77777777" w:rsidR="00467852" w:rsidRPr="00756E7F" w:rsidRDefault="00467852">
      <w:pPr>
        <w:spacing w:after="0" w:line="240" w:lineRule="auto"/>
        <w:rPr>
          <w:rFonts w:ascii="Times New Roman" w:hAnsi="Times New Roman" w:cs="Times New Roman"/>
          <w:sz w:val="26"/>
          <w:szCs w:val="26"/>
        </w:rPr>
      </w:pPr>
    </w:p>
    <w:p w14:paraId="6BB4B88F" w14:textId="68027F12" w:rsidR="00467852" w:rsidRDefault="00AD7F3D">
      <w:pPr>
        <w:pStyle w:val="Heading"/>
        <w:numPr>
          <w:ilvl w:val="0"/>
          <w:numId w:val="9"/>
        </w:numPr>
        <w:spacing w:before="0" w:after="0"/>
        <w:rPr>
          <w:rFonts w:ascii="Times New Roman" w:hAnsi="Times New Roman" w:cs="Times New Roman"/>
          <w:b w:val="0"/>
          <w:sz w:val="26"/>
          <w:szCs w:val="26"/>
          <w:lang w:val="ru-RU"/>
        </w:rPr>
      </w:pPr>
      <w:r w:rsidRPr="00756E7F">
        <w:rPr>
          <w:rFonts w:ascii="Times New Roman" w:hAnsi="Times New Roman" w:cs="Times New Roman"/>
          <w:b w:val="0"/>
          <w:sz w:val="26"/>
          <w:szCs w:val="26"/>
          <w:lang w:val="ru-RU"/>
        </w:rPr>
        <w:t>Управление</w:t>
      </w:r>
      <w:r w:rsidRPr="00756E7F">
        <w:rPr>
          <w:rFonts w:ascii="Times New Roman" w:hAnsi="Times New Roman" w:cs="Times New Roman"/>
          <w:b w:val="0"/>
          <w:sz w:val="26"/>
          <w:szCs w:val="26"/>
        </w:rPr>
        <w:t xml:space="preserve"> </w:t>
      </w:r>
      <w:r w:rsidRPr="00756E7F">
        <w:rPr>
          <w:rFonts w:ascii="Times New Roman" w:hAnsi="Times New Roman" w:cs="Times New Roman"/>
          <w:b w:val="0"/>
          <w:sz w:val="26"/>
          <w:szCs w:val="26"/>
          <w:lang w:val="ru-RU"/>
        </w:rPr>
        <w:t>Учреждением</w:t>
      </w:r>
    </w:p>
    <w:p w14:paraId="42D1CEEC" w14:textId="77777777" w:rsidR="00CA6462" w:rsidRPr="00CA6462" w:rsidRDefault="00CA6462" w:rsidP="00CA6462">
      <w:pPr>
        <w:rPr>
          <w:lang w:eastAsia="zh-CN"/>
        </w:rPr>
      </w:pPr>
    </w:p>
    <w:p w14:paraId="0F1943FB" w14:textId="77777777" w:rsidR="00467852" w:rsidRPr="00756E7F" w:rsidRDefault="00AD7F3D">
      <w:pPr>
        <w:pStyle w:val="21"/>
        <w:widowControl w:val="0"/>
        <w:numPr>
          <w:ilvl w:val="1"/>
          <w:numId w:val="9"/>
        </w:numPr>
        <w:tabs>
          <w:tab w:val="left" w:pos="1134"/>
        </w:tabs>
        <w:spacing w:after="0" w:line="240" w:lineRule="auto"/>
        <w:ind w:left="0" w:firstLine="709"/>
        <w:jc w:val="both"/>
        <w:rPr>
          <w:sz w:val="26"/>
          <w:szCs w:val="26"/>
        </w:rPr>
      </w:pPr>
      <w:r w:rsidRPr="00756E7F">
        <w:rPr>
          <w:color w:val="000000"/>
          <w:sz w:val="26"/>
          <w:szCs w:val="26"/>
        </w:rPr>
        <w:t xml:space="preserve">Управление </w:t>
      </w:r>
      <w:r w:rsidRPr="00756E7F">
        <w:rPr>
          <w:sz w:val="26"/>
          <w:szCs w:val="26"/>
        </w:rPr>
        <w:t>Учреждением</w:t>
      </w:r>
      <w:r w:rsidRPr="00756E7F">
        <w:rPr>
          <w:color w:val="000000"/>
          <w:sz w:val="26"/>
          <w:szCs w:val="26"/>
        </w:rPr>
        <w:t xml:space="preserve"> осуществляется на основе сочетания принципов единоначалия и коллегиальности.</w:t>
      </w:r>
    </w:p>
    <w:p w14:paraId="5751BBBD" w14:textId="77777777" w:rsidR="00467852" w:rsidRPr="00756E7F" w:rsidRDefault="00AD7F3D">
      <w:pPr>
        <w:pStyle w:val="21"/>
        <w:widowControl w:val="0"/>
        <w:numPr>
          <w:ilvl w:val="1"/>
          <w:numId w:val="9"/>
        </w:numPr>
        <w:tabs>
          <w:tab w:val="left" w:pos="1134"/>
        </w:tabs>
        <w:spacing w:after="0" w:line="240" w:lineRule="auto"/>
        <w:ind w:left="0" w:firstLine="709"/>
        <w:jc w:val="both"/>
        <w:rPr>
          <w:color w:val="000000"/>
          <w:sz w:val="26"/>
          <w:szCs w:val="26"/>
        </w:rPr>
      </w:pPr>
      <w:r w:rsidRPr="00756E7F">
        <w:rPr>
          <w:color w:val="000000"/>
          <w:sz w:val="26"/>
          <w:szCs w:val="26"/>
        </w:rPr>
        <w:t xml:space="preserve">Управление </w:t>
      </w:r>
      <w:r w:rsidRPr="00756E7F">
        <w:rPr>
          <w:sz w:val="26"/>
          <w:szCs w:val="26"/>
        </w:rPr>
        <w:t>Учреждением</w:t>
      </w:r>
      <w:r w:rsidRPr="00756E7F">
        <w:rPr>
          <w:color w:val="000000"/>
          <w:sz w:val="26"/>
          <w:szCs w:val="26"/>
        </w:rPr>
        <w:t xml:space="preserve"> осуществляют:</w:t>
      </w:r>
    </w:p>
    <w:p w14:paraId="759C2D67" w14:textId="77777777" w:rsidR="00467852" w:rsidRPr="00756E7F" w:rsidRDefault="00AD7F3D">
      <w:pPr>
        <w:tabs>
          <w:tab w:val="left" w:pos="993"/>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учредитель;</w:t>
      </w:r>
    </w:p>
    <w:p w14:paraId="0386D044" w14:textId="77777777" w:rsidR="00467852" w:rsidRPr="00756E7F" w:rsidRDefault="00AD7F3D">
      <w:pPr>
        <w:tabs>
          <w:tab w:val="left" w:pos="993"/>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директор Учреждения;</w:t>
      </w:r>
    </w:p>
    <w:p w14:paraId="65F08051" w14:textId="77777777" w:rsidR="00467852" w:rsidRPr="00756E7F" w:rsidRDefault="00AD7F3D">
      <w:pPr>
        <w:tabs>
          <w:tab w:val="left" w:pos="993"/>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Общее собрание работников Учреждения;</w:t>
      </w:r>
    </w:p>
    <w:p w14:paraId="5677856E" w14:textId="77777777" w:rsidR="00467852" w:rsidRPr="00756E7F" w:rsidRDefault="00AD7F3D">
      <w:pPr>
        <w:tabs>
          <w:tab w:val="left" w:pos="993"/>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Педагогический совет;</w:t>
      </w:r>
    </w:p>
    <w:p w14:paraId="4246BD47" w14:textId="77777777" w:rsidR="00467852" w:rsidRPr="00756E7F" w:rsidRDefault="00AD7F3D">
      <w:pPr>
        <w:tabs>
          <w:tab w:val="left" w:pos="993"/>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Наблюдательный совет.</w:t>
      </w:r>
    </w:p>
    <w:p w14:paraId="2ED83159" w14:textId="77777777" w:rsidR="00467852" w:rsidRPr="00756E7F" w:rsidRDefault="00AD7F3D">
      <w:pPr>
        <w:numPr>
          <w:ilvl w:val="1"/>
          <w:numId w:val="9"/>
        </w:numPr>
        <w:tabs>
          <w:tab w:val="left" w:pos="993"/>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Компетенция учредителя:</w:t>
      </w:r>
    </w:p>
    <w:p w14:paraId="36E9F408" w14:textId="77777777" w:rsidR="00467852" w:rsidRPr="00756E7F" w:rsidRDefault="00AD7F3D">
      <w:pPr>
        <w:numPr>
          <w:ilvl w:val="2"/>
          <w:numId w:val="9"/>
        </w:numPr>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Принятие решения о создании, реорганизации, изменении типа и ликвидации Учреждения в порядке, установленном муниципальным правовым актом учредителя;</w:t>
      </w:r>
    </w:p>
    <w:p w14:paraId="4843A26F" w14:textId="77777777" w:rsidR="00467852" w:rsidRPr="00756E7F" w:rsidRDefault="00AD7F3D">
      <w:pPr>
        <w:numPr>
          <w:ilvl w:val="2"/>
          <w:numId w:val="9"/>
        </w:numPr>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Принятие решения о переименовании Учреждения;</w:t>
      </w:r>
    </w:p>
    <w:p w14:paraId="65BB59C2" w14:textId="77777777" w:rsidR="00467852" w:rsidRPr="00756E7F" w:rsidRDefault="00AD7F3D">
      <w:pPr>
        <w:numPr>
          <w:ilvl w:val="2"/>
          <w:numId w:val="9"/>
        </w:numPr>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Принятие решения о создании и ликвидации филиалов Учреждения, об открытии и закрытии его представительств;</w:t>
      </w:r>
    </w:p>
    <w:p w14:paraId="5F6F54B8" w14:textId="77777777" w:rsidR="00467852" w:rsidRPr="00756E7F" w:rsidRDefault="00AD7F3D">
      <w:pPr>
        <w:numPr>
          <w:ilvl w:val="2"/>
          <w:numId w:val="9"/>
        </w:numPr>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Закрепление на праве оперативного управления за Учреждением муниципального имущества;</w:t>
      </w:r>
    </w:p>
    <w:p w14:paraId="4D12109A" w14:textId="77777777" w:rsidR="00467852" w:rsidRPr="00756E7F" w:rsidRDefault="00AD7F3D">
      <w:pPr>
        <w:numPr>
          <w:ilvl w:val="2"/>
          <w:numId w:val="9"/>
        </w:numPr>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lastRenderedPageBreak/>
        <w:t xml:space="preserve"> Изъятие излишнего, неиспользуемого или используемого не по назначению имущества, закрепленного за автономным учреждением учредителем, либо приобретенного Учреждением за счет средств, выделенных ему учредителем на приобретение этого имущества;</w:t>
      </w:r>
    </w:p>
    <w:p w14:paraId="4913C427" w14:textId="77777777" w:rsidR="00467852" w:rsidRPr="00756E7F" w:rsidRDefault="00AD7F3D">
      <w:pPr>
        <w:numPr>
          <w:ilvl w:val="2"/>
          <w:numId w:val="9"/>
        </w:numPr>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color w:val="000000"/>
          <w:sz w:val="26"/>
          <w:szCs w:val="26"/>
        </w:rPr>
        <w:t xml:space="preserve"> Утверждение устава Учреждения, изменений и дополнений в него;</w:t>
      </w:r>
    </w:p>
    <w:p w14:paraId="1658EEB4" w14:textId="77777777" w:rsidR="00467852" w:rsidRPr="00756E7F" w:rsidRDefault="00AD7F3D">
      <w:pPr>
        <w:numPr>
          <w:ilvl w:val="2"/>
          <w:numId w:val="9"/>
        </w:numPr>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color w:val="000000"/>
          <w:sz w:val="26"/>
          <w:szCs w:val="26"/>
        </w:rPr>
        <w:t xml:space="preserve"> Формирование и утверждение муниципального задания Учреждению в соответствии с предусмотренными настоящим уставом основными видами деятельности и финансовое обеспечение выполнения этого задания;</w:t>
      </w:r>
    </w:p>
    <w:p w14:paraId="6CCA1D65" w14:textId="77777777" w:rsidR="00467852" w:rsidRPr="00756E7F" w:rsidRDefault="00AD7F3D">
      <w:pPr>
        <w:numPr>
          <w:ilvl w:val="2"/>
          <w:numId w:val="9"/>
        </w:numPr>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color w:val="000000"/>
          <w:sz w:val="26"/>
          <w:szCs w:val="26"/>
        </w:rPr>
        <w:t xml:space="preserve"> Назначение на должность и освобождение от должности директора Учреждения, а также заключение и прекращение срочного трудового договора с ним в порядке, установленном учредителем; согласование возможности заключения трудового договора при приеме на работу главного бухгалтера, </w:t>
      </w:r>
      <w:r w:rsidRPr="00756E7F">
        <w:rPr>
          <w:rFonts w:ascii="Times New Roman" w:hAnsi="Times New Roman" w:cs="Times New Roman"/>
          <w:sz w:val="26"/>
          <w:szCs w:val="26"/>
        </w:rPr>
        <w:t>заместителя руководителя</w:t>
      </w:r>
      <w:r w:rsidRPr="00756E7F">
        <w:rPr>
          <w:rFonts w:ascii="Times New Roman" w:hAnsi="Times New Roman" w:cs="Times New Roman"/>
          <w:color w:val="000000"/>
          <w:sz w:val="26"/>
          <w:szCs w:val="26"/>
        </w:rPr>
        <w:t xml:space="preserve"> учреждения;</w:t>
      </w:r>
    </w:p>
    <w:p w14:paraId="20D699C3" w14:textId="77777777" w:rsidR="00467852" w:rsidRPr="00756E7F" w:rsidRDefault="00AD7F3D">
      <w:pPr>
        <w:numPr>
          <w:ilvl w:val="2"/>
          <w:numId w:val="9"/>
        </w:numPr>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w:t>
      </w:r>
      <w:r w:rsidRPr="00756E7F">
        <w:rPr>
          <w:rFonts w:ascii="Times New Roman" w:hAnsi="Times New Roman" w:cs="Times New Roman"/>
          <w:color w:val="000000"/>
          <w:sz w:val="26"/>
          <w:szCs w:val="26"/>
        </w:rPr>
        <w:t>Перевод совершеннолетних обучающихся с их согласия и несовершеннолетних обучающихся с согласия их родителей (законных представителей), в случае прекращения деятельности Учреждения, аннулирования соответствующей лицензии;</w:t>
      </w:r>
    </w:p>
    <w:p w14:paraId="63D5A13C" w14:textId="77777777" w:rsidR="00467852" w:rsidRPr="00756E7F" w:rsidRDefault="00AD7F3D">
      <w:pPr>
        <w:numPr>
          <w:ilvl w:val="2"/>
          <w:numId w:val="9"/>
        </w:numPr>
        <w:tabs>
          <w:tab w:val="left" w:pos="1134"/>
          <w:tab w:val="left" w:pos="1418"/>
          <w:tab w:val="left" w:pos="1560"/>
        </w:tabs>
        <w:spacing w:after="0" w:line="240" w:lineRule="auto"/>
        <w:ind w:left="0" w:firstLine="709"/>
        <w:jc w:val="both"/>
        <w:rPr>
          <w:rFonts w:ascii="Times New Roman" w:hAnsi="Times New Roman" w:cs="Times New Roman"/>
          <w:color w:val="000000"/>
          <w:sz w:val="26"/>
          <w:szCs w:val="26"/>
        </w:rPr>
      </w:pPr>
      <w:r w:rsidRPr="00756E7F">
        <w:rPr>
          <w:rFonts w:ascii="Times New Roman" w:hAnsi="Times New Roman" w:cs="Times New Roman"/>
          <w:sz w:val="26"/>
          <w:szCs w:val="26"/>
        </w:rPr>
        <w:t xml:space="preserve"> </w:t>
      </w:r>
      <w:r w:rsidRPr="00756E7F">
        <w:rPr>
          <w:rFonts w:ascii="Times New Roman" w:hAnsi="Times New Roman" w:cs="Times New Roman"/>
          <w:color w:val="000000"/>
          <w:sz w:val="26"/>
          <w:szCs w:val="26"/>
        </w:rPr>
        <w:t>Согласование программы развития Учреждения;</w:t>
      </w:r>
    </w:p>
    <w:p w14:paraId="15975B02" w14:textId="77777777" w:rsidR="00467852" w:rsidRPr="00756E7F" w:rsidRDefault="00AD7F3D">
      <w:pPr>
        <w:numPr>
          <w:ilvl w:val="2"/>
          <w:numId w:val="9"/>
        </w:numPr>
        <w:tabs>
          <w:tab w:val="left" w:pos="1134"/>
          <w:tab w:val="left" w:pos="1418"/>
          <w:tab w:val="left" w:pos="1560"/>
        </w:tabs>
        <w:spacing w:after="0" w:line="240" w:lineRule="auto"/>
        <w:ind w:left="0" w:firstLine="709"/>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 xml:space="preserve"> Осуществление контроля за деятельностью Учреждения в установленном законодательством порядке;</w:t>
      </w:r>
    </w:p>
    <w:p w14:paraId="6A8B17E4" w14:textId="77777777" w:rsidR="00467852" w:rsidRPr="00756E7F" w:rsidRDefault="00AD7F3D">
      <w:pPr>
        <w:numPr>
          <w:ilvl w:val="2"/>
          <w:numId w:val="9"/>
        </w:numPr>
        <w:tabs>
          <w:tab w:val="left" w:pos="0"/>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bCs/>
          <w:sz w:val="26"/>
          <w:szCs w:val="26"/>
          <w:lang w:eastAsia="ru-RU"/>
        </w:rPr>
        <w:t>Рассмотрение и одобрение предложений директора Учреждения о совершении сделок по распоряжению</w:t>
      </w:r>
      <w:r w:rsidRPr="00756E7F">
        <w:rPr>
          <w:rFonts w:ascii="Times New Roman" w:hAnsi="Times New Roman" w:cs="Times New Roman"/>
          <w:color w:val="FF0000"/>
          <w:sz w:val="26"/>
          <w:szCs w:val="26"/>
          <w:lang w:eastAsia="ru-RU"/>
        </w:rPr>
        <w:t xml:space="preserve"> </w:t>
      </w:r>
      <w:r w:rsidRPr="00756E7F">
        <w:rPr>
          <w:rFonts w:ascii="Times New Roman" w:hAnsi="Times New Roman" w:cs="Times New Roman"/>
          <w:sz w:val="26"/>
          <w:szCs w:val="26"/>
          <w:lang w:eastAsia="ru-RU"/>
        </w:rPr>
        <w:t>особо ценным движимым имуществом, закрепленным за Учреждением учредителем или приобретенным Учреждением за счет средств, выделенных ему учредителем на приобретение такого имущества, а также недвижимым имуществом;</w:t>
      </w:r>
    </w:p>
    <w:p w14:paraId="7520808F" w14:textId="77777777" w:rsidR="00467852" w:rsidRPr="00756E7F" w:rsidRDefault="00AD7F3D">
      <w:pPr>
        <w:numPr>
          <w:ilvl w:val="2"/>
          <w:numId w:val="9"/>
        </w:numPr>
        <w:tabs>
          <w:tab w:val="left" w:pos="993"/>
          <w:tab w:val="left" w:pos="1276"/>
          <w:tab w:val="left" w:pos="1560"/>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Иные полномочия, предусмотренные законодательством Российской Федерации и Ярославской области, муниципальными правовыми актами муниципального образования.</w:t>
      </w:r>
    </w:p>
    <w:p w14:paraId="7AF0DC04" w14:textId="77777777" w:rsidR="00467852" w:rsidRPr="00756E7F" w:rsidRDefault="00AD7F3D">
      <w:pPr>
        <w:pStyle w:val="a"/>
        <w:numPr>
          <w:ilvl w:val="1"/>
          <w:numId w:val="9"/>
        </w:numPr>
        <w:tabs>
          <w:tab w:val="left" w:pos="1418"/>
        </w:tabs>
        <w:ind w:left="0" w:firstLine="709"/>
        <w:rPr>
          <w:rFonts w:ascii="Times New Roman" w:hAnsi="Times New Roman"/>
          <w:sz w:val="26"/>
          <w:szCs w:val="26"/>
          <w:lang w:val="ru-RU"/>
        </w:rPr>
      </w:pPr>
      <w:r w:rsidRPr="00756E7F">
        <w:rPr>
          <w:rFonts w:ascii="Times New Roman" w:hAnsi="Times New Roman"/>
          <w:sz w:val="26"/>
          <w:szCs w:val="26"/>
          <w:lang w:val="ru-RU"/>
        </w:rPr>
        <w:t>Права и обязанности директора Учреждения, его компетенция в области управления Учреждением, порядок его назначения, срок полномочий:</w:t>
      </w:r>
    </w:p>
    <w:p w14:paraId="05357F37" w14:textId="77777777" w:rsidR="00467852" w:rsidRPr="00756E7F" w:rsidRDefault="00AD7F3D">
      <w:pPr>
        <w:numPr>
          <w:ilvl w:val="2"/>
          <w:numId w:val="9"/>
        </w:numPr>
        <w:tabs>
          <w:tab w:val="left" w:pos="1470"/>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Непосредственное управление Учреждением осуществляет директор, назначаемый на должность и освобождаемый от должности учредителем.</w:t>
      </w:r>
    </w:p>
    <w:p w14:paraId="705E1AE6" w14:textId="77777777" w:rsidR="00467852" w:rsidRPr="00756E7F" w:rsidRDefault="00AD7F3D">
      <w:pPr>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Кандидаты на должность директора Учреждения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14:paraId="653AD30D" w14:textId="77777777" w:rsidR="00467852" w:rsidRPr="00756E7F" w:rsidRDefault="00AD7F3D" w:rsidP="00CA6462">
      <w:pPr>
        <w:shd w:val="clear" w:color="auto" w:fill="FFFFFF"/>
        <w:spacing w:after="0" w:line="240" w:lineRule="auto"/>
        <w:ind w:right="-2" w:firstLine="709"/>
        <w:jc w:val="both"/>
        <w:rPr>
          <w:rFonts w:ascii="Times New Roman" w:hAnsi="Times New Roman" w:cs="Times New Roman"/>
          <w:sz w:val="26"/>
          <w:szCs w:val="26"/>
        </w:rPr>
      </w:pPr>
      <w:r w:rsidRPr="00756E7F">
        <w:rPr>
          <w:rFonts w:ascii="Times New Roman" w:hAnsi="Times New Roman" w:cs="Times New Roman"/>
          <w:sz w:val="26"/>
          <w:szCs w:val="26"/>
        </w:rPr>
        <w:t>Запрещается занятие должности директора Учреждения лицами, которые не допускаются к педагогической деятельности по основаниям, установленным трудовым законодательством.</w:t>
      </w:r>
    </w:p>
    <w:p w14:paraId="1CBF9056" w14:textId="77777777" w:rsidR="00467852" w:rsidRPr="00756E7F" w:rsidRDefault="00AD7F3D" w:rsidP="00CA6462">
      <w:pPr>
        <w:shd w:val="clear" w:color="auto" w:fill="FFFFFF"/>
        <w:spacing w:after="0" w:line="240" w:lineRule="auto"/>
        <w:ind w:right="-2" w:firstLine="709"/>
        <w:jc w:val="both"/>
        <w:rPr>
          <w:rFonts w:ascii="Times New Roman" w:hAnsi="Times New Roman" w:cs="Times New Roman"/>
          <w:sz w:val="26"/>
          <w:szCs w:val="26"/>
        </w:rPr>
      </w:pPr>
      <w:r w:rsidRPr="00756E7F">
        <w:rPr>
          <w:rFonts w:ascii="Times New Roman" w:hAnsi="Times New Roman" w:cs="Times New Roman"/>
          <w:sz w:val="26"/>
          <w:szCs w:val="26"/>
        </w:rPr>
        <w:t>Назначение на должность директора Учреждения осуществляется одним из следующих способов:</w:t>
      </w:r>
    </w:p>
    <w:p w14:paraId="7C10FB52" w14:textId="77777777" w:rsidR="00467852" w:rsidRPr="00756E7F" w:rsidRDefault="00AD7F3D" w:rsidP="00CA6462">
      <w:pPr>
        <w:shd w:val="clear" w:color="auto" w:fill="FFFFFF"/>
        <w:tabs>
          <w:tab w:val="left" w:pos="993"/>
        </w:tabs>
        <w:spacing w:after="0" w:line="240" w:lineRule="auto"/>
        <w:ind w:right="-2" w:firstLine="567"/>
        <w:jc w:val="both"/>
        <w:rPr>
          <w:rFonts w:ascii="Times New Roman" w:hAnsi="Times New Roman" w:cs="Times New Roman"/>
          <w:sz w:val="26"/>
          <w:szCs w:val="26"/>
        </w:rPr>
      </w:pPr>
      <w:r w:rsidRPr="00756E7F">
        <w:rPr>
          <w:rFonts w:ascii="Times New Roman" w:hAnsi="Times New Roman" w:cs="Times New Roman"/>
          <w:sz w:val="26"/>
          <w:szCs w:val="26"/>
        </w:rPr>
        <w:t>- по результатам конкурса на замещение вакантной должности руководителя учреждения;</w:t>
      </w:r>
    </w:p>
    <w:p w14:paraId="32866EF4" w14:textId="77777777" w:rsidR="00467852" w:rsidRPr="00756E7F" w:rsidRDefault="00AD7F3D" w:rsidP="00CA6462">
      <w:pPr>
        <w:shd w:val="clear" w:color="auto" w:fill="FFFFFF"/>
        <w:tabs>
          <w:tab w:val="left" w:pos="993"/>
        </w:tabs>
        <w:spacing w:after="0" w:line="240" w:lineRule="auto"/>
        <w:ind w:left="567" w:right="-2"/>
        <w:jc w:val="both"/>
        <w:rPr>
          <w:rFonts w:ascii="Times New Roman" w:hAnsi="Times New Roman" w:cs="Times New Roman"/>
          <w:sz w:val="26"/>
          <w:szCs w:val="26"/>
        </w:rPr>
      </w:pPr>
      <w:r w:rsidRPr="00756E7F">
        <w:rPr>
          <w:rFonts w:ascii="Times New Roman" w:hAnsi="Times New Roman" w:cs="Times New Roman"/>
          <w:sz w:val="26"/>
          <w:szCs w:val="26"/>
        </w:rPr>
        <w:t>- из числа лиц, состоящих в отраслевых резервах на замещение вакантных должностей руководителя учреждения, формируемых в порядке, установленном учредителем;</w:t>
      </w:r>
    </w:p>
    <w:p w14:paraId="6A5B4B59" w14:textId="77777777" w:rsidR="00467852" w:rsidRPr="00756E7F" w:rsidRDefault="00AD7F3D" w:rsidP="00CA6462">
      <w:pPr>
        <w:shd w:val="clear" w:color="auto" w:fill="FFFFFF"/>
        <w:tabs>
          <w:tab w:val="left" w:pos="993"/>
        </w:tabs>
        <w:spacing w:after="0" w:line="240" w:lineRule="auto"/>
        <w:ind w:left="567" w:right="-2"/>
        <w:jc w:val="both"/>
        <w:rPr>
          <w:rFonts w:ascii="Times New Roman" w:hAnsi="Times New Roman" w:cs="Times New Roman"/>
          <w:sz w:val="26"/>
          <w:szCs w:val="26"/>
        </w:rPr>
      </w:pPr>
      <w:r w:rsidRPr="00756E7F">
        <w:rPr>
          <w:rFonts w:ascii="Times New Roman" w:hAnsi="Times New Roman" w:cs="Times New Roman"/>
          <w:sz w:val="26"/>
          <w:szCs w:val="26"/>
        </w:rPr>
        <w:lastRenderedPageBreak/>
        <w:t>- путем назначения (заключения срочного трудового договора) на новый срок руководителя Учреждения.</w:t>
      </w:r>
    </w:p>
    <w:p w14:paraId="4B6684D3" w14:textId="77777777" w:rsidR="00467852" w:rsidRPr="00756E7F" w:rsidRDefault="00AD7F3D" w:rsidP="00CA6462">
      <w:pPr>
        <w:shd w:val="clear" w:color="auto" w:fill="FFFFFF"/>
        <w:spacing w:after="0" w:line="240" w:lineRule="auto"/>
        <w:ind w:right="-2" w:firstLine="709"/>
        <w:jc w:val="both"/>
        <w:rPr>
          <w:rFonts w:ascii="Times New Roman" w:hAnsi="Times New Roman" w:cs="Times New Roman"/>
          <w:sz w:val="26"/>
          <w:szCs w:val="26"/>
        </w:rPr>
      </w:pPr>
      <w:r w:rsidRPr="00756E7F">
        <w:rPr>
          <w:rFonts w:ascii="Times New Roman" w:hAnsi="Times New Roman" w:cs="Times New Roman"/>
          <w:sz w:val="26"/>
          <w:szCs w:val="26"/>
        </w:rPr>
        <w:t>Выбор способа назначения определяется учредителем.</w:t>
      </w:r>
    </w:p>
    <w:p w14:paraId="37027748" w14:textId="77777777" w:rsidR="00467852" w:rsidRPr="00756E7F" w:rsidRDefault="00AD7F3D" w:rsidP="00CA6462">
      <w:pPr>
        <w:shd w:val="clear" w:color="auto" w:fill="FFFFFF"/>
        <w:spacing w:after="0" w:line="240" w:lineRule="auto"/>
        <w:ind w:right="-2" w:firstLine="709"/>
        <w:jc w:val="both"/>
        <w:rPr>
          <w:rFonts w:ascii="Times New Roman" w:hAnsi="Times New Roman" w:cs="Times New Roman"/>
          <w:sz w:val="26"/>
          <w:szCs w:val="26"/>
        </w:rPr>
      </w:pPr>
      <w:r w:rsidRPr="00756E7F">
        <w:rPr>
          <w:rFonts w:ascii="Times New Roman" w:hAnsi="Times New Roman" w:cs="Times New Roman"/>
          <w:sz w:val="26"/>
          <w:szCs w:val="26"/>
        </w:rPr>
        <w:t>Кандидаты на должность директора Учреждения и директор Учреждения проходят обязательную аттестацию. Порядок и сроки проведения аттестации кандидатов на должность директора Учреждения и директора Учреждения устанавливается учредителем.</w:t>
      </w:r>
    </w:p>
    <w:p w14:paraId="74A6DCD2" w14:textId="77777777" w:rsidR="00467852" w:rsidRPr="00756E7F" w:rsidRDefault="00AD7F3D" w:rsidP="00CA6462">
      <w:pPr>
        <w:shd w:val="clear" w:color="auto" w:fill="FFFFFF"/>
        <w:spacing w:after="0" w:line="240" w:lineRule="auto"/>
        <w:ind w:right="-2" w:firstLine="709"/>
        <w:jc w:val="both"/>
        <w:rPr>
          <w:rFonts w:ascii="Times New Roman" w:hAnsi="Times New Roman" w:cs="Times New Roman"/>
          <w:sz w:val="26"/>
          <w:szCs w:val="26"/>
        </w:rPr>
      </w:pPr>
      <w:r w:rsidRPr="00756E7F">
        <w:rPr>
          <w:rFonts w:ascii="Times New Roman" w:hAnsi="Times New Roman" w:cs="Times New Roman"/>
          <w:sz w:val="26"/>
          <w:szCs w:val="26"/>
        </w:rPr>
        <w:t>Срочный трудовой договор с директором Учреждения заключается на основе типовой формы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14:paraId="4072520F" w14:textId="77777777" w:rsidR="00467852" w:rsidRPr="00756E7F" w:rsidRDefault="00AD7F3D" w:rsidP="00CA6462">
      <w:pPr>
        <w:shd w:val="clear" w:color="auto" w:fill="FFFFFF"/>
        <w:spacing w:after="0" w:line="240" w:lineRule="auto"/>
        <w:ind w:right="-2" w:firstLine="709"/>
        <w:jc w:val="both"/>
        <w:rPr>
          <w:rFonts w:ascii="Times New Roman" w:hAnsi="Times New Roman" w:cs="Times New Roman"/>
          <w:sz w:val="26"/>
          <w:szCs w:val="26"/>
        </w:rPr>
      </w:pPr>
      <w:r w:rsidRPr="00756E7F">
        <w:rPr>
          <w:rFonts w:ascii="Times New Roman" w:hAnsi="Times New Roman" w:cs="Times New Roman"/>
          <w:sz w:val="26"/>
          <w:szCs w:val="26"/>
        </w:rPr>
        <w:t>Срочный трудовой договор с директором Учреждения заключается в соответствии с Трудовым кодексом. Должностные обязанности, условия оплаты труда, показатели и критерии оценки эффективности деятельности директора Учреждения для назначения стимулирующих выплат в зависимости от результатов труда и качества оказываемых муниципальных услуг, а также меры социальной поддержки определяются эффективным контрактом. Изменение порядка оплаты труда является изменением условий, определенных сторонами трудового договора, и осуществляется в соответствии с законодательством Российской Федерации.</w:t>
      </w:r>
    </w:p>
    <w:p w14:paraId="7CC2E755" w14:textId="331D0101" w:rsidR="00467852" w:rsidRPr="00756E7F" w:rsidRDefault="00AD7F3D" w:rsidP="00CA6462">
      <w:pPr>
        <w:shd w:val="clear" w:color="auto" w:fill="FFFFFF"/>
        <w:spacing w:after="0" w:line="240" w:lineRule="auto"/>
        <w:ind w:right="-2" w:firstLine="709"/>
        <w:jc w:val="both"/>
        <w:rPr>
          <w:rFonts w:ascii="Times New Roman" w:hAnsi="Times New Roman" w:cs="Times New Roman"/>
          <w:sz w:val="26"/>
          <w:szCs w:val="26"/>
        </w:rPr>
      </w:pPr>
      <w:r w:rsidRPr="00756E7F">
        <w:rPr>
          <w:rFonts w:ascii="Times New Roman" w:hAnsi="Times New Roman" w:cs="Times New Roman"/>
          <w:sz w:val="26"/>
          <w:szCs w:val="26"/>
        </w:rPr>
        <w:t>Срок полномочий директора Учреждения определяется учредителем и составляет 5 (пять) лет, что указывается в срочн</w:t>
      </w:r>
      <w:r w:rsidR="00CA6462">
        <w:rPr>
          <w:rFonts w:ascii="Times New Roman" w:hAnsi="Times New Roman" w:cs="Times New Roman"/>
          <w:sz w:val="26"/>
          <w:szCs w:val="26"/>
        </w:rPr>
        <w:t>о</w:t>
      </w:r>
      <w:r w:rsidRPr="00756E7F">
        <w:rPr>
          <w:rFonts w:ascii="Times New Roman" w:hAnsi="Times New Roman" w:cs="Times New Roman"/>
          <w:sz w:val="26"/>
          <w:szCs w:val="26"/>
        </w:rPr>
        <w:t xml:space="preserve">м трудовом договоре. </w:t>
      </w:r>
    </w:p>
    <w:p w14:paraId="08AD5078" w14:textId="77777777" w:rsidR="00CA6462" w:rsidRDefault="00AD7F3D" w:rsidP="00CA6462">
      <w:pPr>
        <w:pStyle w:val="ConsPlusNonformat"/>
        <w:numPr>
          <w:ilvl w:val="2"/>
          <w:numId w:val="9"/>
        </w:numPr>
        <w:tabs>
          <w:tab w:val="left" w:pos="1276"/>
        </w:tabs>
        <w:autoSpaceDE/>
        <w:autoSpaceDN/>
        <w:ind w:left="0" w:firstLine="709"/>
        <w:jc w:val="both"/>
        <w:rPr>
          <w:rFonts w:ascii="Times New Roman" w:hAnsi="Times New Roman" w:cs="Times New Roman"/>
          <w:sz w:val="26"/>
          <w:szCs w:val="26"/>
        </w:rPr>
      </w:pPr>
      <w:r w:rsidRPr="00CA6462">
        <w:rPr>
          <w:rFonts w:ascii="Times New Roman" w:hAnsi="Times New Roman" w:cs="Times New Roman"/>
          <w:sz w:val="26"/>
          <w:szCs w:val="26"/>
        </w:rPr>
        <w:t xml:space="preserve">Директор Учреждения действует от имени Учреждения и имеет право </w:t>
      </w:r>
      <w:r w:rsidR="00CA6462" w:rsidRPr="00CA6462">
        <w:rPr>
          <w:rFonts w:ascii="Times New Roman" w:hAnsi="Times New Roman" w:cs="Times New Roman"/>
          <w:sz w:val="26"/>
          <w:szCs w:val="26"/>
        </w:rPr>
        <w:t>н</w:t>
      </w:r>
      <w:r w:rsidRPr="00CA6462">
        <w:rPr>
          <w:rFonts w:ascii="Times New Roman" w:hAnsi="Times New Roman" w:cs="Times New Roman"/>
          <w:sz w:val="26"/>
          <w:szCs w:val="26"/>
        </w:rPr>
        <w:t>а:</w:t>
      </w:r>
    </w:p>
    <w:p w14:paraId="75B6FA11" w14:textId="60FA9830" w:rsidR="00467852" w:rsidRPr="00CA6462" w:rsidRDefault="00AD7F3D" w:rsidP="00CA6462">
      <w:pPr>
        <w:pStyle w:val="ConsPlusNonformat"/>
        <w:tabs>
          <w:tab w:val="left" w:pos="1276"/>
        </w:tabs>
        <w:autoSpaceDE/>
        <w:autoSpaceDN/>
        <w:ind w:firstLine="709"/>
        <w:jc w:val="both"/>
        <w:rPr>
          <w:rFonts w:ascii="Times New Roman" w:hAnsi="Times New Roman" w:cs="Times New Roman"/>
          <w:sz w:val="26"/>
          <w:szCs w:val="26"/>
        </w:rPr>
      </w:pPr>
      <w:r w:rsidRPr="00CA6462">
        <w:rPr>
          <w:rFonts w:ascii="Times New Roman" w:hAnsi="Times New Roman" w:cs="Times New Roman"/>
          <w:sz w:val="26"/>
          <w:szCs w:val="26"/>
        </w:rPr>
        <w:t>- осуществление действий без доверенности от имени Учреждения, в том числе представление его интересов и совершение сделок от его имени;</w:t>
      </w:r>
    </w:p>
    <w:p w14:paraId="07A46700" w14:textId="77777777" w:rsidR="00467852" w:rsidRPr="00756E7F" w:rsidRDefault="00AD7F3D">
      <w:pPr>
        <w:pStyle w:val="ConsPlusNonformat"/>
        <w:tabs>
          <w:tab w:val="left" w:pos="1276"/>
        </w:tabs>
        <w:ind w:firstLine="709"/>
        <w:jc w:val="both"/>
        <w:rPr>
          <w:rFonts w:ascii="Times New Roman" w:hAnsi="Times New Roman" w:cs="Times New Roman"/>
          <w:sz w:val="26"/>
          <w:szCs w:val="26"/>
        </w:rPr>
      </w:pPr>
      <w:r w:rsidRPr="00756E7F">
        <w:rPr>
          <w:rFonts w:ascii="Times New Roman" w:hAnsi="Times New Roman" w:cs="Times New Roman"/>
          <w:sz w:val="26"/>
          <w:szCs w:val="26"/>
        </w:rPr>
        <w:t>- выдачу доверенности, в том числе руководителям филиалов и представительств Учреждения (при их наличии), совершение иных юридически значимых действий;</w:t>
      </w:r>
    </w:p>
    <w:p w14:paraId="49101230" w14:textId="77777777" w:rsidR="00467852" w:rsidRPr="00756E7F" w:rsidRDefault="00AD7F3D">
      <w:pPr>
        <w:pStyle w:val="ConsPlusNonformat"/>
        <w:tabs>
          <w:tab w:val="left" w:pos="1276"/>
        </w:tabs>
        <w:ind w:firstLine="709"/>
        <w:jc w:val="both"/>
        <w:rPr>
          <w:rFonts w:ascii="Times New Roman" w:hAnsi="Times New Roman" w:cs="Times New Roman"/>
          <w:sz w:val="26"/>
          <w:szCs w:val="26"/>
        </w:rPr>
      </w:pPr>
      <w:r w:rsidRPr="00756E7F">
        <w:rPr>
          <w:rFonts w:ascii="Times New Roman" w:hAnsi="Times New Roman" w:cs="Times New Roman"/>
          <w:sz w:val="26"/>
          <w:szCs w:val="26"/>
        </w:rPr>
        <w:t>- открытие (закрытие) в установленном порядке счетов Учреждения;</w:t>
      </w:r>
    </w:p>
    <w:p w14:paraId="08969535" w14:textId="77777777" w:rsidR="00467852" w:rsidRPr="00756E7F" w:rsidRDefault="00AD7F3D">
      <w:pPr>
        <w:pStyle w:val="ConsPlusNonformat"/>
        <w:tabs>
          <w:tab w:val="left" w:pos="1276"/>
        </w:tabs>
        <w:ind w:firstLine="709"/>
        <w:jc w:val="both"/>
        <w:rPr>
          <w:rFonts w:ascii="Times New Roman" w:hAnsi="Times New Roman" w:cs="Times New Roman"/>
          <w:sz w:val="26"/>
          <w:szCs w:val="26"/>
        </w:rPr>
      </w:pPr>
      <w:r w:rsidRPr="00756E7F">
        <w:rPr>
          <w:rFonts w:ascii="Times New Roman" w:hAnsi="Times New Roman" w:cs="Times New Roman"/>
          <w:sz w:val="26"/>
          <w:szCs w:val="26"/>
        </w:rPr>
        <w:t>- осуществление в установленном порядке приема на работу работников Учреждения, а также заключение, изменение и расторжение трудовых договоров с ними;</w:t>
      </w:r>
    </w:p>
    <w:p w14:paraId="13E6B699" w14:textId="77777777" w:rsidR="00467852" w:rsidRPr="00756E7F" w:rsidRDefault="00AD7F3D">
      <w:pPr>
        <w:pStyle w:val="ConsPlusNonformat"/>
        <w:tabs>
          <w:tab w:val="left" w:pos="1276"/>
        </w:tabs>
        <w:ind w:firstLine="709"/>
        <w:jc w:val="both"/>
        <w:rPr>
          <w:rFonts w:ascii="Times New Roman" w:hAnsi="Times New Roman" w:cs="Times New Roman"/>
          <w:sz w:val="26"/>
          <w:szCs w:val="26"/>
        </w:rPr>
      </w:pPr>
      <w:r w:rsidRPr="00756E7F">
        <w:rPr>
          <w:rFonts w:ascii="Times New Roman" w:hAnsi="Times New Roman" w:cs="Times New Roman"/>
          <w:sz w:val="26"/>
          <w:szCs w:val="26"/>
        </w:rPr>
        <w:t>- распределение обязанностей между своими заместителями, а в случае необходимости – передачу им части своих полномочий в установленном порядке;</w:t>
      </w:r>
    </w:p>
    <w:p w14:paraId="14F7C2BB" w14:textId="77777777" w:rsidR="00467852" w:rsidRPr="00756E7F" w:rsidRDefault="00AD7F3D">
      <w:pPr>
        <w:pStyle w:val="ConsPlusNonformat"/>
        <w:tabs>
          <w:tab w:val="left" w:pos="1276"/>
        </w:tabs>
        <w:ind w:firstLine="709"/>
        <w:jc w:val="both"/>
        <w:rPr>
          <w:rFonts w:ascii="Times New Roman" w:hAnsi="Times New Roman" w:cs="Times New Roman"/>
          <w:sz w:val="26"/>
          <w:szCs w:val="26"/>
        </w:rPr>
      </w:pPr>
      <w:r w:rsidRPr="00756E7F">
        <w:rPr>
          <w:rFonts w:ascii="Times New Roman" w:hAnsi="Times New Roman" w:cs="Times New Roman"/>
          <w:sz w:val="26"/>
          <w:szCs w:val="26"/>
        </w:rPr>
        <w:t>- ведение коллективных переговоров и заключение коллективных договоров;</w:t>
      </w:r>
    </w:p>
    <w:p w14:paraId="7FF64DC8" w14:textId="77777777" w:rsidR="00467852" w:rsidRPr="00756E7F" w:rsidRDefault="00AD7F3D">
      <w:pPr>
        <w:pStyle w:val="ConsPlusNonformat"/>
        <w:tabs>
          <w:tab w:val="left" w:pos="1276"/>
        </w:tabs>
        <w:ind w:firstLine="709"/>
        <w:jc w:val="both"/>
        <w:rPr>
          <w:rFonts w:ascii="Times New Roman" w:hAnsi="Times New Roman" w:cs="Times New Roman"/>
          <w:sz w:val="26"/>
          <w:szCs w:val="26"/>
        </w:rPr>
      </w:pPr>
      <w:r w:rsidRPr="00756E7F">
        <w:rPr>
          <w:rFonts w:ascii="Times New Roman" w:hAnsi="Times New Roman" w:cs="Times New Roman"/>
          <w:sz w:val="26"/>
          <w:szCs w:val="26"/>
        </w:rPr>
        <w:t>- поощрение работников Учреждения;</w:t>
      </w:r>
    </w:p>
    <w:p w14:paraId="2712E74C" w14:textId="77777777" w:rsidR="00467852" w:rsidRPr="00756E7F" w:rsidRDefault="00AD7F3D">
      <w:pPr>
        <w:pStyle w:val="ConsPlusNonformat"/>
        <w:tabs>
          <w:tab w:val="left" w:pos="1276"/>
        </w:tabs>
        <w:ind w:firstLine="709"/>
        <w:jc w:val="both"/>
        <w:rPr>
          <w:rFonts w:ascii="Times New Roman" w:hAnsi="Times New Roman" w:cs="Times New Roman"/>
          <w:sz w:val="26"/>
          <w:szCs w:val="26"/>
        </w:rPr>
      </w:pPr>
      <w:r w:rsidRPr="00756E7F">
        <w:rPr>
          <w:rFonts w:ascii="Times New Roman" w:hAnsi="Times New Roman" w:cs="Times New Roman"/>
          <w:sz w:val="26"/>
          <w:szCs w:val="26"/>
        </w:rPr>
        <w:t>- привлечение работников Учреждения к дисциплинарной и материальной ответственности в соответствии с законодательством Российской Федерации;</w:t>
      </w:r>
    </w:p>
    <w:p w14:paraId="1B4008FB" w14:textId="77777777" w:rsidR="00467852" w:rsidRPr="00756E7F" w:rsidRDefault="00AD7F3D">
      <w:pPr>
        <w:pStyle w:val="ConsPlusNonformat"/>
        <w:tabs>
          <w:tab w:val="left" w:pos="1134"/>
        </w:tabs>
        <w:ind w:firstLine="709"/>
        <w:jc w:val="both"/>
        <w:rPr>
          <w:rFonts w:ascii="Times New Roman" w:hAnsi="Times New Roman" w:cs="Times New Roman"/>
          <w:sz w:val="26"/>
          <w:szCs w:val="26"/>
        </w:rPr>
      </w:pPr>
      <w:r w:rsidRPr="00756E7F">
        <w:rPr>
          <w:rFonts w:ascii="Times New Roman" w:hAnsi="Times New Roman" w:cs="Times New Roman"/>
          <w:sz w:val="26"/>
          <w:szCs w:val="26"/>
        </w:rPr>
        <w:t>- решение иных вопросов, предусмотренных законодательством Российской Федерации, настоящим уставом и локальными нормативными актами Учреждения.</w:t>
      </w:r>
    </w:p>
    <w:p w14:paraId="02A54BC5" w14:textId="77777777" w:rsidR="00467852" w:rsidRPr="00756E7F" w:rsidRDefault="00AD7F3D">
      <w:pPr>
        <w:pStyle w:val="ConsPlusNonformat"/>
        <w:tabs>
          <w:tab w:val="left" w:pos="1134"/>
        </w:tabs>
        <w:ind w:firstLine="709"/>
        <w:jc w:val="both"/>
        <w:rPr>
          <w:rFonts w:ascii="Times New Roman" w:hAnsi="Times New Roman" w:cs="Times New Roman"/>
          <w:sz w:val="26"/>
          <w:szCs w:val="26"/>
        </w:rPr>
      </w:pPr>
      <w:r w:rsidRPr="00756E7F">
        <w:rPr>
          <w:rFonts w:ascii="Times New Roman" w:hAnsi="Times New Roman" w:cs="Times New Roman"/>
          <w:sz w:val="26"/>
          <w:szCs w:val="26"/>
        </w:rPr>
        <w:t>- предложение учредителю кандидатов для назначения на должности заместителя директора Учреждения (на условиях срочного трудового договора), руководителя структурного подразделения.</w:t>
      </w:r>
    </w:p>
    <w:p w14:paraId="1A587C17" w14:textId="77777777" w:rsidR="00467852" w:rsidRPr="00756E7F" w:rsidRDefault="00AD7F3D">
      <w:pPr>
        <w:numPr>
          <w:ilvl w:val="2"/>
          <w:numId w:val="9"/>
        </w:numPr>
        <w:shd w:val="clear" w:color="auto" w:fill="FFFFFF"/>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Директор Учреждения обязан:</w:t>
      </w:r>
    </w:p>
    <w:p w14:paraId="4F9D48B0"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соблюдать при исполнении должностных обязанностей требования законодательства Российской Федерации, законодательства Ярославской области, правовых актов органов местного самоуправления, настоящего устава, </w:t>
      </w:r>
      <w:r w:rsidRPr="00756E7F">
        <w:rPr>
          <w:rFonts w:ascii="Times New Roman" w:hAnsi="Times New Roman" w:cs="Times New Roman"/>
          <w:sz w:val="26"/>
          <w:szCs w:val="26"/>
        </w:rPr>
        <w:lastRenderedPageBreak/>
        <w:t>коллективного договора, соглашений, локальных нормативных актов и трудового договора;</w:t>
      </w:r>
    </w:p>
    <w:p w14:paraId="5FFA599C"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обеспечивать эффективную деятельность Учреждения и его структурных подразделений, организацию административно-хозяйственной, финансовой и иной деятельности Учреждения;</w:t>
      </w:r>
    </w:p>
    <w:p w14:paraId="224C8F10"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планировать деятельность Учреждения с учетом средств, получаемых из всех источников, не запрещенных законодательством Российской Федерации;</w:t>
      </w:r>
    </w:p>
    <w:p w14:paraId="6E192709"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-обеспечивать целевое и эффективное использование денежных средств Учреждения, а также имущества, переданного Учреждению в оперативное управление в установленном порядке;</w:t>
      </w:r>
    </w:p>
    <w:p w14:paraId="55FB7662"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обеспечивать своевременное и качественное выполнение всех договоров и обязательств Учреждения;</w:t>
      </w:r>
    </w:p>
    <w:p w14:paraId="2AF98005"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обеспечивать работникам Учреждения безопасные условия труда, а также социальные гарантии в соответствии с законодательством Российской Федерации;</w:t>
      </w:r>
    </w:p>
    <w:p w14:paraId="40B1014E"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создавать и соблюдать условия, обеспечивающие деятельность представителей работников, в соответствии с трудовым законодательством, коллективным договором и соглашениями;</w:t>
      </w:r>
    </w:p>
    <w:p w14:paraId="618BDDBB"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требовать соблюдения работниками Учреждения правил внутреннего трудового распорядка;</w:t>
      </w:r>
    </w:p>
    <w:p w14:paraId="4DC64B50"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не разглашать сведения, составляющие государственную или иную охраняемую законом тайну, ставшие известными ему в связи с исполнением своих должностных обязанностей;</w:t>
      </w:r>
    </w:p>
    <w:p w14:paraId="4B4429FB"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обеспечивать выполнение требований законодательства Российской Федерации по гражданской обороне и мобилизационной подготовке;</w:t>
      </w:r>
    </w:p>
    <w:p w14:paraId="110B6DEF"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обеспечивать соблюдение законодательства Российской Федерации при выполнении финансово-хозяйственных операций, а также представление отчетности в порядке и сроки, которые установлены законодательством Российской Федерации;</w:t>
      </w:r>
    </w:p>
    <w:p w14:paraId="7E8524F0"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обеспечивать выполнение муниципального задания;</w:t>
      </w:r>
    </w:p>
    <w:p w14:paraId="54E71774"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информировать учредителя о результатах проведения проверок деятельности Учреждения контрольными и правоохранительными органами, о случаях привлечения работников Учреждения к административной и уголовной ответственности, связанных с их работой в Учреждении, а также незамедлительно сообщать о случаях возникновения в Учреждении ситуации, представляющей угрозу жизни и здоровью обучающихся и работников;</w:t>
      </w:r>
    </w:p>
    <w:p w14:paraId="407B982E"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обеспечивать выплату в полном размере причитающейся работникам заработной платы в сроки, установленные коллективным договором, правилами внутреннего трудового распорядка Учреждения, трудовыми договорами;</w:t>
      </w:r>
    </w:p>
    <w:p w14:paraId="6089EAC9"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выполнять правила по охране труда и пожарной безопасности;</w:t>
      </w:r>
    </w:p>
    <w:p w14:paraId="26010533"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предоставлять учредителю и общественности ежегодный отчет о поступлении и расходовании финансовых и материальных средств, а также отчет о результатах самообследования;</w:t>
      </w:r>
    </w:p>
    <w:p w14:paraId="103149C0"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t>- уведомлять в срок не позднее 5 рабочих дней до планируемой даты заключения трудового договора структурное подразделение Правительства Ярославской области, осуществляющее функции по развитию кадрового потенциала Ярославской области о лицах, которых планируется назначить на должности заместителя директора Учреждения, руководителя структурного подразделения;</w:t>
      </w:r>
    </w:p>
    <w:p w14:paraId="4DE70485"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color w:val="000000"/>
          <w:sz w:val="26"/>
          <w:szCs w:val="26"/>
        </w:rPr>
      </w:pPr>
      <w:r w:rsidRPr="00756E7F">
        <w:rPr>
          <w:rFonts w:ascii="Times New Roman" w:hAnsi="Times New Roman" w:cs="Times New Roman"/>
          <w:color w:val="000000"/>
          <w:sz w:val="26"/>
          <w:szCs w:val="26"/>
        </w:rPr>
        <w:lastRenderedPageBreak/>
        <w:t>- уведомлять в срок не позднее 5 рабочих дней до планируемой даты внесения изменений в организационно-штатную структуру и (или) штатное расписание структурное подразделение Правительства Ярославской области, осуществляющее функции по развитию кадрового потенциала Ярославской области о планируемом внесении изменений в организационно-штатную структуру и (или) штатное расписание и обоснование необходимости внесения указанных изменений;</w:t>
      </w:r>
    </w:p>
    <w:p w14:paraId="32A53DE1" w14:textId="77777777" w:rsidR="00467852" w:rsidRPr="00756E7F" w:rsidRDefault="00AD7F3D">
      <w:pPr>
        <w:shd w:val="clear" w:color="auto" w:fill="FFFFFF"/>
        <w:tabs>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выполнять иные обязанности, предусмотренные законодательством Российской Федерации, настоящим уставом и локальными нормативными актами Учреждения.</w:t>
      </w:r>
    </w:p>
    <w:p w14:paraId="0843B93B" w14:textId="77777777" w:rsidR="00467852" w:rsidRPr="00756E7F" w:rsidRDefault="00AD7F3D">
      <w:pPr>
        <w:pStyle w:val="aff0"/>
        <w:numPr>
          <w:ilvl w:val="2"/>
          <w:numId w:val="9"/>
        </w:numPr>
        <w:shd w:val="clear" w:color="auto" w:fill="FFFFFF"/>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Компетенция директора Учреждения:</w:t>
      </w:r>
    </w:p>
    <w:p w14:paraId="2925D3C4"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осуществляет руководство Учреждением в соответствии с законами, настоящим уставом и иными нормативными правовыми актами;</w:t>
      </w:r>
    </w:p>
    <w:p w14:paraId="2B39DD0C"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издает приказы и дает указания, обязательные для исполнения всеми работниками Учреждения;</w:t>
      </w:r>
    </w:p>
    <w:p w14:paraId="65E1DCD7"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color w:val="000000"/>
          <w:sz w:val="26"/>
          <w:szCs w:val="26"/>
        </w:rPr>
      </w:pPr>
      <w:r w:rsidRPr="00756E7F">
        <w:rPr>
          <w:rFonts w:ascii="Times New Roman" w:hAnsi="Times New Roman" w:cs="Times New Roman"/>
          <w:sz w:val="26"/>
          <w:szCs w:val="26"/>
        </w:rPr>
        <w:t xml:space="preserve">- обеспечивает </w:t>
      </w:r>
      <w:r w:rsidRPr="00756E7F">
        <w:rPr>
          <w:rFonts w:ascii="Times New Roman" w:hAnsi="Times New Roman" w:cs="Times New Roman"/>
          <w:color w:val="000000"/>
          <w:sz w:val="26"/>
          <w:szCs w:val="26"/>
        </w:rPr>
        <w:t>реализацию федеральных государственных требований;</w:t>
      </w:r>
    </w:p>
    <w:p w14:paraId="24E208E3"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формирует контингент обучающихся, обеспечивает охрану их жизни и здоровья во время образовательного процесса, соблюдение прав и свобод обучающихся и работников Учреждения в установленном законодательством Российской Федерации порядке;</w:t>
      </w:r>
    </w:p>
    <w:p w14:paraId="0E7BABB5"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определяет стратегию, цели и задачи развития Учреждения, принимает решения о программном планировании его работы, участии Учреждения в различных программах и проектах, обеспечивает соблюдение требований, предъявляемых к условиям образовательного процесса, образовательным программам, результатам деятельности Учреждения и к качеству образования, непрерывное повышение качества образования в Учреждении;</w:t>
      </w:r>
    </w:p>
    <w:p w14:paraId="3976FDEB"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вносит предложения учредителю:</w:t>
      </w:r>
    </w:p>
    <w:p w14:paraId="24F7FEEF" w14:textId="77777777" w:rsidR="00467852" w:rsidRPr="00756E7F" w:rsidRDefault="00AD7F3D">
      <w:pPr>
        <w:shd w:val="clear" w:color="auto" w:fill="FFFFFF"/>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 создании и ликвидации филиалов Учреждения;</w:t>
      </w:r>
    </w:p>
    <w:p w14:paraId="58FBD324" w14:textId="77777777" w:rsidR="00467852" w:rsidRPr="00756E7F" w:rsidRDefault="00AD7F3D">
      <w:pPr>
        <w:shd w:val="clear" w:color="auto" w:fill="FFFFFF"/>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 реорганизации Учреждения или о его ликвидации;</w:t>
      </w:r>
    </w:p>
    <w:p w14:paraId="4FDFEE62" w14:textId="77777777" w:rsidR="00467852" w:rsidRPr="00756E7F" w:rsidRDefault="00AD7F3D">
      <w:pPr>
        <w:shd w:val="clear" w:color="auto" w:fill="FFFFFF"/>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 внесении изменений в устав Учреждения;</w:t>
      </w:r>
    </w:p>
    <w:p w14:paraId="5CC90B6D" w14:textId="77777777" w:rsidR="00467852" w:rsidRPr="00756E7F" w:rsidRDefault="00AD7F3D">
      <w:pPr>
        <w:shd w:val="clear" w:color="auto" w:fill="FFFFFF"/>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 изъятии излишнего, неиспользуемого или используемого не по назначению имущества, закрепленного за Учреждением учредителем, либо приобретенного Учреждением за счет средств, выделенных ему учредителем на приобретение этого имущества;</w:t>
      </w:r>
    </w:p>
    <w:p w14:paraId="27C84F08"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распоряжается средствами и имуществом Учреждения в пределах, установленных законодательством Российской Федерации и настоящим уставом;</w:t>
      </w:r>
    </w:p>
    <w:p w14:paraId="4A8CB81A"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обеспечивает функционирование внутренней системы оценки качества образования и объективность оценки качества образования обучающихся в Учреждении;</w:t>
      </w:r>
    </w:p>
    <w:p w14:paraId="137FA141"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организует разработку, утверждение и реализацию программы развития Учреждения, образовательных программ Учреждения, настоящего устава, правил внутреннего трудового распорядка Учреждения и иных локальных нормативных актов Учреждения;</w:t>
      </w:r>
    </w:p>
    <w:p w14:paraId="2259EBFE"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создает условия для внедрения инноваций, обеспечивает формирование и реализацию инициатив работников Учреждения, направленных на улучшение работы Учреждения и повышение качества образования, поддерживает благоприятный морально-психологический климат в коллективе;</w:t>
      </w:r>
    </w:p>
    <w:p w14:paraId="6EBF3DA5"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утверждает структуру и штатное расписание Учреждения;</w:t>
      </w:r>
    </w:p>
    <w:p w14:paraId="39ACE2FF"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lastRenderedPageBreak/>
        <w:t>- осуществляет подбор и расстановку кадров, создает условия для непрерывного повышения их квалификации;</w:t>
      </w:r>
    </w:p>
    <w:p w14:paraId="388D1473"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устанавливает заработную плату работников Учреждения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и стимулирующие выплаты (доплаты и надбавки стимулирующего характера, премии и иные поощрительные выплаты);</w:t>
      </w:r>
    </w:p>
    <w:p w14:paraId="17564204"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принимает меры по обеспечению Учреждения квалифицированными кадрами, рациональному использованию и развитию их профессиональных знаний и опыта, обеспечивает формирование резерва кадров в целях замещения вакантных должностей в Учреждении;</w:t>
      </w:r>
    </w:p>
    <w:p w14:paraId="632F5CCE"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организует и координирует реализацию мер по повышению мотивации работников к качественному труду, в том числе на основе их материального стимулирования, по повышению престижности труда в Учреждении, рационализации управления и укреплению дисциплины труда;</w:t>
      </w:r>
    </w:p>
    <w:p w14:paraId="2B08445F"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организует проведение аттестации педагогических работников Учреждения в целях подтверждения соответствия педагогических работников занимаемым ими должностям;</w:t>
      </w:r>
    </w:p>
    <w:p w14:paraId="7733BBD0"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создает условия, обеспечивающие участие работников в управлении Учреждением;</w:t>
      </w:r>
    </w:p>
    <w:p w14:paraId="16B90976"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планирует, координирует и контролирует работу структурного подразделения, педагогических и иных работников Учреждения;</w:t>
      </w:r>
    </w:p>
    <w:p w14:paraId="53ACA0C0"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обеспечивает эффективное взаимодействие и сотрудничество с органами государственной власти, местного самоуправления, организациями, общественностью, родителями (законными представителями), гражданами;</w:t>
      </w:r>
    </w:p>
    <w:p w14:paraId="209FB806"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содействует деятельности учительских (педагогических), психологических организаций и методических объединений, общественных (в том числе детских и молодежных) организаций;</w:t>
      </w:r>
    </w:p>
    <w:p w14:paraId="2A638297"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обеспечивает учет, сохранность и пополнение учебно-материальной базы, соблюдение правил санитарно-гигиенического режима и охраны труда, учет и хранение документации, привлечение для осуществления деятельности, предусмотренной настоящим уставом, дополнительных источников финансовых и материальных средств;</w:t>
      </w:r>
    </w:p>
    <w:p w14:paraId="4695AE7A"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организует проведение самообследования;</w:t>
      </w:r>
    </w:p>
    <w:p w14:paraId="77534D11"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обеспечивает создание и ведение официального сайта Учреждения в сети «Интернет»;</w:t>
      </w:r>
    </w:p>
    <w:p w14:paraId="51C081B5"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осуществляет иную деятельность, предусмотренную законодательством Российской Федерации, настоящим уставом и локальными нормативными актами Учреждения.</w:t>
      </w:r>
    </w:p>
    <w:p w14:paraId="613CD265" w14:textId="77777777" w:rsidR="00467852" w:rsidRPr="00756E7F" w:rsidRDefault="00AD7F3D">
      <w:pPr>
        <w:pStyle w:val="ConsPlusNonformat"/>
        <w:widowControl/>
        <w:numPr>
          <w:ilvl w:val="2"/>
          <w:numId w:val="9"/>
        </w:numPr>
        <w:tabs>
          <w:tab w:val="left" w:pos="1276"/>
        </w:tabs>
        <w:autoSpaceDE/>
        <w:autoSpaceDN/>
        <w:ind w:left="0" w:firstLine="709"/>
        <w:jc w:val="both"/>
        <w:rPr>
          <w:rFonts w:ascii="Times New Roman" w:hAnsi="Times New Roman" w:cs="Times New Roman"/>
          <w:sz w:val="26"/>
          <w:szCs w:val="26"/>
        </w:rPr>
      </w:pPr>
      <w:r w:rsidRPr="00756E7F">
        <w:rPr>
          <w:rFonts w:ascii="Times New Roman" w:hAnsi="Times New Roman" w:cs="Times New Roman"/>
          <w:sz w:val="26"/>
          <w:szCs w:val="26"/>
        </w:rPr>
        <w:t>Директор Учреждения несет ответственность за деятельность Учреждения.</w:t>
      </w:r>
    </w:p>
    <w:p w14:paraId="75605E21" w14:textId="77777777" w:rsidR="00467852" w:rsidRPr="00756E7F" w:rsidRDefault="00AD7F3D">
      <w:pPr>
        <w:pStyle w:val="a"/>
        <w:numPr>
          <w:ilvl w:val="1"/>
          <w:numId w:val="9"/>
        </w:numPr>
        <w:tabs>
          <w:tab w:val="left" w:pos="993"/>
          <w:tab w:val="left" w:pos="1134"/>
        </w:tabs>
        <w:ind w:left="0" w:firstLine="709"/>
        <w:rPr>
          <w:rFonts w:ascii="Times New Roman" w:hAnsi="Times New Roman"/>
          <w:sz w:val="26"/>
          <w:szCs w:val="26"/>
          <w:lang w:val="ru-RU"/>
        </w:rPr>
      </w:pPr>
      <w:r w:rsidRPr="00756E7F">
        <w:rPr>
          <w:rFonts w:ascii="Times New Roman" w:hAnsi="Times New Roman"/>
          <w:sz w:val="26"/>
          <w:szCs w:val="26"/>
          <w:lang w:val="ru-RU"/>
        </w:rPr>
        <w:t xml:space="preserve">Компетенция общего собрания работников </w:t>
      </w:r>
      <w:r w:rsidRPr="00756E7F">
        <w:rPr>
          <w:rFonts w:ascii="Times New Roman" w:hAnsi="Times New Roman"/>
          <w:sz w:val="26"/>
          <w:szCs w:val="26"/>
        </w:rPr>
        <w:t>Учреждения</w:t>
      </w:r>
      <w:r w:rsidRPr="00756E7F">
        <w:rPr>
          <w:rFonts w:ascii="Times New Roman" w:hAnsi="Times New Roman"/>
          <w:sz w:val="26"/>
          <w:szCs w:val="26"/>
          <w:lang w:val="ru-RU"/>
        </w:rPr>
        <w:t>, порядок его формирования, срок полномочий, порядок деятельности и принятия решений</w:t>
      </w:r>
    </w:p>
    <w:p w14:paraId="0D081858" w14:textId="77777777" w:rsidR="00467852" w:rsidRPr="00756E7F" w:rsidRDefault="00AD7F3D">
      <w:pPr>
        <w:numPr>
          <w:ilvl w:val="2"/>
          <w:numId w:val="9"/>
        </w:numPr>
        <w:shd w:val="clear" w:color="auto" w:fill="FFFFFF"/>
        <w:tabs>
          <w:tab w:val="left" w:pos="993"/>
          <w:tab w:val="left" w:pos="1276"/>
          <w:tab w:val="left" w:pos="1560"/>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Основными задачами общего собрания работников Учреждения являются:</w:t>
      </w:r>
    </w:p>
    <w:p w14:paraId="0A9AA14B" w14:textId="77777777" w:rsidR="00467852" w:rsidRPr="00756E7F" w:rsidRDefault="00AD7F3D">
      <w:pPr>
        <w:shd w:val="clear" w:color="auto" w:fill="FFFFFF"/>
        <w:tabs>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выработка коллективных решений для осуществления единства действий всего трудового коллектива и каждого его члена;</w:t>
      </w:r>
    </w:p>
    <w:p w14:paraId="692A6BFF" w14:textId="77777777" w:rsidR="00467852" w:rsidRPr="00756E7F" w:rsidRDefault="00AD7F3D">
      <w:pPr>
        <w:shd w:val="clear" w:color="auto" w:fill="FFFFFF"/>
        <w:tabs>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lastRenderedPageBreak/>
        <w:t>- объединение усилий трудового коллектива на повышение эффективности учебно-воспитательного процесса, на укрепление и развитие материально-технической базы Учреждения.</w:t>
      </w:r>
    </w:p>
    <w:p w14:paraId="1B7E06DB" w14:textId="77777777" w:rsidR="00467852" w:rsidRPr="00756E7F" w:rsidRDefault="00AD7F3D">
      <w:pPr>
        <w:numPr>
          <w:ilvl w:val="2"/>
          <w:numId w:val="9"/>
        </w:numPr>
        <w:shd w:val="clear" w:color="auto" w:fill="FFFFFF"/>
        <w:tabs>
          <w:tab w:val="left" w:pos="1276"/>
          <w:tab w:val="left" w:pos="1560"/>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Общее собрание работников Учреждения:</w:t>
      </w:r>
    </w:p>
    <w:p w14:paraId="4CD9C4A4" w14:textId="77777777" w:rsidR="00467852" w:rsidRPr="00756E7F" w:rsidRDefault="00AD7F3D">
      <w:pPr>
        <w:shd w:val="clear" w:color="auto" w:fill="FFFFFF"/>
        <w:tabs>
          <w:tab w:val="left" w:pos="993"/>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5.5.2.1. обсуждает проект </w:t>
      </w:r>
      <w:r w:rsidRPr="00756E7F">
        <w:rPr>
          <w:rFonts w:ascii="Times New Roman" w:hAnsi="Times New Roman" w:cs="Times New Roman"/>
          <w:color w:val="000000"/>
          <w:sz w:val="26"/>
          <w:szCs w:val="26"/>
        </w:rPr>
        <w:t>коллективного договора и</w:t>
      </w:r>
      <w:r w:rsidRPr="00756E7F">
        <w:rPr>
          <w:rFonts w:ascii="Times New Roman" w:hAnsi="Times New Roman" w:cs="Times New Roman"/>
          <w:sz w:val="26"/>
          <w:szCs w:val="26"/>
        </w:rPr>
        <w:t xml:space="preserve"> принимает решение о его заключении;</w:t>
      </w:r>
    </w:p>
    <w:p w14:paraId="5959B38C" w14:textId="77777777" w:rsidR="00467852" w:rsidRPr="00756E7F" w:rsidRDefault="00AD7F3D">
      <w:pPr>
        <w:shd w:val="clear" w:color="auto" w:fill="FFFFFF"/>
        <w:tabs>
          <w:tab w:val="left" w:pos="993"/>
          <w:tab w:val="left" w:pos="1276"/>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5.5.2.2. рассматривает и принимает правила внутреннего трудового распорядка Учреждения и иные локальные нормативные акты, содержащие нормы трудового права;</w:t>
      </w:r>
    </w:p>
    <w:p w14:paraId="6149F83F"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5.5.2.3. выбирает в комиссию по урегулированию споров между участниками образовательных отношений своих представителей;</w:t>
      </w:r>
    </w:p>
    <w:p w14:paraId="6DC5626C"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5.5.2.4. рассматривает вопросы безопасности условий труда работников Учреждения, охраны жизни и здоровья обучающихся, развития материально-технической базы Учреждения.</w:t>
      </w:r>
    </w:p>
    <w:p w14:paraId="485DCBC2" w14:textId="77777777" w:rsidR="00467852" w:rsidRPr="00756E7F" w:rsidRDefault="00AD7F3D">
      <w:pPr>
        <w:numPr>
          <w:ilvl w:val="2"/>
          <w:numId w:val="9"/>
        </w:numPr>
        <w:shd w:val="clear" w:color="auto" w:fill="FFFFFF"/>
        <w:tabs>
          <w:tab w:val="left" w:pos="1134"/>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Общее собрание работников Учреждения формируется из числа всех работников Учреждения.</w:t>
      </w:r>
    </w:p>
    <w:p w14:paraId="515EBB80" w14:textId="77777777" w:rsidR="00467852" w:rsidRPr="00756E7F" w:rsidRDefault="00AD7F3D">
      <w:pPr>
        <w:numPr>
          <w:ilvl w:val="2"/>
          <w:numId w:val="9"/>
        </w:numPr>
        <w:shd w:val="clear" w:color="auto" w:fill="FFFFFF"/>
        <w:tabs>
          <w:tab w:val="left" w:pos="1134"/>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Общее собрание работников Учреждения действует неопределенный срок и собирается не реже 1 раза в год. </w:t>
      </w:r>
    </w:p>
    <w:p w14:paraId="3A4BF82A" w14:textId="77777777" w:rsidR="00467852" w:rsidRPr="00756E7F" w:rsidRDefault="00AD7F3D">
      <w:pPr>
        <w:numPr>
          <w:ilvl w:val="2"/>
          <w:numId w:val="9"/>
        </w:numPr>
        <w:shd w:val="clear" w:color="auto" w:fill="FFFFFF"/>
        <w:tabs>
          <w:tab w:val="left" w:pos="1134"/>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Общее собрание работников Учреждения считается правомочным, если на нем присутствует не менее половины от общего числа работников Учреждения.</w:t>
      </w:r>
    </w:p>
    <w:p w14:paraId="0F7C34DC" w14:textId="77777777" w:rsidR="00467852" w:rsidRPr="00756E7F" w:rsidRDefault="00AD7F3D">
      <w:pPr>
        <w:numPr>
          <w:ilvl w:val="2"/>
          <w:numId w:val="9"/>
        </w:numPr>
        <w:shd w:val="clear" w:color="auto" w:fill="FFFFFF"/>
        <w:tabs>
          <w:tab w:val="left" w:pos="1134"/>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В целях ведения собрания общее собрание работников Учреждения избирает из своего состава председателя собрания и секретаря собрания сроком на 1 год. Председатель общего собрания работников Учреждения организует и ведет его заседания, секретарь собрания ведет протокол заседания и оформляет решения.</w:t>
      </w:r>
    </w:p>
    <w:p w14:paraId="2B0487FB" w14:textId="77777777" w:rsidR="00467852" w:rsidRPr="00756E7F" w:rsidRDefault="00AD7F3D">
      <w:pPr>
        <w:numPr>
          <w:ilvl w:val="2"/>
          <w:numId w:val="9"/>
        </w:numPr>
        <w:shd w:val="clear" w:color="auto" w:fill="FFFFFF"/>
        <w:tabs>
          <w:tab w:val="left" w:pos="1134"/>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Решение общего собрания работников Учреждения принимается открытым голосованием. Решение общего собрания работников Учреждения принимается простым большинством голосов присутствующих на собрании.</w:t>
      </w:r>
    </w:p>
    <w:p w14:paraId="67E17A87" w14:textId="77777777" w:rsidR="00467852" w:rsidRPr="00756E7F" w:rsidRDefault="00AD7F3D">
      <w:pPr>
        <w:numPr>
          <w:ilvl w:val="2"/>
          <w:numId w:val="9"/>
        </w:numPr>
        <w:shd w:val="clear" w:color="auto" w:fill="FFFFFF"/>
        <w:tabs>
          <w:tab w:val="left" w:pos="1134"/>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Заседания общего собрания работников Учреждения протоколируются. Нумерация протоколов ведется с начала календарного года.</w:t>
      </w:r>
    </w:p>
    <w:p w14:paraId="50267EC9" w14:textId="77777777" w:rsidR="00467852" w:rsidRPr="00756E7F" w:rsidRDefault="00AD7F3D">
      <w:pPr>
        <w:pStyle w:val="a"/>
        <w:numPr>
          <w:ilvl w:val="1"/>
          <w:numId w:val="9"/>
        </w:numPr>
        <w:tabs>
          <w:tab w:val="left" w:pos="1134"/>
        </w:tabs>
        <w:ind w:left="0" w:firstLine="709"/>
        <w:rPr>
          <w:rFonts w:ascii="Times New Roman" w:hAnsi="Times New Roman"/>
          <w:sz w:val="26"/>
          <w:szCs w:val="26"/>
          <w:lang w:val="ru-RU"/>
        </w:rPr>
      </w:pPr>
      <w:r w:rsidRPr="00756E7F">
        <w:rPr>
          <w:rFonts w:ascii="Times New Roman" w:hAnsi="Times New Roman"/>
          <w:sz w:val="26"/>
          <w:szCs w:val="26"/>
          <w:lang w:val="ru-RU"/>
        </w:rPr>
        <w:t xml:space="preserve"> Компетенция педагогического совета, порядок его формирования, срок полномочий, порядок деятельности и принятия решений. </w:t>
      </w:r>
    </w:p>
    <w:p w14:paraId="6FDAB484" w14:textId="77777777" w:rsidR="00467852" w:rsidRPr="00756E7F" w:rsidRDefault="00AD7F3D">
      <w:pPr>
        <w:numPr>
          <w:ilvl w:val="2"/>
          <w:numId w:val="9"/>
        </w:numPr>
        <w:shd w:val="clear" w:color="auto" w:fill="FFFFFF"/>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Компетенция педагогического совета</w:t>
      </w:r>
      <w:r w:rsidRPr="00756E7F">
        <w:rPr>
          <w:rFonts w:ascii="Times New Roman" w:hAnsi="Times New Roman" w:cs="Times New Roman"/>
          <w:bCs/>
          <w:sz w:val="26"/>
          <w:szCs w:val="26"/>
        </w:rPr>
        <w:t>:</w:t>
      </w:r>
    </w:p>
    <w:p w14:paraId="344C2171" w14:textId="77777777" w:rsidR="00467852" w:rsidRPr="00756E7F" w:rsidRDefault="00AD7F3D">
      <w:pPr>
        <w:shd w:val="clear" w:color="auto" w:fill="FFFFFF"/>
        <w:tabs>
          <w:tab w:val="left" w:pos="851"/>
          <w:tab w:val="left" w:pos="1134"/>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5.6.1.1. организация деятельности педагогического коллектива Учреждения по реализации принципов государственной политики по вопросам образования и совершенствованию образовательного процесса;</w:t>
      </w:r>
    </w:p>
    <w:p w14:paraId="67ABBEB2"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5.6.1.2. обсуждение и принятие образовательных программ Учреждения, программы развития Учреждения, годовой план работы Учреждения, календарный учебный график, локальные нормативные акты (в пределах своей компетенции); </w:t>
      </w:r>
    </w:p>
    <w:p w14:paraId="42BF99EA"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5.6.1.3. рассмотрение локальных нормативных актов и годового плана работы;</w:t>
      </w:r>
    </w:p>
    <w:p w14:paraId="4B808B63"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5.6.1.4. рассмотрение и утверждение методических направлений работы;</w:t>
      </w:r>
    </w:p>
    <w:p w14:paraId="1D702597"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5.6.1.5. решение вопросов об организации научной, творческой и инновационной деятельности;</w:t>
      </w:r>
    </w:p>
    <w:p w14:paraId="725ED66A"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5.6.1.6. рассмотрение вопросов использования и совершенствования методов обучения и воспитания, образовательных технологий, электронного обучения;</w:t>
      </w:r>
    </w:p>
    <w:p w14:paraId="3B548211"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5.6.1.7. рассмотрение ежегодного отчета о результатах самообследования;</w:t>
      </w:r>
    </w:p>
    <w:p w14:paraId="340E8CD6"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5.6.1.8. решение вопросов о внесении предложений в соответствующие органы о присвоении почетных званий педагогическим работникам Учреждения, </w:t>
      </w:r>
      <w:r w:rsidRPr="00756E7F">
        <w:rPr>
          <w:rFonts w:ascii="Times New Roman" w:hAnsi="Times New Roman" w:cs="Times New Roman"/>
          <w:sz w:val="26"/>
          <w:szCs w:val="26"/>
        </w:rPr>
        <w:lastRenderedPageBreak/>
        <w:t>представлении педагогических работников к правительственным наградам и другим видам поощрений;</w:t>
      </w:r>
    </w:p>
    <w:p w14:paraId="2D3DAC3C" w14:textId="77777777" w:rsidR="00467852" w:rsidRPr="00756E7F" w:rsidRDefault="00AD7F3D">
      <w:pPr>
        <w:shd w:val="clear" w:color="auto" w:fill="FFFFFF"/>
        <w:tabs>
          <w:tab w:val="left" w:pos="993"/>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5.6.1.9. выполнение иных функций, вытекающих из настоящего устава и необходимости наиболее эффективной организации образовательной деятельности;</w:t>
      </w:r>
    </w:p>
    <w:p w14:paraId="32054002" w14:textId="77777777" w:rsidR="00467852" w:rsidRPr="00756E7F" w:rsidRDefault="00AD7F3D">
      <w:pPr>
        <w:shd w:val="clear" w:color="auto" w:fill="FFFFFF"/>
        <w:tabs>
          <w:tab w:val="left" w:pos="709"/>
        </w:tabs>
        <w:spacing w:after="0" w:line="240" w:lineRule="auto"/>
        <w:jc w:val="both"/>
        <w:rPr>
          <w:rFonts w:ascii="Times New Roman" w:hAnsi="Times New Roman" w:cs="Times New Roman"/>
          <w:sz w:val="26"/>
          <w:szCs w:val="26"/>
        </w:rPr>
      </w:pPr>
      <w:r w:rsidRPr="00756E7F">
        <w:rPr>
          <w:rFonts w:ascii="Times New Roman" w:hAnsi="Times New Roman" w:cs="Times New Roman"/>
          <w:sz w:val="26"/>
          <w:szCs w:val="26"/>
        </w:rPr>
        <w:tab/>
        <w:t>5.6.1.10. рассмотрение заявлений педагогических работников о предоставлении длительного (до 1 года) отпуска.</w:t>
      </w:r>
    </w:p>
    <w:p w14:paraId="0E7547C6" w14:textId="77777777" w:rsidR="00467852" w:rsidRPr="00756E7F" w:rsidRDefault="00AD7F3D">
      <w:pPr>
        <w:numPr>
          <w:ilvl w:val="2"/>
          <w:numId w:val="9"/>
        </w:numPr>
        <w:shd w:val="clear" w:color="auto" w:fill="FFFFFF"/>
        <w:tabs>
          <w:tab w:val="left" w:pos="567"/>
          <w:tab w:val="left" w:pos="709"/>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Членами педагогического совета являются: директор Учреждения, его заместители по учебной и воспитательной работе, руководители структурных подразделений, педагогические работники Учреждения.</w:t>
      </w:r>
    </w:p>
    <w:p w14:paraId="444F2F80" w14:textId="77777777" w:rsidR="00467852" w:rsidRPr="00756E7F" w:rsidRDefault="00AD7F3D">
      <w:pPr>
        <w:numPr>
          <w:ilvl w:val="2"/>
          <w:numId w:val="9"/>
        </w:numPr>
        <w:shd w:val="clear" w:color="auto" w:fill="FFFFFF"/>
        <w:tabs>
          <w:tab w:val="left" w:pos="567"/>
          <w:tab w:val="left" w:pos="709"/>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Председателем педагогического совета является директор Учреждения. Секретарь педагогического совета избирается членами педагогического совета из их числа простым большинством голосов присутствующих на заседании членов педагогического совета сроком на 3 года.</w:t>
      </w:r>
    </w:p>
    <w:p w14:paraId="2CDE20A9" w14:textId="77777777" w:rsidR="00467852" w:rsidRPr="00756E7F" w:rsidRDefault="00AD7F3D">
      <w:pPr>
        <w:numPr>
          <w:ilvl w:val="2"/>
          <w:numId w:val="9"/>
        </w:numPr>
        <w:shd w:val="clear" w:color="auto" w:fill="FFFFFF"/>
        <w:tabs>
          <w:tab w:val="left" w:pos="567"/>
          <w:tab w:val="left" w:pos="709"/>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Педагогический совет действует неопределенный срок.</w:t>
      </w:r>
    </w:p>
    <w:p w14:paraId="6097C118" w14:textId="77777777" w:rsidR="00467852" w:rsidRPr="00756E7F" w:rsidRDefault="00AD7F3D">
      <w:pPr>
        <w:numPr>
          <w:ilvl w:val="2"/>
          <w:numId w:val="9"/>
        </w:numPr>
        <w:shd w:val="clear" w:color="auto" w:fill="FFFFFF"/>
        <w:tabs>
          <w:tab w:val="left" w:pos="567"/>
          <w:tab w:val="left" w:pos="709"/>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Организационной формой работы педагогического совета являются заседания.</w:t>
      </w:r>
    </w:p>
    <w:p w14:paraId="38D79D6C" w14:textId="77777777" w:rsidR="00467852" w:rsidRPr="00756E7F" w:rsidRDefault="00AD7F3D">
      <w:pPr>
        <w:numPr>
          <w:ilvl w:val="2"/>
          <w:numId w:val="9"/>
        </w:numPr>
        <w:shd w:val="clear" w:color="auto" w:fill="FFFFFF"/>
        <w:tabs>
          <w:tab w:val="left" w:pos="567"/>
          <w:tab w:val="left" w:pos="709"/>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Очередные заседания педагогического совета проводятся в соответствии с планом работы педагогического совета, но не реже двух </w:t>
      </w:r>
      <w:r w:rsidRPr="00756E7F">
        <w:rPr>
          <w:rFonts w:ascii="Times New Roman" w:hAnsi="Times New Roman" w:cs="Times New Roman"/>
          <w:color w:val="000000"/>
          <w:sz w:val="26"/>
          <w:szCs w:val="26"/>
        </w:rPr>
        <w:t>раз в течение</w:t>
      </w:r>
      <w:r w:rsidRPr="00756E7F">
        <w:rPr>
          <w:rFonts w:ascii="Times New Roman" w:hAnsi="Times New Roman" w:cs="Times New Roman"/>
          <w:sz w:val="26"/>
          <w:szCs w:val="26"/>
        </w:rPr>
        <w:t xml:space="preserve"> учебного года.</w:t>
      </w:r>
    </w:p>
    <w:p w14:paraId="42BEFAB2" w14:textId="77777777" w:rsidR="00467852" w:rsidRPr="00756E7F" w:rsidRDefault="00AD7F3D">
      <w:pPr>
        <w:numPr>
          <w:ilvl w:val="2"/>
          <w:numId w:val="9"/>
        </w:numPr>
        <w:shd w:val="clear" w:color="auto" w:fill="FFFFFF"/>
        <w:tabs>
          <w:tab w:val="left" w:pos="567"/>
          <w:tab w:val="left" w:pos="709"/>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Внеочередное заседание педагогического совета созывается председателем педагогического совета.</w:t>
      </w:r>
    </w:p>
    <w:p w14:paraId="33A45CED" w14:textId="77777777" w:rsidR="00467852" w:rsidRPr="00756E7F" w:rsidRDefault="00AD7F3D">
      <w:pPr>
        <w:numPr>
          <w:ilvl w:val="2"/>
          <w:numId w:val="9"/>
        </w:numPr>
        <w:shd w:val="clear" w:color="auto" w:fill="FFFFFF"/>
        <w:tabs>
          <w:tab w:val="left" w:pos="567"/>
          <w:tab w:val="left" w:pos="709"/>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Заседание педагогического совета считается правомочным, если на нем присутствует не менее половины от общего числа членов педагогического совета.</w:t>
      </w:r>
    </w:p>
    <w:p w14:paraId="438DB6E8" w14:textId="77777777" w:rsidR="00467852" w:rsidRPr="00756E7F" w:rsidRDefault="00AD7F3D">
      <w:pPr>
        <w:numPr>
          <w:ilvl w:val="2"/>
          <w:numId w:val="9"/>
        </w:numPr>
        <w:shd w:val="clear" w:color="auto" w:fill="FFFFFF"/>
        <w:tabs>
          <w:tab w:val="left" w:pos="567"/>
          <w:tab w:val="left" w:pos="709"/>
          <w:tab w:val="left" w:pos="1276"/>
          <w:tab w:val="left" w:pos="1701"/>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noProof/>
          <w:sz w:val="26"/>
          <w:szCs w:val="26"/>
          <w:lang w:eastAsia="ru-RU"/>
        </w:rPr>
        <mc:AlternateContent>
          <mc:Choice Requires="wpi">
            <w:drawing>
              <wp:anchor distT="107950" distB="107950" distL="163830" distR="163195" simplePos="0" relativeHeight="251661312" behindDoc="0" locked="0" layoutInCell="1" allowOverlap="1" wp14:anchorId="7A9939B4" wp14:editId="63479B7C">
                <wp:simplePos x="0" y="0"/>
                <wp:positionH relativeFrom="column">
                  <wp:posOffset>-2268220</wp:posOffset>
                </wp:positionH>
                <wp:positionV relativeFrom="paragraph">
                  <wp:posOffset>360045</wp:posOffset>
                </wp:positionV>
                <wp:extent cx="635" cy="0"/>
                <wp:effectExtent l="0" t="0" r="0" b="0"/>
                <wp:wrapNone/>
                <wp:docPr id="5" name="Рукописные данные 5"/>
                <wp:cNvGraphicFramePr/>
                <a:graphic xmlns:a="http://schemas.openxmlformats.org/drawingml/2006/main">
                  <a:graphicData uri="http://schemas.microsoft.com/office/word/2010/wordprocessingInk">
                    <w14:contentPart bwMode="auto" r:id="rId10">
                      <w14:nvContentPartPr>
                        <w14:cNvContentPartPr/>
                      </w14:nvContentPartPr>
                      <w14:xfrm>
                        <a:off x="0" y="0"/>
                        <a:ext cx="635" cy="0"/>
                      </w14:xfrm>
                    </w14:contentPart>
                  </a:graphicData>
                </a:graphic>
              </wp:anchor>
            </w:drawing>
          </mc:Choice>
          <mc:Fallback>
            <w:pict>
              <v:shapetype w14:anchorId="76B9120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е данные 5" o:spid="_x0000_s1026" type="#_x0000_t75" style="position:absolute;margin-left:-181.1pt;margin-top:28.35pt;width:5.05pt;height:0;z-index:251661312;visibility:visible;mso-wrap-style:square;mso-wrap-distance-left:12.9pt;mso-wrap-distance-top:8.5pt;mso-wrap-distance-right:12.85pt;mso-wrap-distance-bottom:8.5pt;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">
                <v:imagedata r:id="rId11" o:title=""/>
              </v:shape>
            </w:pict>
          </mc:Fallback>
        </mc:AlternateContent>
      </w:r>
      <w:r w:rsidRPr="00756E7F">
        <w:rPr>
          <w:rFonts w:ascii="Times New Roman" w:hAnsi="Times New Roman" w:cs="Times New Roman"/>
          <w:sz w:val="26"/>
          <w:szCs w:val="26"/>
        </w:rPr>
        <w:t xml:space="preserve"> Решение педагогического совета принимается открытым голосованием. Решение педагогического совета считается принятым при условии, что за него проголосовало простое большинство присутствующих на заседании членов педагогического совета.</w:t>
      </w:r>
    </w:p>
    <w:p w14:paraId="2EAEAEB6" w14:textId="77777777" w:rsidR="00467852" w:rsidRPr="00756E7F" w:rsidRDefault="00AD7F3D">
      <w:pPr>
        <w:numPr>
          <w:ilvl w:val="2"/>
          <w:numId w:val="9"/>
        </w:numPr>
        <w:shd w:val="clear" w:color="auto" w:fill="FFFFFF"/>
        <w:tabs>
          <w:tab w:val="left" w:pos="567"/>
          <w:tab w:val="left" w:pos="709"/>
          <w:tab w:val="left" w:pos="1418"/>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noProof/>
          <w:sz w:val="26"/>
          <w:szCs w:val="26"/>
          <w:lang w:eastAsia="ru-RU"/>
        </w:rPr>
        <mc:AlternateContent>
          <mc:Choice Requires="wpi">
            <w:drawing>
              <wp:anchor distT="107315" distB="107950" distL="163830" distR="163195" simplePos="0" relativeHeight="251659264" behindDoc="0" locked="0" layoutInCell="1" allowOverlap="1" wp14:anchorId="4D24CFDE" wp14:editId="1847601A">
                <wp:simplePos x="0" y="0"/>
                <wp:positionH relativeFrom="column">
                  <wp:posOffset>-73025</wp:posOffset>
                </wp:positionH>
                <wp:positionV relativeFrom="paragraph">
                  <wp:posOffset>349250</wp:posOffset>
                </wp:positionV>
                <wp:extent cx="635" cy="0"/>
                <wp:effectExtent l="0" t="0" r="0" b="0"/>
                <wp:wrapNone/>
                <wp:docPr id="4" name="Рукописные данные 4"/>
                <wp:cNvGraphicFramePr/>
                <a:graphic xmlns:a="http://schemas.openxmlformats.org/drawingml/2006/main">
                  <a:graphicData uri="http://schemas.microsoft.com/office/word/2010/wordprocessingInk">
                    <w14:contentPart bwMode="auto" r:id="rId12">
                      <w14:nvContentPartPr>
                        <w14:cNvContentPartPr/>
                      </w14:nvContentPartPr>
                      <w14:xfrm>
                        <a:off x="0" y="0"/>
                        <a:ext cx="635" cy="0"/>
                      </w14:xfrm>
                    </w14:contentPart>
                  </a:graphicData>
                </a:graphic>
              </wp:anchor>
            </w:drawing>
          </mc:Choice>
          <mc:Fallback>
            <w:pict>
              <v:shape w14:anchorId="166C7540" id="Рукописные данные 4" o:spid="_x0000_s1026" type="#_x0000_t75" style="position:absolute;margin-left:-8.25pt;margin-top:27.5pt;width:5.05pt;height:0;z-index:251659264;visibility:visible;mso-wrap-style:square;mso-wrap-distance-left:12.9pt;mso-wrap-distance-top:8.45pt;mso-wrap-distance-right:12.85pt;mso-wrap-distance-bottom:8.5pt;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">
                <v:imagedata r:id="rId11" o:title=""/>
              </v:shape>
            </w:pict>
          </mc:Fallback>
        </mc:AlternateContent>
      </w:r>
      <w:r w:rsidRPr="00756E7F">
        <w:rPr>
          <w:rFonts w:ascii="Times New Roman" w:hAnsi="Times New Roman" w:cs="Times New Roman"/>
          <w:sz w:val="26"/>
          <w:szCs w:val="26"/>
        </w:rPr>
        <w:t xml:space="preserve"> Решение педагогического совета оформляется протоколом, который подписывается председателем и секретарем педагогического совета.</w:t>
      </w:r>
    </w:p>
    <w:p w14:paraId="7E713A14" w14:textId="77777777" w:rsidR="00467852" w:rsidRPr="00756E7F" w:rsidRDefault="00AD7F3D">
      <w:pPr>
        <w:numPr>
          <w:ilvl w:val="2"/>
          <w:numId w:val="9"/>
        </w:numPr>
        <w:shd w:val="clear" w:color="auto" w:fill="FFFFFF"/>
        <w:tabs>
          <w:tab w:val="left" w:pos="567"/>
          <w:tab w:val="left" w:pos="709"/>
          <w:tab w:val="left" w:pos="1418"/>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Возражения кого-либо из членов педагогического совета заносятся в протокол заседания педагогического совета.</w:t>
      </w:r>
    </w:p>
    <w:p w14:paraId="58CE19C9" w14:textId="77777777" w:rsidR="00467852" w:rsidRPr="00756E7F" w:rsidRDefault="00AD7F3D">
      <w:pPr>
        <w:numPr>
          <w:ilvl w:val="2"/>
          <w:numId w:val="9"/>
        </w:numPr>
        <w:shd w:val="clear" w:color="auto" w:fill="FFFFFF"/>
        <w:tabs>
          <w:tab w:val="left" w:pos="567"/>
          <w:tab w:val="left" w:pos="709"/>
          <w:tab w:val="left" w:pos="1418"/>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noProof/>
          <w:sz w:val="26"/>
          <w:szCs w:val="26"/>
          <w:lang w:eastAsia="ru-RU"/>
        </w:rPr>
        <mc:AlternateContent>
          <mc:Choice Requires="wpi">
            <w:drawing>
              <wp:anchor distT="107950" distB="107950" distL="163195" distR="163195" simplePos="0" relativeHeight="251657216" behindDoc="0" locked="0" layoutInCell="1" allowOverlap="1" wp14:anchorId="053E80DE" wp14:editId="49E279B3">
                <wp:simplePos x="0" y="0"/>
                <wp:positionH relativeFrom="column">
                  <wp:posOffset>-515620</wp:posOffset>
                </wp:positionH>
                <wp:positionV relativeFrom="paragraph">
                  <wp:posOffset>480695</wp:posOffset>
                </wp:positionV>
                <wp:extent cx="635" cy="0"/>
                <wp:effectExtent l="0" t="0" r="0" b="0"/>
                <wp:wrapNone/>
                <wp:docPr id="2" name="Рукописные данные 2"/>
                <wp:cNvGraphicFramePr/>
                <a:graphic xmlns:a="http://schemas.openxmlformats.org/drawingml/2006/main">
                  <a:graphicData uri="http://schemas.microsoft.com/office/word/2010/wordprocessingInk">
                    <w14:contentPart bwMode="auto" r:id="rId13">
                      <w14:nvContentPartPr>
                        <w14:cNvContentPartPr/>
                      </w14:nvContentPartPr>
                      <w14:xfrm>
                        <a:off x="0" y="0"/>
                        <a:ext cx="635" cy="0"/>
                      </w14:xfrm>
                    </w14:contentPart>
                  </a:graphicData>
                </a:graphic>
              </wp:anchor>
            </w:drawing>
          </mc:Choice>
          <mc:Fallback>
            <w:pict>
              <v:shape w14:anchorId="60E77BAB" id="Рукописные данные 2" o:spid="_x0000_s1026" type="#_x0000_t75" style="position:absolute;margin-left:-43.1pt;margin-top:37.85pt;width:5.05pt;height:0;z-index:251657216;visibility:visible;mso-wrap-style:square;mso-wrap-distance-left:12.85pt;mso-wrap-distance-top:8.5pt;mso-wrap-distance-right:12.85pt;mso-wrap-distance-bottom:8.5pt;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">
                <v:imagedata r:id="rId11" o:title=""/>
              </v:shape>
            </w:pict>
          </mc:Fallback>
        </mc:AlternateContent>
      </w:r>
      <w:r w:rsidRPr="00756E7F">
        <w:rPr>
          <w:rFonts w:ascii="Times New Roman" w:hAnsi="Times New Roman" w:cs="Times New Roman"/>
          <w:sz w:val="26"/>
          <w:szCs w:val="26"/>
        </w:rPr>
        <w:t xml:space="preserve"> Книга протоколов заседаний педагогического совета пронумеровывается, прошнуровывается, скрепляется подписью директора Учреждения и печатью Учреждения и хранится в делах Учреждения 5 лет.</w:t>
      </w:r>
    </w:p>
    <w:p w14:paraId="75C00C0F" w14:textId="77777777" w:rsidR="00467852" w:rsidRPr="00756E7F" w:rsidRDefault="00AD7F3D">
      <w:pPr>
        <w:pStyle w:val="a"/>
        <w:numPr>
          <w:ilvl w:val="1"/>
          <w:numId w:val="9"/>
        </w:numPr>
        <w:tabs>
          <w:tab w:val="left" w:pos="1134"/>
        </w:tabs>
        <w:ind w:left="0" w:firstLine="709"/>
        <w:rPr>
          <w:rFonts w:ascii="Times New Roman" w:hAnsi="Times New Roman"/>
          <w:sz w:val="26"/>
          <w:szCs w:val="26"/>
          <w:lang w:val="ru-RU"/>
        </w:rPr>
      </w:pPr>
      <w:r w:rsidRPr="00756E7F">
        <w:rPr>
          <w:rFonts w:ascii="Times New Roman" w:hAnsi="Times New Roman"/>
          <w:sz w:val="26"/>
          <w:szCs w:val="26"/>
          <w:lang w:val="ru-RU"/>
        </w:rPr>
        <w:t xml:space="preserve"> Компетенция наблюдательного совета, порядок его формирования, срок полномочий, порядок деятельности и принятия решений. </w:t>
      </w:r>
    </w:p>
    <w:p w14:paraId="639B85B2" w14:textId="77777777" w:rsidR="00467852" w:rsidRPr="00756E7F" w:rsidRDefault="00AD7F3D">
      <w:pPr>
        <w:numPr>
          <w:ilvl w:val="2"/>
          <w:numId w:val="9"/>
        </w:numPr>
        <w:shd w:val="clear" w:color="auto" w:fill="FFFFFF"/>
        <w:tabs>
          <w:tab w:val="left" w:pos="993"/>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 К компетенции наблюдательного совета относится рассмотрение</w:t>
      </w:r>
      <w:r w:rsidRPr="00756E7F">
        <w:rPr>
          <w:rFonts w:ascii="Times New Roman" w:hAnsi="Times New Roman" w:cs="Times New Roman"/>
          <w:bCs/>
          <w:sz w:val="26"/>
          <w:szCs w:val="26"/>
        </w:rPr>
        <w:t>:</w:t>
      </w:r>
    </w:p>
    <w:p w14:paraId="6064ED61" w14:textId="77777777" w:rsidR="00467852" w:rsidRPr="00756E7F" w:rsidRDefault="00AD7F3D">
      <w:pPr>
        <w:pStyle w:val="21"/>
        <w:spacing w:after="0" w:line="240" w:lineRule="auto"/>
        <w:ind w:firstLine="709"/>
        <w:jc w:val="both"/>
        <w:rPr>
          <w:sz w:val="26"/>
          <w:szCs w:val="26"/>
        </w:rPr>
      </w:pPr>
      <w:r w:rsidRPr="00756E7F">
        <w:rPr>
          <w:noProof/>
          <w:sz w:val="26"/>
          <w:szCs w:val="26"/>
        </w:rPr>
        <mc:AlternateContent>
          <mc:Choice Requires="wpi">
            <w:drawing>
              <wp:anchor distT="107950" distB="107950" distL="163830" distR="163195" simplePos="0" relativeHeight="251655168" behindDoc="0" locked="0" layoutInCell="1" allowOverlap="1" wp14:anchorId="10639296" wp14:editId="56FB2DB4">
                <wp:simplePos x="0" y="0"/>
                <wp:positionH relativeFrom="column">
                  <wp:posOffset>14605</wp:posOffset>
                </wp:positionH>
                <wp:positionV relativeFrom="paragraph">
                  <wp:posOffset>182880</wp:posOffset>
                </wp:positionV>
                <wp:extent cx="635" cy="0"/>
                <wp:effectExtent l="0" t="0" r="0" b="0"/>
                <wp:wrapNone/>
                <wp:docPr id="1" name="Рукописные данные 1"/>
                <wp:cNvGraphicFramePr/>
                <a:graphic xmlns:a="http://schemas.openxmlformats.org/drawingml/2006/main">
                  <a:graphicData uri="http://schemas.microsoft.com/office/word/2010/wordprocessingInk">
                    <w14:contentPart bwMode="auto" r:id="rId14">
                      <w14:nvContentPartPr>
                        <w14:cNvContentPartPr/>
                      </w14:nvContentPartPr>
                      <w14:xfrm>
                        <a:off x="0" y="0"/>
                        <a:ext cx="635" cy="0"/>
                      </w14:xfrm>
                    </w14:contentPart>
                  </a:graphicData>
                </a:graphic>
              </wp:anchor>
            </w:drawing>
          </mc:Choice>
          <mc:Fallback>
            <w:pict>
              <v:shape w14:anchorId="4225441A" id="Рукописные данные 1" o:spid="_x0000_s1026" type="#_x0000_t75" style="position:absolute;margin-left:-1.35pt;margin-top:14.4pt;width:5.05pt;height:0;z-index:251655168;visibility:visible;mso-wrap-style:square;mso-wrap-distance-left:12.9pt;mso-wrap-distance-top:8.5pt;mso-wrap-distance-right:12.85pt;mso-wrap-distance-bottom:8.5pt;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">
                <v:imagedata r:id="rId11" o:title=""/>
              </v:shape>
            </w:pict>
          </mc:Fallback>
        </mc:AlternateContent>
      </w:r>
      <w:r w:rsidRPr="00756E7F">
        <w:rPr>
          <w:sz w:val="26"/>
          <w:szCs w:val="26"/>
        </w:rPr>
        <w:t>5.7.1.1. предложений учредителя или руководителя Учреждения о внесении изменений в устав Учреждения;</w:t>
      </w:r>
    </w:p>
    <w:p w14:paraId="1AF39BC6" w14:textId="77777777" w:rsidR="00467852" w:rsidRPr="00756E7F" w:rsidRDefault="00AD7F3D">
      <w:pPr>
        <w:pStyle w:val="21"/>
        <w:spacing w:after="0" w:line="240" w:lineRule="auto"/>
        <w:ind w:firstLine="709"/>
        <w:jc w:val="both"/>
        <w:rPr>
          <w:sz w:val="26"/>
          <w:szCs w:val="26"/>
        </w:rPr>
      </w:pPr>
      <w:r w:rsidRPr="00756E7F">
        <w:rPr>
          <w:sz w:val="26"/>
          <w:szCs w:val="26"/>
        </w:rPr>
        <w:t>5.7.1.2. предложений учредителя или руководителя Учреждения о создании и ликвидации филиалов Учреждения, об открытии и закрытии его представительств;</w:t>
      </w:r>
    </w:p>
    <w:p w14:paraId="0EABC63C" w14:textId="77777777" w:rsidR="00467852" w:rsidRPr="00756E7F" w:rsidRDefault="00AD7F3D">
      <w:pPr>
        <w:pStyle w:val="21"/>
        <w:spacing w:after="0" w:line="240" w:lineRule="auto"/>
        <w:ind w:firstLine="708"/>
        <w:jc w:val="both"/>
        <w:rPr>
          <w:sz w:val="26"/>
          <w:szCs w:val="26"/>
        </w:rPr>
      </w:pPr>
      <w:r w:rsidRPr="00756E7F">
        <w:rPr>
          <w:sz w:val="26"/>
          <w:szCs w:val="26"/>
        </w:rPr>
        <w:t>5.7.1.3. предложений учредителя или руководителя Учреждения о реорганизации или ликвидации Учреждения;</w:t>
      </w:r>
    </w:p>
    <w:p w14:paraId="6EE0B453" w14:textId="77777777" w:rsidR="00467852" w:rsidRPr="00756E7F" w:rsidRDefault="00AD7F3D">
      <w:pPr>
        <w:pStyle w:val="21"/>
        <w:spacing w:after="0" w:line="240" w:lineRule="auto"/>
        <w:ind w:firstLine="708"/>
        <w:jc w:val="both"/>
        <w:rPr>
          <w:sz w:val="26"/>
          <w:szCs w:val="26"/>
        </w:rPr>
      </w:pPr>
      <w:r w:rsidRPr="00756E7F">
        <w:rPr>
          <w:sz w:val="26"/>
          <w:szCs w:val="26"/>
        </w:rPr>
        <w:t>5.7.1.4. предложений учредителя или руководителя Учреждения об изъятии имущества, закрепленного за Учреждением на праве оперативного управления;</w:t>
      </w:r>
    </w:p>
    <w:p w14:paraId="3D72CDC3" w14:textId="77777777" w:rsidR="00467852" w:rsidRPr="00756E7F" w:rsidRDefault="00AD7F3D">
      <w:pPr>
        <w:pStyle w:val="21"/>
        <w:spacing w:after="0" w:line="240" w:lineRule="auto"/>
        <w:ind w:firstLine="708"/>
        <w:jc w:val="both"/>
        <w:rPr>
          <w:sz w:val="26"/>
          <w:szCs w:val="26"/>
        </w:rPr>
      </w:pPr>
      <w:r w:rsidRPr="00756E7F">
        <w:rPr>
          <w:sz w:val="26"/>
          <w:szCs w:val="26"/>
        </w:rPr>
        <w:t xml:space="preserve">5.7.1.5. предложений руководителя Учреждения об участии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w:t>
      </w:r>
      <w:r w:rsidRPr="00756E7F">
        <w:rPr>
          <w:sz w:val="26"/>
          <w:szCs w:val="26"/>
        </w:rPr>
        <w:lastRenderedPageBreak/>
        <w:t>передаче такого имущества иным образом другим юридическим лицам в качестве учредителя или участника;</w:t>
      </w:r>
    </w:p>
    <w:p w14:paraId="784C842F" w14:textId="77777777" w:rsidR="00467852" w:rsidRPr="00756E7F" w:rsidRDefault="00AD7F3D">
      <w:pPr>
        <w:pStyle w:val="21"/>
        <w:spacing w:after="0" w:line="240" w:lineRule="auto"/>
        <w:ind w:firstLine="709"/>
        <w:jc w:val="both"/>
        <w:rPr>
          <w:sz w:val="26"/>
          <w:szCs w:val="26"/>
        </w:rPr>
      </w:pPr>
      <w:r w:rsidRPr="00756E7F">
        <w:rPr>
          <w:sz w:val="26"/>
          <w:szCs w:val="26"/>
        </w:rPr>
        <w:t>5.7.1.6. проекта плана финансово-хозяйственной деятельности Учреждения;</w:t>
      </w:r>
    </w:p>
    <w:p w14:paraId="2A77F0D1" w14:textId="77777777" w:rsidR="00467852" w:rsidRPr="00756E7F" w:rsidRDefault="00AD7F3D">
      <w:pPr>
        <w:pStyle w:val="21"/>
        <w:spacing w:after="0" w:line="240" w:lineRule="auto"/>
        <w:ind w:firstLine="709"/>
        <w:jc w:val="both"/>
        <w:rPr>
          <w:sz w:val="26"/>
          <w:szCs w:val="26"/>
        </w:rPr>
      </w:pPr>
      <w:r w:rsidRPr="00756E7F">
        <w:rPr>
          <w:sz w:val="26"/>
          <w:szCs w:val="26"/>
        </w:rPr>
        <w:t>5.7.1.7. по представлению руководителя Учреждения проектов отчетов о деятельности Учреждения и об использовании его имущества, исполнении плана его финансово-хозяйственной деятельности, годовой бухгалтерской отчетности Учреждения;</w:t>
      </w:r>
    </w:p>
    <w:p w14:paraId="565E5193" w14:textId="77777777" w:rsidR="00467852" w:rsidRPr="00756E7F" w:rsidRDefault="00AD7F3D">
      <w:pPr>
        <w:pStyle w:val="21"/>
        <w:spacing w:after="0" w:line="240" w:lineRule="auto"/>
        <w:ind w:firstLine="709"/>
        <w:jc w:val="both"/>
        <w:rPr>
          <w:sz w:val="26"/>
          <w:szCs w:val="26"/>
        </w:rPr>
      </w:pPr>
      <w:r w:rsidRPr="00756E7F">
        <w:rPr>
          <w:sz w:val="26"/>
          <w:szCs w:val="26"/>
        </w:rPr>
        <w:t>5.7.1.8. предложений руководителя Учреждения о совершении сделок по распоряжению имуществом, которым в соответствии с Федеральным законом от 03.11.2006 № 174-ФЗ "Об автономных учреждениях", Учреждение не вправе распоряжаться самостоятельно;</w:t>
      </w:r>
    </w:p>
    <w:p w14:paraId="7B6C5176" w14:textId="77777777" w:rsidR="00467852" w:rsidRPr="00756E7F" w:rsidRDefault="00AD7F3D">
      <w:pPr>
        <w:pStyle w:val="21"/>
        <w:spacing w:after="0" w:line="240" w:lineRule="auto"/>
        <w:ind w:firstLine="709"/>
        <w:jc w:val="both"/>
        <w:rPr>
          <w:sz w:val="26"/>
          <w:szCs w:val="26"/>
        </w:rPr>
      </w:pPr>
      <w:r w:rsidRPr="00756E7F">
        <w:rPr>
          <w:sz w:val="26"/>
          <w:szCs w:val="26"/>
        </w:rPr>
        <w:t>5.7.1.9. предложений руководителя Учреждения о совершении крупных сделок;</w:t>
      </w:r>
    </w:p>
    <w:p w14:paraId="057E0CA3" w14:textId="77777777" w:rsidR="00467852" w:rsidRPr="00756E7F" w:rsidRDefault="00AD7F3D">
      <w:pPr>
        <w:pStyle w:val="21"/>
        <w:spacing w:after="0" w:line="240" w:lineRule="auto"/>
        <w:ind w:firstLine="709"/>
        <w:jc w:val="both"/>
        <w:rPr>
          <w:sz w:val="26"/>
          <w:szCs w:val="26"/>
        </w:rPr>
      </w:pPr>
      <w:r w:rsidRPr="00756E7F">
        <w:rPr>
          <w:sz w:val="26"/>
          <w:szCs w:val="26"/>
        </w:rPr>
        <w:t>5.7.1.10. предложений руководителя Учреждения о совершении сделок, в совершении которых имеется заинтересованность;</w:t>
      </w:r>
    </w:p>
    <w:p w14:paraId="4FB78AED" w14:textId="77777777" w:rsidR="00467852" w:rsidRPr="00756E7F" w:rsidRDefault="00AD7F3D">
      <w:pPr>
        <w:pStyle w:val="21"/>
        <w:spacing w:after="0" w:line="240" w:lineRule="auto"/>
        <w:ind w:firstLine="709"/>
        <w:jc w:val="both"/>
        <w:rPr>
          <w:sz w:val="26"/>
          <w:szCs w:val="26"/>
        </w:rPr>
      </w:pPr>
      <w:r w:rsidRPr="00756E7F">
        <w:rPr>
          <w:sz w:val="26"/>
          <w:szCs w:val="26"/>
        </w:rPr>
        <w:t>5.7.1.11. предложений руководителя Учреждения о выборе кредиторских организаций, в которых Учреждение может открыть банковские счета;</w:t>
      </w:r>
    </w:p>
    <w:p w14:paraId="4F598B66" w14:textId="77777777" w:rsidR="00467852" w:rsidRPr="00756E7F" w:rsidRDefault="00AD7F3D">
      <w:pPr>
        <w:pStyle w:val="21"/>
        <w:spacing w:after="0" w:line="240" w:lineRule="auto"/>
        <w:ind w:firstLine="709"/>
        <w:jc w:val="both"/>
        <w:rPr>
          <w:sz w:val="26"/>
          <w:szCs w:val="26"/>
        </w:rPr>
      </w:pPr>
      <w:r w:rsidRPr="00756E7F">
        <w:rPr>
          <w:sz w:val="26"/>
          <w:szCs w:val="26"/>
        </w:rPr>
        <w:t>5.7.1.12. вопросов проведения аудита годовой бухгалтерской отчетности Учреждения и утверждения аудиторской организации;</w:t>
      </w:r>
    </w:p>
    <w:p w14:paraId="3945B813" w14:textId="77777777" w:rsidR="00467852" w:rsidRPr="00756E7F" w:rsidRDefault="00AD7F3D">
      <w:pPr>
        <w:pStyle w:val="21"/>
        <w:spacing w:after="0" w:line="240" w:lineRule="auto"/>
        <w:ind w:firstLine="709"/>
        <w:jc w:val="both"/>
        <w:rPr>
          <w:sz w:val="26"/>
          <w:szCs w:val="26"/>
        </w:rPr>
      </w:pPr>
      <w:r w:rsidRPr="00756E7F">
        <w:rPr>
          <w:sz w:val="26"/>
          <w:szCs w:val="26"/>
        </w:rPr>
        <w:t>5.7.1.13. утверждение положения о закупке товаров, работ, услуг, в соответствии с Федеральным законом от 18.07.2011 № 223 ФЗ «О закупках товаров, работ, услуг отдельными видами юридических лиц»;</w:t>
      </w:r>
    </w:p>
    <w:p w14:paraId="42B37995" w14:textId="77777777" w:rsidR="00467852" w:rsidRPr="00756E7F" w:rsidRDefault="00AD7F3D">
      <w:pPr>
        <w:pStyle w:val="21"/>
        <w:spacing w:after="0" w:line="240" w:lineRule="auto"/>
        <w:ind w:firstLine="709"/>
        <w:jc w:val="both"/>
        <w:rPr>
          <w:sz w:val="26"/>
          <w:szCs w:val="26"/>
        </w:rPr>
      </w:pPr>
      <w:r w:rsidRPr="00756E7F">
        <w:rPr>
          <w:sz w:val="26"/>
          <w:szCs w:val="26"/>
        </w:rPr>
        <w:t>5.7.1.14. утверждение локальных нормативных актов, относящихся к компетенции наблюдательного совета.</w:t>
      </w:r>
    </w:p>
    <w:p w14:paraId="7A4C2A4F" w14:textId="77777777" w:rsidR="00467852" w:rsidRPr="00756E7F" w:rsidRDefault="00AD7F3D">
      <w:pPr>
        <w:pStyle w:val="21"/>
        <w:numPr>
          <w:ilvl w:val="2"/>
          <w:numId w:val="9"/>
        </w:numPr>
        <w:tabs>
          <w:tab w:val="left" w:pos="851"/>
          <w:tab w:val="left" w:pos="1276"/>
          <w:tab w:val="left" w:pos="1440"/>
        </w:tabs>
        <w:spacing w:after="0" w:line="240" w:lineRule="auto"/>
        <w:ind w:left="0" w:firstLine="709"/>
        <w:jc w:val="both"/>
        <w:rPr>
          <w:sz w:val="26"/>
          <w:szCs w:val="26"/>
        </w:rPr>
      </w:pPr>
      <w:r w:rsidRPr="00756E7F">
        <w:rPr>
          <w:sz w:val="26"/>
          <w:szCs w:val="26"/>
        </w:rPr>
        <w:t xml:space="preserve"> Вопросы, относящиеся к компетенции наблюдательного совета, не могут быть переданы на рассмотрение другим органам Учреждения. </w:t>
      </w:r>
    </w:p>
    <w:p w14:paraId="57000917" w14:textId="77777777" w:rsidR="00467852" w:rsidRPr="00756E7F" w:rsidRDefault="00AD7F3D">
      <w:pPr>
        <w:pStyle w:val="21"/>
        <w:numPr>
          <w:ilvl w:val="2"/>
          <w:numId w:val="9"/>
        </w:numPr>
        <w:tabs>
          <w:tab w:val="left" w:pos="1418"/>
        </w:tabs>
        <w:spacing w:after="0" w:line="240" w:lineRule="auto"/>
        <w:ind w:left="0" w:firstLine="709"/>
        <w:jc w:val="both"/>
        <w:rPr>
          <w:sz w:val="26"/>
          <w:szCs w:val="26"/>
        </w:rPr>
      </w:pPr>
      <w:r w:rsidRPr="00756E7F">
        <w:rPr>
          <w:sz w:val="26"/>
          <w:szCs w:val="26"/>
        </w:rPr>
        <w:t>По требованию наблюдательного совета или любого из его членов руководитель Учреждения обязан представить информацию по вопросам, относящимся к компетенции наблюдательного совета.</w:t>
      </w:r>
    </w:p>
    <w:p w14:paraId="3769A2E1" w14:textId="77777777" w:rsidR="00467852" w:rsidRPr="00756E7F" w:rsidRDefault="00AD7F3D">
      <w:pPr>
        <w:pStyle w:val="21"/>
        <w:numPr>
          <w:ilvl w:val="2"/>
          <w:numId w:val="9"/>
        </w:numPr>
        <w:tabs>
          <w:tab w:val="left" w:pos="1418"/>
        </w:tabs>
        <w:spacing w:after="0" w:line="240" w:lineRule="auto"/>
        <w:ind w:left="0" w:firstLine="709"/>
        <w:jc w:val="both"/>
        <w:rPr>
          <w:sz w:val="26"/>
          <w:szCs w:val="26"/>
        </w:rPr>
      </w:pPr>
      <w:r w:rsidRPr="00756E7F">
        <w:rPr>
          <w:sz w:val="26"/>
          <w:szCs w:val="26"/>
        </w:rPr>
        <w:t xml:space="preserve"> По вопросам, указанным в п.п.5.7.1.1-5.7.1.4 и п.5.7.1.8 настоящего устава, наблюдательный совет дает рекомендации. Учредитель автономного учреждения принимает по этим вопросам решения после рассмотрения рекомендаций наблюдательного совета автономного учреждения.</w:t>
      </w:r>
    </w:p>
    <w:p w14:paraId="6A9A5E50" w14:textId="77777777" w:rsidR="00467852" w:rsidRPr="00756E7F" w:rsidRDefault="00AD7F3D">
      <w:pPr>
        <w:pStyle w:val="21"/>
        <w:spacing w:after="0" w:line="240" w:lineRule="auto"/>
        <w:ind w:firstLine="708"/>
        <w:jc w:val="both"/>
        <w:rPr>
          <w:sz w:val="26"/>
          <w:szCs w:val="26"/>
        </w:rPr>
      </w:pPr>
      <w:r w:rsidRPr="00756E7F">
        <w:rPr>
          <w:sz w:val="26"/>
          <w:szCs w:val="26"/>
        </w:rPr>
        <w:t>5.7.5. По вопросу, указанному в п.5.7.1.6 наблюдательный совет Учреждения дает заключение, копия которого направляется учредителю учреждения. По вопросам, указанным в п.п.5.7.1.5 и 5.7.1.6 настоящего устава наблюдательный совет Учреждения дает заключение. Руководитель Учреждения принимает по этим вопросам решения после рассмотрения заключений наблюдательного совета Учреждения.</w:t>
      </w:r>
    </w:p>
    <w:p w14:paraId="3F211554" w14:textId="77777777" w:rsidR="00467852" w:rsidRPr="00756E7F" w:rsidRDefault="00AD7F3D">
      <w:pPr>
        <w:pStyle w:val="21"/>
        <w:spacing w:after="0" w:line="240" w:lineRule="auto"/>
        <w:ind w:firstLine="708"/>
        <w:jc w:val="both"/>
        <w:rPr>
          <w:sz w:val="26"/>
          <w:szCs w:val="26"/>
        </w:rPr>
      </w:pPr>
      <w:r w:rsidRPr="00756E7F">
        <w:rPr>
          <w:sz w:val="26"/>
          <w:szCs w:val="26"/>
        </w:rPr>
        <w:t>5.7.6. Документы, представляемые в соответствии с п.5.7.1.7, утверждаются наблюдательным советом Учреждения. Копии указанных документов направляются учредителю Учреждения.</w:t>
      </w:r>
    </w:p>
    <w:p w14:paraId="733C116D" w14:textId="77777777" w:rsidR="00467852" w:rsidRPr="00756E7F" w:rsidRDefault="00AD7F3D">
      <w:pPr>
        <w:pStyle w:val="21"/>
        <w:spacing w:after="0" w:line="240" w:lineRule="auto"/>
        <w:ind w:firstLine="708"/>
        <w:jc w:val="both"/>
        <w:rPr>
          <w:sz w:val="26"/>
          <w:szCs w:val="26"/>
        </w:rPr>
      </w:pPr>
      <w:r w:rsidRPr="00756E7F">
        <w:rPr>
          <w:sz w:val="26"/>
          <w:szCs w:val="26"/>
        </w:rPr>
        <w:t>5.7.7. По вопросам, указанным в п.п.5.7.1.9, 5.7.1.10, 5.7.1.12 настоящего устава наблюдательный совет Учреждения принимает решения, обязательные для руководителя Учреждения.</w:t>
      </w:r>
    </w:p>
    <w:p w14:paraId="62758199" w14:textId="77777777" w:rsidR="00467852" w:rsidRPr="00756E7F" w:rsidRDefault="00AD7F3D">
      <w:pPr>
        <w:pStyle w:val="21"/>
        <w:spacing w:after="0" w:line="240" w:lineRule="auto"/>
        <w:ind w:firstLine="708"/>
        <w:jc w:val="both"/>
        <w:rPr>
          <w:sz w:val="26"/>
          <w:szCs w:val="26"/>
        </w:rPr>
      </w:pPr>
      <w:r w:rsidRPr="00756E7F">
        <w:rPr>
          <w:sz w:val="26"/>
          <w:szCs w:val="26"/>
        </w:rPr>
        <w:t>5.7.8. Рекомендации и заключения по вопросам, указанным в п.5.7.1.1-5.7.1.8 и п.5.7.1.11, даются большинством голосов от общего числа голосов членов наблюдательного совета Учреждения.</w:t>
      </w:r>
    </w:p>
    <w:p w14:paraId="50F9C64A" w14:textId="77777777" w:rsidR="00467852" w:rsidRPr="00756E7F" w:rsidRDefault="00AD7F3D">
      <w:pPr>
        <w:pStyle w:val="21"/>
        <w:spacing w:after="0" w:line="240" w:lineRule="auto"/>
        <w:ind w:firstLine="708"/>
        <w:jc w:val="both"/>
        <w:rPr>
          <w:sz w:val="26"/>
          <w:szCs w:val="26"/>
        </w:rPr>
      </w:pPr>
      <w:r w:rsidRPr="00756E7F">
        <w:rPr>
          <w:sz w:val="26"/>
          <w:szCs w:val="26"/>
        </w:rPr>
        <w:lastRenderedPageBreak/>
        <w:t>5.7.9. Решения по вопросам, указанным в п.5.7.1.9 и п.5.7.1.12, п. 5.7.1.13 и п. 5.7.1.14, принимаются наблюдательным советом Учреждения большинством в две трети голосов от общего числа голосов членов наблюдательного совета Учреждения.</w:t>
      </w:r>
    </w:p>
    <w:p w14:paraId="1938DA74" w14:textId="77777777" w:rsidR="00467852" w:rsidRPr="00756E7F" w:rsidRDefault="00AD7F3D">
      <w:pPr>
        <w:pStyle w:val="21"/>
        <w:spacing w:after="0" w:line="240" w:lineRule="auto"/>
        <w:ind w:firstLine="708"/>
        <w:jc w:val="both"/>
        <w:rPr>
          <w:sz w:val="26"/>
          <w:szCs w:val="26"/>
        </w:rPr>
      </w:pPr>
      <w:r w:rsidRPr="00756E7F">
        <w:rPr>
          <w:sz w:val="26"/>
          <w:szCs w:val="26"/>
        </w:rPr>
        <w:t>5.7.10. Решение по вопросу, указанному в п.5.7.1.10, принимаются наблюдательным советом Учреждения в порядке, установленном частями 1 и 2 статьи 17 Федерального закона «Об автономных учреждениях».</w:t>
      </w:r>
    </w:p>
    <w:p w14:paraId="35215840" w14:textId="77777777" w:rsidR="00467852" w:rsidRPr="00756E7F" w:rsidRDefault="00AD7F3D">
      <w:pPr>
        <w:pStyle w:val="21"/>
        <w:spacing w:after="0" w:line="240" w:lineRule="auto"/>
        <w:ind w:firstLine="708"/>
        <w:jc w:val="both"/>
        <w:rPr>
          <w:sz w:val="26"/>
          <w:szCs w:val="26"/>
        </w:rPr>
      </w:pPr>
      <w:r w:rsidRPr="00756E7F">
        <w:rPr>
          <w:sz w:val="26"/>
          <w:szCs w:val="26"/>
        </w:rPr>
        <w:t xml:space="preserve">5.7.11. Наблюдательный совет создается в составе не менее чем </w:t>
      </w:r>
      <w:r w:rsidRPr="00756E7F">
        <w:rPr>
          <w:bCs/>
          <w:sz w:val="26"/>
          <w:szCs w:val="26"/>
        </w:rPr>
        <w:t>семь</w:t>
      </w:r>
      <w:r w:rsidRPr="00756E7F">
        <w:rPr>
          <w:color w:val="FF0000"/>
          <w:sz w:val="26"/>
          <w:szCs w:val="26"/>
        </w:rPr>
        <w:t xml:space="preserve"> </w:t>
      </w:r>
      <w:r w:rsidRPr="00756E7F">
        <w:rPr>
          <w:sz w:val="26"/>
          <w:szCs w:val="26"/>
        </w:rPr>
        <w:t xml:space="preserve">и не более чем </w:t>
      </w:r>
      <w:r w:rsidRPr="00756E7F">
        <w:rPr>
          <w:bCs/>
          <w:sz w:val="26"/>
          <w:szCs w:val="26"/>
        </w:rPr>
        <w:t>пятнадцать</w:t>
      </w:r>
      <w:r w:rsidRPr="00756E7F">
        <w:rPr>
          <w:color w:val="FF0000"/>
          <w:sz w:val="26"/>
          <w:szCs w:val="26"/>
        </w:rPr>
        <w:t xml:space="preserve"> </w:t>
      </w:r>
      <w:r w:rsidRPr="00756E7F">
        <w:rPr>
          <w:sz w:val="26"/>
          <w:szCs w:val="26"/>
        </w:rPr>
        <w:t xml:space="preserve">членов. В состав наблюдательного совета Учреждения входят представители учредителя, представители органов местного самоуправления, на которые возложено управление муниципальным имуществом, и представители общественности, в том числе лица, имеющие заслуги и достижения в соответствующей сфере деятельности. В состав наблюдательного совета Учреждения могут входить представители иных органов местного самоуправления, представители работников Учреждения. Количество представителей органов местного самоуправления в составе наблюдательного совета не должно превышать </w:t>
      </w:r>
      <w:r w:rsidRPr="00756E7F">
        <w:rPr>
          <w:bCs/>
          <w:sz w:val="26"/>
          <w:szCs w:val="26"/>
        </w:rPr>
        <w:t>половину</w:t>
      </w:r>
      <w:r w:rsidRPr="00756E7F">
        <w:rPr>
          <w:color w:val="FF0000"/>
          <w:sz w:val="26"/>
          <w:szCs w:val="26"/>
        </w:rPr>
        <w:t xml:space="preserve"> </w:t>
      </w:r>
      <w:r w:rsidRPr="00756E7F">
        <w:rPr>
          <w:sz w:val="26"/>
          <w:szCs w:val="26"/>
        </w:rPr>
        <w:t xml:space="preserve">от общего числа членов наблюдательного совета Учреждения. Не менее </w:t>
      </w:r>
      <w:r w:rsidRPr="00756E7F">
        <w:rPr>
          <w:bCs/>
          <w:sz w:val="26"/>
          <w:szCs w:val="26"/>
        </w:rPr>
        <w:t>одной трети и не более двух третей</w:t>
      </w:r>
      <w:r w:rsidRPr="00756E7F">
        <w:rPr>
          <w:sz w:val="26"/>
          <w:szCs w:val="26"/>
        </w:rPr>
        <w:t xml:space="preserve"> из числа представителей органов местного самоуправления составляют представители органа, осуществляющего функции и полномочия учредителя Учреждения. Количество представителей работников Учреждения не может превышать одну </w:t>
      </w:r>
      <w:r w:rsidRPr="00756E7F">
        <w:rPr>
          <w:bCs/>
          <w:sz w:val="26"/>
          <w:szCs w:val="26"/>
        </w:rPr>
        <w:t>четверть</w:t>
      </w:r>
      <w:r w:rsidRPr="00756E7F">
        <w:rPr>
          <w:sz w:val="26"/>
          <w:szCs w:val="26"/>
        </w:rPr>
        <w:t xml:space="preserve"> от общего числа членов наблюдательного совета Учреждения.</w:t>
      </w:r>
    </w:p>
    <w:p w14:paraId="5B436D5C" w14:textId="77777777" w:rsidR="00467852" w:rsidRPr="00756E7F" w:rsidRDefault="00AD7F3D">
      <w:pPr>
        <w:pStyle w:val="21"/>
        <w:tabs>
          <w:tab w:val="left" w:pos="1418"/>
        </w:tabs>
        <w:spacing w:after="0" w:line="240" w:lineRule="auto"/>
        <w:ind w:firstLine="709"/>
        <w:jc w:val="both"/>
        <w:rPr>
          <w:sz w:val="26"/>
          <w:szCs w:val="26"/>
        </w:rPr>
      </w:pPr>
      <w:r w:rsidRPr="00756E7F">
        <w:rPr>
          <w:sz w:val="26"/>
          <w:szCs w:val="26"/>
        </w:rPr>
        <w:t>5.7.12. Решение о назначении членов наблюдательного совета Учреждения принимается его учредителем.</w:t>
      </w:r>
    </w:p>
    <w:p w14:paraId="44C741A8" w14:textId="77777777" w:rsidR="00467852" w:rsidRPr="00756E7F" w:rsidRDefault="00AD7F3D">
      <w:pPr>
        <w:pStyle w:val="21"/>
        <w:tabs>
          <w:tab w:val="left" w:pos="1418"/>
        </w:tabs>
        <w:spacing w:after="0" w:line="240" w:lineRule="auto"/>
        <w:ind w:firstLine="709"/>
        <w:jc w:val="both"/>
        <w:rPr>
          <w:sz w:val="26"/>
          <w:szCs w:val="26"/>
        </w:rPr>
      </w:pPr>
      <w:r w:rsidRPr="00756E7F">
        <w:rPr>
          <w:sz w:val="26"/>
          <w:szCs w:val="26"/>
        </w:rPr>
        <w:t>5.7.13. Срок полномочий наблюдательного совета составляет 5 лет.</w:t>
      </w:r>
    </w:p>
    <w:p w14:paraId="2B2E9EB4" w14:textId="77777777" w:rsidR="00467852" w:rsidRPr="00756E7F" w:rsidRDefault="00AD7F3D">
      <w:pPr>
        <w:pStyle w:val="21"/>
        <w:spacing w:after="0" w:line="240" w:lineRule="auto"/>
        <w:ind w:firstLine="708"/>
        <w:jc w:val="both"/>
        <w:rPr>
          <w:sz w:val="26"/>
          <w:szCs w:val="26"/>
        </w:rPr>
      </w:pPr>
      <w:r w:rsidRPr="00756E7F">
        <w:rPr>
          <w:sz w:val="26"/>
          <w:szCs w:val="26"/>
        </w:rPr>
        <w:t>5.7.14. Учреждение не вправе выплачивать членам наблюдательного совета вознаграждение за выполнение ими своих обязанностей, за исключением компенсации документально подтвержденных расходов, непосредственно связанных с участием в работе наблюдательного совета.</w:t>
      </w:r>
    </w:p>
    <w:p w14:paraId="368B1C9C" w14:textId="77777777" w:rsidR="00467852" w:rsidRPr="00756E7F" w:rsidRDefault="00AD7F3D">
      <w:pPr>
        <w:pStyle w:val="21"/>
        <w:spacing w:after="0" w:line="240" w:lineRule="auto"/>
        <w:ind w:firstLine="708"/>
        <w:jc w:val="both"/>
        <w:rPr>
          <w:sz w:val="26"/>
          <w:szCs w:val="26"/>
        </w:rPr>
      </w:pPr>
      <w:r w:rsidRPr="00756E7F">
        <w:rPr>
          <w:sz w:val="26"/>
          <w:szCs w:val="26"/>
        </w:rPr>
        <w:t>5.7.15. Одно и то же лицо может быть членом наблюдательного совета неограниченное число раз.</w:t>
      </w:r>
    </w:p>
    <w:p w14:paraId="11D54F83" w14:textId="77777777" w:rsidR="00467852" w:rsidRPr="00756E7F" w:rsidRDefault="00AD7F3D">
      <w:pPr>
        <w:pStyle w:val="21"/>
        <w:spacing w:after="0" w:line="240" w:lineRule="auto"/>
        <w:ind w:firstLine="708"/>
        <w:jc w:val="both"/>
        <w:rPr>
          <w:sz w:val="26"/>
          <w:szCs w:val="26"/>
        </w:rPr>
      </w:pPr>
      <w:r w:rsidRPr="00756E7F">
        <w:rPr>
          <w:sz w:val="26"/>
          <w:szCs w:val="26"/>
        </w:rPr>
        <w:t>5.7.16. Членами наблюдательного совета не могут быть: руководитель Учреждения и его заместители; лица, имеющие неснятую или непогашенную судимость.</w:t>
      </w:r>
    </w:p>
    <w:p w14:paraId="3F5808F7" w14:textId="6C143DB3" w:rsidR="00467852" w:rsidRPr="00756E7F" w:rsidRDefault="00AD7F3D">
      <w:pPr>
        <w:pStyle w:val="21"/>
        <w:spacing w:after="0" w:line="240" w:lineRule="auto"/>
        <w:ind w:firstLine="708"/>
        <w:jc w:val="both"/>
        <w:rPr>
          <w:sz w:val="26"/>
          <w:szCs w:val="26"/>
        </w:rPr>
      </w:pPr>
      <w:r w:rsidRPr="00756E7F">
        <w:rPr>
          <w:sz w:val="26"/>
          <w:szCs w:val="26"/>
        </w:rPr>
        <w:t>5.7.17. Полномочия члена наблюдательного совета могут быть прекращены досрочно: по просьбе члена наблюдательного совета 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Учреждения в течение четырех месяцев; в случае привлечения члена наблюдательного совета к уголовной ответственности.</w:t>
      </w:r>
    </w:p>
    <w:p w14:paraId="2F5CC44C" w14:textId="77777777" w:rsidR="00467852" w:rsidRPr="00756E7F" w:rsidRDefault="00AD7F3D">
      <w:pPr>
        <w:pStyle w:val="21"/>
        <w:spacing w:after="0" w:line="240" w:lineRule="auto"/>
        <w:ind w:firstLine="708"/>
        <w:jc w:val="both"/>
        <w:rPr>
          <w:sz w:val="26"/>
          <w:szCs w:val="26"/>
        </w:rPr>
      </w:pPr>
      <w:r w:rsidRPr="00756E7F">
        <w:rPr>
          <w:sz w:val="26"/>
          <w:szCs w:val="26"/>
        </w:rPr>
        <w:t>5.7.18. Вакантные места, образовавшиеся в наблюдательном совете в связи со смертью или с досрочным прекращением полномочий его членов, замещаются на оставшийся срок полномочий наблюдательного совета.</w:t>
      </w:r>
    </w:p>
    <w:p w14:paraId="14E365EA" w14:textId="77777777" w:rsidR="00467852" w:rsidRPr="00756E7F" w:rsidRDefault="00AD7F3D">
      <w:pPr>
        <w:pStyle w:val="21"/>
        <w:spacing w:after="0" w:line="240" w:lineRule="auto"/>
        <w:ind w:firstLine="708"/>
        <w:jc w:val="both"/>
        <w:rPr>
          <w:sz w:val="26"/>
          <w:szCs w:val="26"/>
        </w:rPr>
      </w:pPr>
      <w:r w:rsidRPr="00756E7F">
        <w:rPr>
          <w:sz w:val="26"/>
          <w:szCs w:val="26"/>
        </w:rPr>
        <w:t xml:space="preserve">5.7.19. Председатель и заместитель председателя наблюдательного совета избирается на срок полномочий наблюдательного совета членами наблюдательного совета из их числа (за исключением представителей работников Учреждения) простым большинством голосов от общего числа голосов членов наблюдательного совета. Председатель наблюдательного совета организует работу наблюдательного </w:t>
      </w:r>
      <w:r w:rsidRPr="00756E7F">
        <w:rPr>
          <w:sz w:val="26"/>
          <w:szCs w:val="26"/>
        </w:rPr>
        <w:lastRenderedPageBreak/>
        <w:t>совета, созывает его заседания, председательствует на них и организует ведение протокола. В отсутствие председателя наблюдательного совета его функции выполняет заместитель председателя наблюдательного совета.</w:t>
      </w:r>
    </w:p>
    <w:p w14:paraId="72C96E5D" w14:textId="77777777" w:rsidR="00467852" w:rsidRPr="00756E7F" w:rsidRDefault="00AD7F3D">
      <w:pPr>
        <w:pStyle w:val="21"/>
        <w:spacing w:after="0" w:line="240" w:lineRule="auto"/>
        <w:ind w:firstLine="708"/>
        <w:jc w:val="both"/>
        <w:rPr>
          <w:sz w:val="26"/>
          <w:szCs w:val="26"/>
        </w:rPr>
      </w:pPr>
      <w:r w:rsidRPr="00756E7F">
        <w:rPr>
          <w:sz w:val="26"/>
          <w:szCs w:val="26"/>
        </w:rPr>
        <w:t>5.7.20. Наблюдательный совет в любое время вправе переизбрать председателя и заместителя председателя.</w:t>
      </w:r>
    </w:p>
    <w:p w14:paraId="349BD401" w14:textId="77777777" w:rsidR="00467852" w:rsidRPr="00756E7F" w:rsidRDefault="00AD7F3D">
      <w:pPr>
        <w:pStyle w:val="21"/>
        <w:spacing w:after="0" w:line="240" w:lineRule="auto"/>
        <w:ind w:firstLine="708"/>
        <w:jc w:val="both"/>
        <w:rPr>
          <w:sz w:val="26"/>
          <w:szCs w:val="26"/>
        </w:rPr>
      </w:pPr>
      <w:r w:rsidRPr="00756E7F">
        <w:rPr>
          <w:sz w:val="26"/>
          <w:szCs w:val="26"/>
        </w:rPr>
        <w:t>5.7.21. Секретарь наблюдательного совета избирается на срок полномочий наблюдательного совета членами наблюдательного совета простым большинством голосов от общего числа голосов членов наблюдательного совета.</w:t>
      </w:r>
    </w:p>
    <w:p w14:paraId="59210BB2" w14:textId="77777777" w:rsidR="00467852" w:rsidRPr="00756E7F" w:rsidRDefault="00AD7F3D">
      <w:pPr>
        <w:pStyle w:val="21"/>
        <w:spacing w:after="0" w:line="240" w:lineRule="auto"/>
        <w:ind w:firstLine="708"/>
        <w:jc w:val="both"/>
        <w:rPr>
          <w:sz w:val="26"/>
          <w:szCs w:val="26"/>
        </w:rPr>
      </w:pPr>
      <w:r w:rsidRPr="00756E7F">
        <w:rPr>
          <w:sz w:val="26"/>
          <w:szCs w:val="26"/>
        </w:rPr>
        <w:t>5.7.22. Секретарь наблюдательного совета отвечает за подготовку заседаний наблюдательного совета, ведение протокола заседания и достоверность отраженных в нем сведений, а также осуществляет рассылку извещений о месте и сроках проведения заседания;</w:t>
      </w:r>
    </w:p>
    <w:p w14:paraId="63CA83A1" w14:textId="77777777" w:rsidR="00467852" w:rsidRPr="00756E7F" w:rsidRDefault="00AD7F3D">
      <w:pPr>
        <w:pStyle w:val="21"/>
        <w:spacing w:after="0" w:line="240" w:lineRule="auto"/>
        <w:ind w:firstLine="708"/>
        <w:jc w:val="both"/>
        <w:rPr>
          <w:sz w:val="26"/>
          <w:szCs w:val="26"/>
        </w:rPr>
      </w:pPr>
      <w:r w:rsidRPr="00756E7F">
        <w:rPr>
          <w:sz w:val="26"/>
          <w:szCs w:val="26"/>
        </w:rPr>
        <w:t>5.7.23. Заседания наблюдательного совета проводятся по мере необходимости, но не реже одного раза в квартал.</w:t>
      </w:r>
    </w:p>
    <w:p w14:paraId="6B289AC4" w14:textId="77777777" w:rsidR="00467852" w:rsidRPr="00756E7F" w:rsidRDefault="00AD7F3D">
      <w:pPr>
        <w:pStyle w:val="21"/>
        <w:spacing w:after="0" w:line="240" w:lineRule="auto"/>
        <w:ind w:firstLine="708"/>
        <w:jc w:val="both"/>
        <w:rPr>
          <w:sz w:val="26"/>
          <w:szCs w:val="26"/>
        </w:rPr>
      </w:pPr>
      <w:r w:rsidRPr="00756E7F">
        <w:rPr>
          <w:sz w:val="26"/>
          <w:szCs w:val="26"/>
        </w:rPr>
        <w:t>5.7.24. Заседание наблюдательного совета созывается председателем наблюдательного совета, по собственной инициативе, по требованию учредителя, члена наблюдательного совета или руководителя Учреждения.</w:t>
      </w:r>
    </w:p>
    <w:p w14:paraId="0FC644E5" w14:textId="77777777" w:rsidR="00467852" w:rsidRPr="00756E7F" w:rsidRDefault="00AD7F3D">
      <w:pPr>
        <w:pStyle w:val="21"/>
        <w:spacing w:after="0" w:line="240" w:lineRule="auto"/>
        <w:ind w:firstLine="708"/>
        <w:jc w:val="both"/>
        <w:rPr>
          <w:sz w:val="26"/>
          <w:szCs w:val="26"/>
        </w:rPr>
      </w:pPr>
      <w:r w:rsidRPr="00756E7F">
        <w:rPr>
          <w:sz w:val="26"/>
          <w:szCs w:val="26"/>
        </w:rPr>
        <w:t>5.7.25. Заседание наблюдательного совета созывается в течение 15 рабочих дней с момента поступления требования о его созыве.</w:t>
      </w:r>
    </w:p>
    <w:p w14:paraId="444DCA0D" w14:textId="77777777" w:rsidR="00467852" w:rsidRPr="00756E7F" w:rsidRDefault="00AD7F3D">
      <w:pPr>
        <w:pStyle w:val="21"/>
        <w:spacing w:after="0" w:line="240" w:lineRule="auto"/>
        <w:ind w:firstLine="708"/>
        <w:jc w:val="both"/>
        <w:rPr>
          <w:sz w:val="26"/>
          <w:szCs w:val="26"/>
        </w:rPr>
      </w:pPr>
      <w:r w:rsidRPr="00756E7F">
        <w:rPr>
          <w:sz w:val="26"/>
          <w:szCs w:val="26"/>
        </w:rPr>
        <w:t>5.7.26. Секретарь наблюдательного совета, не позднее, чем за 3 рабочих дня до проведения заседания наблюдательного совета в письменной форме уведомляет членов наблюдательного совета о времени и месте проведения заседания, направляет им проект повестки дня заседания наблюдательного совета, а также направляет иные документы и справочные материалы, необходимые для проведения заседаний наблюдательного совета.</w:t>
      </w:r>
    </w:p>
    <w:p w14:paraId="774D2BC9" w14:textId="77777777" w:rsidR="00467852" w:rsidRPr="00756E7F" w:rsidRDefault="00AD7F3D">
      <w:pPr>
        <w:pStyle w:val="21"/>
        <w:spacing w:after="0" w:line="240" w:lineRule="auto"/>
        <w:jc w:val="both"/>
        <w:rPr>
          <w:sz w:val="26"/>
          <w:szCs w:val="26"/>
        </w:rPr>
      </w:pPr>
      <w:r w:rsidRPr="00756E7F">
        <w:rPr>
          <w:sz w:val="26"/>
          <w:szCs w:val="26"/>
        </w:rPr>
        <w:t>В случаях, не терпящих отлагательства, заседание наблюдательного совета может быть созвано немедленно путем уведомления членов наблюдательного совета в форме, обеспечивающей получение соответствующей информации.</w:t>
      </w:r>
    </w:p>
    <w:p w14:paraId="6695C0C4" w14:textId="77777777" w:rsidR="00467852" w:rsidRPr="00756E7F" w:rsidRDefault="00AD7F3D">
      <w:pPr>
        <w:pStyle w:val="21"/>
        <w:spacing w:after="0" w:line="240" w:lineRule="auto"/>
        <w:ind w:firstLine="708"/>
        <w:jc w:val="both"/>
        <w:rPr>
          <w:sz w:val="26"/>
          <w:szCs w:val="26"/>
        </w:rPr>
      </w:pPr>
      <w:r w:rsidRPr="00756E7F">
        <w:rPr>
          <w:sz w:val="26"/>
          <w:szCs w:val="26"/>
        </w:rPr>
        <w:t>5.7.27. В заседании наблюдательного совета вправе участвовать руководитель Учреждения. Иные приглашенные председателем наблюдательного совета лица могут участвовать в заседании, если против их присутствия не возражает более чем одна треть от общего числа членов наблюдательного совета.</w:t>
      </w:r>
    </w:p>
    <w:p w14:paraId="1A111E0F" w14:textId="77777777" w:rsidR="00467852" w:rsidRPr="00756E7F" w:rsidRDefault="00AD7F3D">
      <w:pPr>
        <w:pStyle w:val="21"/>
        <w:spacing w:after="0" w:line="240" w:lineRule="auto"/>
        <w:ind w:firstLine="708"/>
        <w:jc w:val="both"/>
        <w:rPr>
          <w:sz w:val="26"/>
          <w:szCs w:val="26"/>
        </w:rPr>
      </w:pPr>
      <w:r w:rsidRPr="00756E7F">
        <w:rPr>
          <w:sz w:val="26"/>
          <w:szCs w:val="26"/>
        </w:rPr>
        <w:t>5.7.28. Заседание наблюдательного совета является правомочным, если все члены наблюдательного совета извещены о времени и месте его проведения и на заседании присутствуют более половины членов наблюдательного совета. Передача членом наблюдательного совета своего голоса другому лицу не допускается.</w:t>
      </w:r>
    </w:p>
    <w:p w14:paraId="1DBAECC9" w14:textId="77777777" w:rsidR="00467852" w:rsidRPr="00756E7F" w:rsidRDefault="00AD7F3D">
      <w:pPr>
        <w:pStyle w:val="21"/>
        <w:spacing w:after="0" w:line="240" w:lineRule="auto"/>
        <w:jc w:val="both"/>
        <w:rPr>
          <w:sz w:val="26"/>
          <w:szCs w:val="26"/>
        </w:rPr>
      </w:pPr>
      <w:r w:rsidRPr="00756E7F">
        <w:rPr>
          <w:sz w:val="26"/>
          <w:szCs w:val="26"/>
        </w:rPr>
        <w:t>Каждый член наблюдательного совета имеет при голосовании один голос. В случае равенства голосов решающим является голос председателя наблюдательного совета.</w:t>
      </w:r>
    </w:p>
    <w:p w14:paraId="271A8B80" w14:textId="77777777" w:rsidR="00467852" w:rsidRPr="00756E7F" w:rsidRDefault="00AD7F3D">
      <w:pPr>
        <w:pStyle w:val="21"/>
        <w:spacing w:after="0" w:line="240" w:lineRule="auto"/>
        <w:ind w:firstLine="708"/>
        <w:jc w:val="both"/>
        <w:rPr>
          <w:sz w:val="26"/>
          <w:szCs w:val="26"/>
        </w:rPr>
      </w:pPr>
      <w:r w:rsidRPr="00756E7F">
        <w:rPr>
          <w:sz w:val="26"/>
          <w:szCs w:val="26"/>
        </w:rPr>
        <w:t>5.7.29. В случае отсутствия члена наблюдательного совета по уважительной причине на заседании наблюдательного совета его мнение может быть представлено в письменной форме и учтено наблюдательным советом в ходе проведения заседания при определении наличия кворума и результатов голосования. Но указанный порядок не может применяться при принятии решений по следующим вопросам: предложение руководителя Учреждения о совершении крупных сделок; предложение руководителя Учреждения о совершении сделок, в совершении которых имеется заинтересованность.</w:t>
      </w:r>
    </w:p>
    <w:p w14:paraId="406674FB" w14:textId="77777777" w:rsidR="00467852" w:rsidRPr="00756E7F" w:rsidRDefault="00AD7F3D">
      <w:pPr>
        <w:pStyle w:val="21"/>
        <w:spacing w:after="0" w:line="240" w:lineRule="auto"/>
        <w:ind w:firstLine="708"/>
        <w:jc w:val="both"/>
        <w:rPr>
          <w:sz w:val="26"/>
          <w:szCs w:val="26"/>
        </w:rPr>
      </w:pPr>
      <w:r w:rsidRPr="00756E7F">
        <w:rPr>
          <w:sz w:val="26"/>
          <w:szCs w:val="26"/>
        </w:rPr>
        <w:lastRenderedPageBreak/>
        <w:t>5.7.30. Первое заседание наблюдательного совета, после его создания, а также первое заседание нового состава наблюдательного совета созывается по требованию учредителя.</w:t>
      </w:r>
    </w:p>
    <w:p w14:paraId="35A2A5F7" w14:textId="77777777" w:rsidR="00467852" w:rsidRPr="00756E7F" w:rsidRDefault="00AD7F3D">
      <w:pPr>
        <w:pStyle w:val="aff0"/>
        <w:numPr>
          <w:ilvl w:val="1"/>
          <w:numId w:val="9"/>
        </w:numPr>
        <w:tabs>
          <w:tab w:val="left" w:pos="1276"/>
        </w:tabs>
        <w:autoSpaceDE w:val="0"/>
        <w:autoSpaceDN w:val="0"/>
        <w:adjustRightInd w:val="0"/>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Учреждением и при принятии Учреждением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Учреждении:</w:t>
      </w:r>
    </w:p>
    <w:p w14:paraId="3BC5B3F8" w14:textId="77777777" w:rsidR="00467852" w:rsidRPr="00756E7F" w:rsidRDefault="00AD7F3D">
      <w:pPr>
        <w:tabs>
          <w:tab w:val="left" w:pos="1560"/>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могут быть созданы совет родителей (законных представителей) несовершеннолетних обучающихся, совет обучающихся;</w:t>
      </w:r>
    </w:p>
    <w:p w14:paraId="2A9616A0" w14:textId="77777777" w:rsidR="00467852" w:rsidRPr="00756E7F" w:rsidRDefault="00AD7F3D">
      <w:pPr>
        <w:tabs>
          <w:tab w:val="left" w:pos="1560"/>
        </w:tabs>
        <w:spacing w:after="0" w:line="240" w:lineRule="auto"/>
        <w:ind w:firstLine="709"/>
        <w:jc w:val="both"/>
        <w:rPr>
          <w:rFonts w:ascii="Times New Roman" w:hAnsi="Times New Roman" w:cs="Times New Roman"/>
          <w:sz w:val="26"/>
          <w:szCs w:val="26"/>
        </w:rPr>
      </w:pPr>
      <w:r w:rsidRPr="00756E7F">
        <w:rPr>
          <w:rFonts w:ascii="Times New Roman" w:hAnsi="Times New Roman" w:cs="Times New Roman"/>
          <w:sz w:val="26"/>
          <w:szCs w:val="26"/>
        </w:rPr>
        <w:t>- могут создаваться профессиональные союзы работников Учреждения.</w:t>
      </w:r>
    </w:p>
    <w:p w14:paraId="5AEEB052" w14:textId="77777777" w:rsidR="00467852" w:rsidRPr="00756E7F" w:rsidRDefault="00AD7F3D">
      <w:pPr>
        <w:pStyle w:val="a"/>
        <w:numPr>
          <w:ilvl w:val="1"/>
          <w:numId w:val="9"/>
        </w:numPr>
        <w:tabs>
          <w:tab w:val="left" w:pos="1276"/>
        </w:tabs>
        <w:ind w:left="0" w:firstLine="709"/>
        <w:rPr>
          <w:rFonts w:ascii="Times New Roman" w:hAnsi="Times New Roman"/>
          <w:sz w:val="26"/>
          <w:szCs w:val="26"/>
          <w:lang w:val="ru-RU"/>
        </w:rPr>
      </w:pPr>
      <w:r w:rsidRPr="00756E7F">
        <w:rPr>
          <w:rFonts w:ascii="Times New Roman" w:hAnsi="Times New Roman"/>
          <w:sz w:val="26"/>
          <w:szCs w:val="26"/>
          <w:lang w:val="ru-RU"/>
        </w:rPr>
        <w:t xml:space="preserve">Порядок принятия локальных нормативных актов </w:t>
      </w:r>
      <w:r w:rsidRPr="00756E7F">
        <w:rPr>
          <w:rFonts w:ascii="Times New Roman" w:hAnsi="Times New Roman"/>
          <w:sz w:val="26"/>
          <w:szCs w:val="26"/>
        </w:rPr>
        <w:t>Учреждения</w:t>
      </w:r>
      <w:r w:rsidRPr="00756E7F">
        <w:rPr>
          <w:rFonts w:ascii="Times New Roman" w:hAnsi="Times New Roman"/>
          <w:sz w:val="26"/>
          <w:szCs w:val="26"/>
          <w:lang w:val="ru-RU"/>
        </w:rPr>
        <w:t>, содержащих нормы, регулирующие образовательные отношения.</w:t>
      </w:r>
    </w:p>
    <w:p w14:paraId="11EF1C79" w14:textId="77777777" w:rsidR="00467852" w:rsidRPr="00756E7F" w:rsidRDefault="00AD7F3D">
      <w:pPr>
        <w:pStyle w:val="aff0"/>
        <w:numPr>
          <w:ilvl w:val="2"/>
          <w:numId w:val="9"/>
        </w:numPr>
        <w:tabs>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Учреждение принимает локальные нормативные акты, содержащие нормы, регулирующие образовательные отношения, в пределах своей компетенции в соответствии с законодательством Российской Федерации в порядке, установленном настоящим уставом.</w:t>
      </w:r>
    </w:p>
    <w:p w14:paraId="1D2409E7" w14:textId="77777777" w:rsidR="00467852" w:rsidRPr="00756E7F" w:rsidRDefault="00AD7F3D">
      <w:pPr>
        <w:pStyle w:val="aff0"/>
        <w:numPr>
          <w:ilvl w:val="2"/>
          <w:numId w:val="9"/>
        </w:numPr>
        <w:tabs>
          <w:tab w:val="left" w:pos="1276"/>
          <w:tab w:val="left" w:pos="1418"/>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Локальные нормативные акты Учреждения утверждаются приказом директора Учреждения.</w:t>
      </w:r>
    </w:p>
    <w:p w14:paraId="0A9CA263" w14:textId="77777777" w:rsidR="00467852" w:rsidRPr="00756E7F" w:rsidRDefault="00AD7F3D">
      <w:pPr>
        <w:pStyle w:val="aff0"/>
        <w:numPr>
          <w:ilvl w:val="2"/>
          <w:numId w:val="9"/>
        </w:numPr>
        <w:tabs>
          <w:tab w:val="left" w:pos="1276"/>
          <w:tab w:val="left" w:pos="1418"/>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При принятии локальных нормативных актов, затрагивающих права обучающихся и работников Учреждения, учитывается мнение обучающихся, родителей (законных представителей),</w:t>
      </w:r>
      <w:r w:rsidRPr="00756E7F">
        <w:rPr>
          <w:rFonts w:ascii="Times New Roman" w:hAnsi="Times New Roman" w:cs="Times New Roman"/>
          <w:sz w:val="26"/>
          <w:szCs w:val="26"/>
          <w:shd w:val="clear" w:color="auto" w:fill="FFFFFF"/>
        </w:rPr>
        <w:t xml:space="preserve"> а</w:t>
      </w:r>
      <w:r w:rsidRPr="00756E7F">
        <w:rPr>
          <w:rFonts w:ascii="Times New Roman" w:hAnsi="Times New Roman" w:cs="Times New Roman"/>
          <w:sz w:val="26"/>
          <w:szCs w:val="26"/>
        </w:rPr>
        <w:t xml:space="preserve"> также в порядке и в случаях, которые предусмотрены трудовым законодательством, представительного органа работников Учреждения (при наличии такого представительного органа). Порядок учета мнения обучающихся, родителей (законных представителей) устанавливается локальным нормативным актом Учреждения. Порядок учёта мнения обучающихся, родителей (законных представителей) устанавливается локальным нормативным актом Учреждения.</w:t>
      </w:r>
    </w:p>
    <w:p w14:paraId="360E5DAC" w14:textId="77777777" w:rsidR="00467852" w:rsidRPr="00756E7F" w:rsidRDefault="00AD7F3D">
      <w:pPr>
        <w:pStyle w:val="aff0"/>
        <w:numPr>
          <w:ilvl w:val="2"/>
          <w:numId w:val="9"/>
        </w:numPr>
        <w:tabs>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Коллективным договором, соглашениями может быть предусмотрено принятие локальных нормативных актов, содержащих нормы трудового права, по согласованию с представительным органом работников Учреждения.</w:t>
      </w:r>
    </w:p>
    <w:p w14:paraId="602C61AE" w14:textId="77777777" w:rsidR="00467852" w:rsidRPr="00756E7F" w:rsidRDefault="00AD7F3D">
      <w:pPr>
        <w:pStyle w:val="aff0"/>
        <w:numPr>
          <w:ilvl w:val="2"/>
          <w:numId w:val="9"/>
        </w:numPr>
        <w:tabs>
          <w:tab w:val="left" w:pos="1134"/>
          <w:tab w:val="left" w:pos="1418"/>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Нормы локальных нормативных актов, ухудшающие положение обучающихся или работников Учреждения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Учреждением.</w:t>
      </w:r>
    </w:p>
    <w:p w14:paraId="21AC3405" w14:textId="77777777" w:rsidR="00467852" w:rsidRPr="00756E7F" w:rsidRDefault="00AD7F3D">
      <w:pPr>
        <w:pStyle w:val="a"/>
        <w:numPr>
          <w:ilvl w:val="1"/>
          <w:numId w:val="9"/>
        </w:numPr>
        <w:tabs>
          <w:tab w:val="left" w:pos="1276"/>
        </w:tabs>
        <w:ind w:left="0" w:firstLine="709"/>
        <w:rPr>
          <w:rFonts w:ascii="Times New Roman" w:hAnsi="Times New Roman"/>
          <w:sz w:val="26"/>
          <w:szCs w:val="26"/>
          <w:lang w:val="ru-RU"/>
        </w:rPr>
      </w:pPr>
      <w:r w:rsidRPr="00756E7F">
        <w:rPr>
          <w:rFonts w:ascii="Times New Roman" w:hAnsi="Times New Roman"/>
          <w:sz w:val="26"/>
          <w:szCs w:val="26"/>
          <w:lang w:val="ru-RU"/>
        </w:rPr>
        <w:t xml:space="preserve">Порядок выступления органов управления </w:t>
      </w:r>
      <w:r w:rsidRPr="00756E7F">
        <w:rPr>
          <w:rFonts w:ascii="Times New Roman" w:hAnsi="Times New Roman"/>
          <w:sz w:val="26"/>
          <w:szCs w:val="26"/>
        </w:rPr>
        <w:t>Учреждения</w:t>
      </w:r>
      <w:r w:rsidRPr="00756E7F">
        <w:rPr>
          <w:rFonts w:ascii="Times New Roman" w:hAnsi="Times New Roman"/>
          <w:sz w:val="26"/>
          <w:szCs w:val="26"/>
          <w:lang w:val="ru-RU"/>
        </w:rPr>
        <w:t xml:space="preserve"> от имени </w:t>
      </w:r>
      <w:r w:rsidRPr="00756E7F">
        <w:rPr>
          <w:rFonts w:ascii="Times New Roman" w:hAnsi="Times New Roman"/>
          <w:sz w:val="26"/>
          <w:szCs w:val="26"/>
        </w:rPr>
        <w:t>Учреждения</w:t>
      </w:r>
    </w:p>
    <w:p w14:paraId="66545531" w14:textId="77777777" w:rsidR="00467852" w:rsidRPr="00756E7F" w:rsidRDefault="00AD7F3D">
      <w:pPr>
        <w:numPr>
          <w:ilvl w:val="2"/>
          <w:numId w:val="9"/>
        </w:numPr>
        <w:tabs>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Общее собрание работников Учреждения, педагогический совет, вправе самостоятельно выступать от имени Учреждения, действовать в интересах Учреждения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Учреждения.</w:t>
      </w:r>
    </w:p>
    <w:p w14:paraId="4C552D8A" w14:textId="77777777" w:rsidR="00467852" w:rsidRPr="00756E7F" w:rsidRDefault="00AD7F3D">
      <w:pPr>
        <w:numPr>
          <w:ilvl w:val="2"/>
          <w:numId w:val="9"/>
        </w:numPr>
        <w:tabs>
          <w:tab w:val="left" w:pos="1276"/>
          <w:tab w:val="left" w:pos="1418"/>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В случае нарушения принципа добросовестности и разумности виновные представители общего собрания работников Учреждения, </w:t>
      </w:r>
      <w:r w:rsidRPr="00756E7F">
        <w:rPr>
          <w:rFonts w:ascii="Times New Roman" w:hAnsi="Times New Roman" w:cs="Times New Roman"/>
          <w:sz w:val="26"/>
          <w:szCs w:val="26"/>
        </w:rPr>
        <w:lastRenderedPageBreak/>
        <w:t>педагогического совета несут ответственность в соответствии с законодательством Российской Федерации.</w:t>
      </w:r>
    </w:p>
    <w:p w14:paraId="7AC0E0D2" w14:textId="77777777" w:rsidR="00467852" w:rsidRPr="00756E7F" w:rsidRDefault="00AD7F3D">
      <w:pPr>
        <w:numPr>
          <w:ilvl w:val="2"/>
          <w:numId w:val="9"/>
        </w:numPr>
        <w:tabs>
          <w:tab w:val="left" w:pos="1276"/>
          <w:tab w:val="left" w:pos="1418"/>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Общее собрание работников Учреждения, педагогический совет вправе выступать от имени Учреждения на основании доверенности, выданной председателю либо иному представителю указанных органов директором Учреждения в объеме прав, предусмотренных доверенностью.</w:t>
      </w:r>
    </w:p>
    <w:p w14:paraId="547DC263" w14:textId="77777777" w:rsidR="00467852" w:rsidRPr="00756E7F" w:rsidRDefault="00AD7F3D">
      <w:pPr>
        <w:numPr>
          <w:ilvl w:val="2"/>
          <w:numId w:val="9"/>
        </w:numPr>
        <w:tabs>
          <w:tab w:val="left" w:pos="1276"/>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При заключении каких-либо договоров (соглашений) общее собрание работников Учреждения, педагогический совет обязаны согласовывать предусмотренные ими обязательства и (или) планируемые мероприятия, проводимые с органами власти, организациями и общественными объединениями, с директором Учреждения.</w:t>
      </w:r>
    </w:p>
    <w:p w14:paraId="77973198" w14:textId="77777777" w:rsidR="00467852" w:rsidRPr="00756E7F" w:rsidRDefault="00AD7F3D">
      <w:pPr>
        <w:pStyle w:val="a"/>
        <w:numPr>
          <w:ilvl w:val="1"/>
          <w:numId w:val="9"/>
        </w:numPr>
        <w:tabs>
          <w:tab w:val="left" w:pos="1276"/>
        </w:tabs>
        <w:ind w:left="0" w:firstLine="709"/>
        <w:rPr>
          <w:rFonts w:ascii="Times New Roman" w:hAnsi="Times New Roman"/>
          <w:sz w:val="26"/>
          <w:szCs w:val="26"/>
          <w:lang w:val="ru-RU"/>
        </w:rPr>
      </w:pPr>
      <w:r w:rsidRPr="00756E7F">
        <w:rPr>
          <w:rFonts w:ascii="Times New Roman" w:hAnsi="Times New Roman"/>
          <w:sz w:val="26"/>
          <w:szCs w:val="26"/>
          <w:lang w:val="ru-RU"/>
        </w:rPr>
        <w:t xml:space="preserve">Положения о структурных подразделениях </w:t>
      </w:r>
      <w:r w:rsidRPr="00756E7F">
        <w:rPr>
          <w:rFonts w:ascii="Times New Roman" w:hAnsi="Times New Roman"/>
          <w:sz w:val="26"/>
          <w:szCs w:val="26"/>
        </w:rPr>
        <w:t>Учреждения</w:t>
      </w:r>
      <w:r w:rsidRPr="00756E7F">
        <w:rPr>
          <w:rFonts w:ascii="Times New Roman" w:hAnsi="Times New Roman"/>
          <w:sz w:val="26"/>
          <w:szCs w:val="26"/>
          <w:lang w:val="ru-RU"/>
        </w:rPr>
        <w:t xml:space="preserve"> утверждаются приказом директора </w:t>
      </w:r>
      <w:r w:rsidRPr="00756E7F">
        <w:rPr>
          <w:rFonts w:ascii="Times New Roman" w:hAnsi="Times New Roman"/>
          <w:sz w:val="26"/>
          <w:szCs w:val="26"/>
        </w:rPr>
        <w:t>Учреждения</w:t>
      </w:r>
      <w:r w:rsidRPr="00756E7F">
        <w:rPr>
          <w:rFonts w:ascii="Times New Roman" w:hAnsi="Times New Roman"/>
          <w:sz w:val="26"/>
          <w:szCs w:val="26"/>
          <w:lang w:val="ru-RU"/>
        </w:rPr>
        <w:t>.</w:t>
      </w:r>
    </w:p>
    <w:p w14:paraId="7E56880E" w14:textId="77777777" w:rsidR="00467852" w:rsidRPr="00756E7F" w:rsidRDefault="00467852">
      <w:pPr>
        <w:rPr>
          <w:rFonts w:ascii="Times New Roman" w:hAnsi="Times New Roman" w:cs="Times New Roman"/>
          <w:sz w:val="26"/>
          <w:szCs w:val="26"/>
          <w:lang w:eastAsia="zh-CN"/>
        </w:rPr>
      </w:pPr>
    </w:p>
    <w:p w14:paraId="58AE7A65" w14:textId="3DC0031A" w:rsidR="00467852" w:rsidRPr="00CA6462" w:rsidRDefault="00AD7F3D" w:rsidP="00CA6462">
      <w:pPr>
        <w:pStyle w:val="aff0"/>
        <w:numPr>
          <w:ilvl w:val="0"/>
          <w:numId w:val="10"/>
        </w:numPr>
        <w:spacing w:after="0" w:line="240" w:lineRule="auto"/>
        <w:jc w:val="center"/>
        <w:rPr>
          <w:rFonts w:ascii="Times New Roman" w:hAnsi="Times New Roman" w:cs="Times New Roman"/>
          <w:sz w:val="26"/>
          <w:szCs w:val="26"/>
        </w:rPr>
      </w:pPr>
      <w:r w:rsidRPr="00CA6462">
        <w:rPr>
          <w:rFonts w:ascii="Times New Roman" w:hAnsi="Times New Roman" w:cs="Times New Roman"/>
          <w:sz w:val="26"/>
          <w:szCs w:val="26"/>
        </w:rPr>
        <w:t>Заключительные положения</w:t>
      </w:r>
    </w:p>
    <w:p w14:paraId="2E98FA1D" w14:textId="77777777" w:rsidR="00CA6462" w:rsidRPr="00CA6462" w:rsidRDefault="00CA6462" w:rsidP="00CA6462">
      <w:pPr>
        <w:pStyle w:val="aff0"/>
        <w:spacing w:after="0" w:line="240" w:lineRule="auto"/>
        <w:ind w:left="390"/>
        <w:rPr>
          <w:rFonts w:ascii="Times New Roman" w:hAnsi="Times New Roman" w:cs="Times New Roman"/>
          <w:sz w:val="26"/>
          <w:szCs w:val="26"/>
        </w:rPr>
      </w:pPr>
    </w:p>
    <w:p w14:paraId="389A5187" w14:textId="77777777" w:rsidR="00467852" w:rsidRPr="00756E7F" w:rsidRDefault="00AD7F3D">
      <w:pPr>
        <w:numPr>
          <w:ilvl w:val="1"/>
          <w:numId w:val="10"/>
        </w:numPr>
        <w:tabs>
          <w:tab w:val="left" w:pos="851"/>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 xml:space="preserve">Изменения </w:t>
      </w:r>
      <w:r w:rsidRPr="00756E7F">
        <w:rPr>
          <w:rFonts w:ascii="Times New Roman" w:hAnsi="Times New Roman" w:cs="Times New Roman"/>
          <w:color w:val="000000"/>
          <w:sz w:val="26"/>
          <w:szCs w:val="26"/>
        </w:rPr>
        <w:t>и дополнения</w:t>
      </w:r>
      <w:r w:rsidRPr="00756E7F">
        <w:rPr>
          <w:rFonts w:ascii="Times New Roman" w:hAnsi="Times New Roman" w:cs="Times New Roman"/>
          <w:i/>
          <w:color w:val="FF0000"/>
          <w:sz w:val="26"/>
          <w:szCs w:val="26"/>
        </w:rPr>
        <w:t xml:space="preserve"> </w:t>
      </w:r>
      <w:r w:rsidRPr="00756E7F">
        <w:rPr>
          <w:rFonts w:ascii="Times New Roman" w:hAnsi="Times New Roman" w:cs="Times New Roman"/>
          <w:sz w:val="26"/>
          <w:szCs w:val="26"/>
        </w:rPr>
        <w:t>в настоящий устав вносятся в порядке, установленном учредителем.</w:t>
      </w:r>
    </w:p>
    <w:p w14:paraId="133683E8" w14:textId="77777777" w:rsidR="00467852" w:rsidRPr="00756E7F" w:rsidRDefault="00AD7F3D">
      <w:pPr>
        <w:numPr>
          <w:ilvl w:val="1"/>
          <w:numId w:val="10"/>
        </w:numPr>
        <w:tabs>
          <w:tab w:val="left" w:pos="1134"/>
        </w:tabs>
        <w:spacing w:after="0" w:line="240" w:lineRule="auto"/>
        <w:ind w:left="0" w:firstLine="709"/>
        <w:jc w:val="both"/>
        <w:rPr>
          <w:rFonts w:ascii="Times New Roman" w:hAnsi="Times New Roman" w:cs="Times New Roman"/>
          <w:sz w:val="26"/>
          <w:szCs w:val="26"/>
        </w:rPr>
      </w:pPr>
      <w:r w:rsidRPr="00756E7F">
        <w:rPr>
          <w:rFonts w:ascii="Times New Roman" w:hAnsi="Times New Roman" w:cs="Times New Roman"/>
          <w:sz w:val="26"/>
          <w:szCs w:val="26"/>
        </w:rPr>
        <w:t>При ликвидации Учреждения его имущество после удовлетворения требований кредиторов направляется на цели развития образования.</w:t>
      </w:r>
    </w:p>
    <w:p w14:paraId="2D6F2948" w14:textId="77777777" w:rsidR="00467852" w:rsidRPr="00756E7F" w:rsidRDefault="00467852">
      <w:pPr>
        <w:spacing w:after="0" w:line="0" w:lineRule="atLeast"/>
        <w:contextualSpacing/>
        <w:jc w:val="both"/>
        <w:rPr>
          <w:rFonts w:ascii="Times New Roman" w:hAnsi="Times New Roman" w:cs="Times New Roman"/>
          <w:sz w:val="26"/>
          <w:szCs w:val="26"/>
        </w:rPr>
      </w:pPr>
    </w:p>
    <w:bookmarkEnd w:id="0"/>
    <w:p w14:paraId="1C8F8C5F" w14:textId="77777777" w:rsidR="00467852" w:rsidRDefault="00467852">
      <w:pPr>
        <w:overflowPunct w:val="0"/>
        <w:autoSpaceDE w:val="0"/>
        <w:autoSpaceDN w:val="0"/>
        <w:adjustRightInd w:val="0"/>
        <w:spacing w:after="0" w:line="240" w:lineRule="auto"/>
        <w:jc w:val="right"/>
        <w:textAlignment w:val="baseline"/>
        <w:rPr>
          <w:rFonts w:ascii="Times New Roman" w:eastAsia="Calibri" w:hAnsi="Times New Roman" w:cs="Times New Roman"/>
          <w:sz w:val="26"/>
          <w:szCs w:val="26"/>
          <w:lang w:eastAsia="ru-RU"/>
        </w:rPr>
      </w:pPr>
    </w:p>
    <w:sectPr w:rsidR="00467852" w:rsidSect="00756E7F">
      <w:pgSz w:w="11905" w:h="16837"/>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C1AB5C" w14:textId="77777777" w:rsidR="00010243" w:rsidRDefault="00010243">
      <w:pPr>
        <w:spacing w:line="240" w:lineRule="auto"/>
      </w:pPr>
      <w:r>
        <w:separator/>
      </w:r>
    </w:p>
  </w:endnote>
  <w:endnote w:type="continuationSeparator" w:id="0">
    <w:p w14:paraId="1491F286" w14:textId="77777777" w:rsidR="00010243" w:rsidRDefault="000102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Yu Mincho">
    <w:altName w:val="MS Gothic"/>
    <w:charset w:val="80"/>
    <w:family w:val="roman"/>
    <w:pitch w:val="variable"/>
    <w:sig w:usb0="800002E7" w:usb1="2AC7FCFF" w:usb2="00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0B571" w14:textId="77777777" w:rsidR="00010243" w:rsidRDefault="00010243">
      <w:pPr>
        <w:spacing w:after="0"/>
      </w:pPr>
      <w:r>
        <w:separator/>
      </w:r>
    </w:p>
  </w:footnote>
  <w:footnote w:type="continuationSeparator" w:id="0">
    <w:p w14:paraId="798C4AAA" w14:textId="77777777" w:rsidR="00010243" w:rsidRDefault="0001024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F2AC3"/>
    <w:multiLevelType w:val="multilevel"/>
    <w:tmpl w:val="0D0F2AC3"/>
    <w:lvl w:ilvl="0">
      <w:start w:val="6"/>
      <w:numFmt w:val="decimal"/>
      <w:lvlText w:val="%1."/>
      <w:lvlJc w:val="left"/>
      <w:pPr>
        <w:tabs>
          <w:tab w:val="left" w:pos="0"/>
        </w:tabs>
        <w:ind w:left="390" w:hanging="390"/>
      </w:pPr>
      <w:rPr>
        <w:sz w:val="26"/>
        <w:szCs w:val="26"/>
      </w:rPr>
    </w:lvl>
    <w:lvl w:ilvl="1">
      <w:start w:val="1"/>
      <w:numFmt w:val="decimal"/>
      <w:lvlText w:val="%1.%2."/>
      <w:lvlJc w:val="left"/>
      <w:pPr>
        <w:tabs>
          <w:tab w:val="left" w:pos="0"/>
        </w:tabs>
        <w:ind w:left="1429" w:hanging="720"/>
      </w:pPr>
      <w:rPr>
        <w:b w:val="0"/>
        <w:sz w:val="26"/>
        <w:szCs w:val="26"/>
      </w:rPr>
    </w:lvl>
    <w:lvl w:ilvl="2">
      <w:start w:val="1"/>
      <w:numFmt w:val="decimal"/>
      <w:lvlText w:val="%1.%2.%3."/>
      <w:lvlJc w:val="left"/>
      <w:pPr>
        <w:tabs>
          <w:tab w:val="left" w:pos="0"/>
        </w:tabs>
        <w:ind w:left="2138" w:hanging="720"/>
      </w:pPr>
      <w:rPr>
        <w:sz w:val="26"/>
        <w:szCs w:val="26"/>
      </w:rPr>
    </w:lvl>
    <w:lvl w:ilvl="3">
      <w:start w:val="1"/>
      <w:numFmt w:val="decimal"/>
      <w:lvlText w:val="%1.%2.%3.%4."/>
      <w:lvlJc w:val="left"/>
      <w:pPr>
        <w:tabs>
          <w:tab w:val="left" w:pos="0"/>
        </w:tabs>
        <w:ind w:left="3207" w:hanging="1080"/>
      </w:pPr>
      <w:rPr>
        <w:sz w:val="26"/>
        <w:szCs w:val="26"/>
      </w:rPr>
    </w:lvl>
    <w:lvl w:ilvl="4">
      <w:start w:val="1"/>
      <w:numFmt w:val="decimal"/>
      <w:lvlText w:val="%1.%2.%3.%4.%5."/>
      <w:lvlJc w:val="left"/>
      <w:pPr>
        <w:tabs>
          <w:tab w:val="left" w:pos="0"/>
        </w:tabs>
        <w:ind w:left="3916" w:hanging="1080"/>
      </w:pPr>
      <w:rPr>
        <w:sz w:val="26"/>
        <w:szCs w:val="26"/>
      </w:rPr>
    </w:lvl>
    <w:lvl w:ilvl="5">
      <w:start w:val="1"/>
      <w:numFmt w:val="decimal"/>
      <w:lvlText w:val="%1.%2.%3.%4.%5.%6."/>
      <w:lvlJc w:val="left"/>
      <w:pPr>
        <w:tabs>
          <w:tab w:val="left" w:pos="0"/>
        </w:tabs>
        <w:ind w:left="4985" w:hanging="1440"/>
      </w:pPr>
      <w:rPr>
        <w:sz w:val="26"/>
        <w:szCs w:val="26"/>
      </w:rPr>
    </w:lvl>
    <w:lvl w:ilvl="6">
      <w:start w:val="1"/>
      <w:numFmt w:val="decimal"/>
      <w:lvlText w:val="%1.%2.%3.%4.%5.%6.%7."/>
      <w:lvlJc w:val="left"/>
      <w:pPr>
        <w:tabs>
          <w:tab w:val="left" w:pos="0"/>
        </w:tabs>
        <w:ind w:left="5694" w:hanging="1440"/>
      </w:pPr>
      <w:rPr>
        <w:sz w:val="26"/>
        <w:szCs w:val="26"/>
      </w:rPr>
    </w:lvl>
    <w:lvl w:ilvl="7">
      <w:start w:val="1"/>
      <w:numFmt w:val="decimal"/>
      <w:lvlText w:val="%1.%2.%3.%4.%5.%6.%7.%8."/>
      <w:lvlJc w:val="left"/>
      <w:pPr>
        <w:tabs>
          <w:tab w:val="left" w:pos="0"/>
        </w:tabs>
        <w:ind w:left="6763" w:hanging="1800"/>
      </w:pPr>
      <w:rPr>
        <w:sz w:val="26"/>
        <w:szCs w:val="26"/>
      </w:rPr>
    </w:lvl>
    <w:lvl w:ilvl="8">
      <w:start w:val="1"/>
      <w:numFmt w:val="decimal"/>
      <w:lvlText w:val="%1.%2.%3.%4.%5.%6.%7.%8.%9."/>
      <w:lvlJc w:val="left"/>
      <w:pPr>
        <w:tabs>
          <w:tab w:val="left" w:pos="0"/>
        </w:tabs>
        <w:ind w:left="7472" w:hanging="1800"/>
      </w:pPr>
      <w:rPr>
        <w:sz w:val="26"/>
        <w:szCs w:val="26"/>
      </w:rPr>
    </w:lvl>
  </w:abstractNum>
  <w:abstractNum w:abstractNumId="1" w15:restartNumberingAfterBreak="0">
    <w:nsid w:val="10E71DB0"/>
    <w:multiLevelType w:val="multilevel"/>
    <w:tmpl w:val="10E71DB0"/>
    <w:lvl w:ilvl="0">
      <w:start w:val="4"/>
      <w:numFmt w:val="decimal"/>
      <w:lvlText w:val="%1."/>
      <w:lvlJc w:val="left"/>
      <w:pPr>
        <w:tabs>
          <w:tab w:val="left" w:pos="0"/>
        </w:tabs>
        <w:ind w:left="450" w:hanging="450"/>
      </w:pPr>
      <w:rPr>
        <w:color w:val="000000"/>
        <w:sz w:val="26"/>
        <w:szCs w:val="26"/>
      </w:rPr>
    </w:lvl>
    <w:lvl w:ilvl="1">
      <w:start w:val="1"/>
      <w:numFmt w:val="decimal"/>
      <w:lvlText w:val="%1.%2."/>
      <w:lvlJc w:val="left"/>
      <w:pPr>
        <w:tabs>
          <w:tab w:val="left" w:pos="0"/>
        </w:tabs>
        <w:ind w:left="1080" w:hanging="720"/>
      </w:pPr>
      <w:rPr>
        <w:b w:val="0"/>
        <w:color w:val="000000"/>
        <w:sz w:val="24"/>
        <w:szCs w:val="24"/>
      </w:rPr>
    </w:lvl>
    <w:lvl w:ilvl="2">
      <w:start w:val="1"/>
      <w:numFmt w:val="decimal"/>
      <w:lvlText w:val="%1.%2.%3."/>
      <w:lvlJc w:val="left"/>
      <w:pPr>
        <w:tabs>
          <w:tab w:val="left" w:pos="0"/>
        </w:tabs>
        <w:ind w:left="1440" w:hanging="720"/>
      </w:pPr>
      <w:rPr>
        <w:color w:val="000000"/>
        <w:sz w:val="26"/>
        <w:szCs w:val="26"/>
      </w:rPr>
    </w:lvl>
    <w:lvl w:ilvl="3">
      <w:start w:val="1"/>
      <w:numFmt w:val="decimal"/>
      <w:lvlText w:val="%1.%2.%3.%4."/>
      <w:lvlJc w:val="left"/>
      <w:pPr>
        <w:tabs>
          <w:tab w:val="left" w:pos="0"/>
        </w:tabs>
        <w:ind w:left="2160" w:hanging="1080"/>
      </w:pPr>
      <w:rPr>
        <w:color w:val="000000"/>
        <w:sz w:val="26"/>
        <w:szCs w:val="26"/>
      </w:rPr>
    </w:lvl>
    <w:lvl w:ilvl="4">
      <w:start w:val="1"/>
      <w:numFmt w:val="decimal"/>
      <w:lvlText w:val="%1.%2.%3.%4.%5."/>
      <w:lvlJc w:val="left"/>
      <w:pPr>
        <w:tabs>
          <w:tab w:val="left" w:pos="0"/>
        </w:tabs>
        <w:ind w:left="2520" w:hanging="1080"/>
      </w:pPr>
      <w:rPr>
        <w:color w:val="000000"/>
        <w:sz w:val="26"/>
        <w:szCs w:val="26"/>
      </w:rPr>
    </w:lvl>
    <w:lvl w:ilvl="5">
      <w:start w:val="1"/>
      <w:numFmt w:val="decimal"/>
      <w:lvlText w:val="%1.%2.%3.%4.%5.%6."/>
      <w:lvlJc w:val="left"/>
      <w:pPr>
        <w:tabs>
          <w:tab w:val="left" w:pos="0"/>
        </w:tabs>
        <w:ind w:left="3240" w:hanging="1440"/>
      </w:pPr>
      <w:rPr>
        <w:color w:val="000000"/>
        <w:sz w:val="26"/>
        <w:szCs w:val="26"/>
      </w:rPr>
    </w:lvl>
    <w:lvl w:ilvl="6">
      <w:start w:val="1"/>
      <w:numFmt w:val="decimal"/>
      <w:lvlText w:val="%1.%2.%3.%4.%5.%6.%7."/>
      <w:lvlJc w:val="left"/>
      <w:pPr>
        <w:tabs>
          <w:tab w:val="left" w:pos="0"/>
        </w:tabs>
        <w:ind w:left="3960" w:hanging="1800"/>
      </w:pPr>
      <w:rPr>
        <w:color w:val="000000"/>
        <w:sz w:val="26"/>
        <w:szCs w:val="26"/>
      </w:rPr>
    </w:lvl>
    <w:lvl w:ilvl="7">
      <w:start w:val="1"/>
      <w:numFmt w:val="decimal"/>
      <w:lvlText w:val="%1.%2.%3.%4.%5.%6.%7.%8."/>
      <w:lvlJc w:val="left"/>
      <w:pPr>
        <w:tabs>
          <w:tab w:val="left" w:pos="0"/>
        </w:tabs>
        <w:ind w:left="4320" w:hanging="1800"/>
      </w:pPr>
      <w:rPr>
        <w:color w:val="000000"/>
        <w:sz w:val="26"/>
        <w:szCs w:val="26"/>
      </w:rPr>
    </w:lvl>
    <w:lvl w:ilvl="8">
      <w:start w:val="1"/>
      <w:numFmt w:val="decimal"/>
      <w:lvlText w:val="%1.%2.%3.%4.%5.%6.%7.%8.%9."/>
      <w:lvlJc w:val="left"/>
      <w:pPr>
        <w:tabs>
          <w:tab w:val="left" w:pos="0"/>
        </w:tabs>
        <w:ind w:left="5040" w:hanging="2160"/>
      </w:pPr>
      <w:rPr>
        <w:color w:val="000000"/>
        <w:sz w:val="26"/>
        <w:szCs w:val="26"/>
      </w:rPr>
    </w:lvl>
  </w:abstractNum>
  <w:abstractNum w:abstractNumId="2" w15:restartNumberingAfterBreak="0">
    <w:nsid w:val="23D2695F"/>
    <w:multiLevelType w:val="multilevel"/>
    <w:tmpl w:val="23D2695F"/>
    <w:lvl w:ilvl="0">
      <w:start w:val="1"/>
      <w:numFmt w:val="decimal"/>
      <w:suff w:val="space"/>
      <w:lvlText w:val="%1."/>
      <w:lvlJc w:val="left"/>
      <w:pPr>
        <w:ind w:left="0" w:firstLine="709"/>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28A4552E"/>
    <w:multiLevelType w:val="multilevel"/>
    <w:tmpl w:val="28A4552E"/>
    <w:lvl w:ilvl="0">
      <w:start w:val="5"/>
      <w:numFmt w:val="decimal"/>
      <w:lvlText w:val="%1."/>
      <w:lvlJc w:val="left"/>
      <w:pPr>
        <w:tabs>
          <w:tab w:val="left" w:pos="360"/>
        </w:tabs>
        <w:ind w:left="360" w:hanging="360"/>
      </w:pPr>
      <w:rPr>
        <w:sz w:val="26"/>
        <w:szCs w:val="26"/>
      </w:rPr>
    </w:lvl>
    <w:lvl w:ilvl="1">
      <w:start w:val="1"/>
      <w:numFmt w:val="decimal"/>
      <w:lvlText w:val="3.%2."/>
      <w:lvlJc w:val="left"/>
      <w:pPr>
        <w:tabs>
          <w:tab w:val="left" w:pos="792"/>
        </w:tabs>
        <w:ind w:left="792" w:hanging="432"/>
      </w:pPr>
      <w:rPr>
        <w:b w:val="0"/>
        <w:sz w:val="24"/>
        <w:szCs w:val="24"/>
      </w:rPr>
    </w:lvl>
    <w:lvl w:ilvl="2">
      <w:start w:val="1"/>
      <w:numFmt w:val="decimal"/>
      <w:lvlText w:val="%1.%2.%3."/>
      <w:lvlJc w:val="left"/>
      <w:pPr>
        <w:tabs>
          <w:tab w:val="left" w:pos="1440"/>
        </w:tabs>
        <w:ind w:left="1224" w:hanging="504"/>
      </w:pPr>
      <w:rPr>
        <w:sz w:val="26"/>
        <w:szCs w:val="26"/>
      </w:rPr>
    </w:lvl>
    <w:lvl w:ilvl="3">
      <w:start w:val="1"/>
      <w:numFmt w:val="decimal"/>
      <w:lvlText w:val="%1.%2.%3.%4."/>
      <w:lvlJc w:val="left"/>
      <w:pPr>
        <w:tabs>
          <w:tab w:val="left" w:pos="1800"/>
        </w:tabs>
        <w:ind w:left="1728" w:hanging="648"/>
      </w:pPr>
      <w:rPr>
        <w:sz w:val="26"/>
        <w:szCs w:val="26"/>
      </w:rPr>
    </w:lvl>
    <w:lvl w:ilvl="4">
      <w:start w:val="1"/>
      <w:numFmt w:val="decimal"/>
      <w:lvlText w:val="%1.%2.%3.%4.%5."/>
      <w:lvlJc w:val="left"/>
      <w:pPr>
        <w:tabs>
          <w:tab w:val="left" w:pos="2520"/>
        </w:tabs>
        <w:ind w:left="2232" w:hanging="792"/>
      </w:pPr>
      <w:rPr>
        <w:sz w:val="26"/>
        <w:szCs w:val="26"/>
      </w:rPr>
    </w:lvl>
    <w:lvl w:ilvl="5">
      <w:start w:val="1"/>
      <w:numFmt w:val="decimal"/>
      <w:lvlText w:val="%1.%2.%3.%4.%5.%6."/>
      <w:lvlJc w:val="left"/>
      <w:pPr>
        <w:tabs>
          <w:tab w:val="left" w:pos="2880"/>
        </w:tabs>
        <w:ind w:left="2736" w:hanging="936"/>
      </w:pPr>
      <w:rPr>
        <w:sz w:val="26"/>
        <w:szCs w:val="26"/>
      </w:rPr>
    </w:lvl>
    <w:lvl w:ilvl="6">
      <w:start w:val="1"/>
      <w:numFmt w:val="decimal"/>
      <w:lvlText w:val="%1.%2.%3.%4.%5.%6.%7."/>
      <w:lvlJc w:val="left"/>
      <w:pPr>
        <w:tabs>
          <w:tab w:val="left" w:pos="3600"/>
        </w:tabs>
        <w:ind w:left="3240" w:hanging="1080"/>
      </w:pPr>
      <w:rPr>
        <w:sz w:val="26"/>
        <w:szCs w:val="26"/>
      </w:rPr>
    </w:lvl>
    <w:lvl w:ilvl="7">
      <w:start w:val="1"/>
      <w:numFmt w:val="decimal"/>
      <w:lvlText w:val="%1.%2.%3.%4.%5.%6.%7.%8."/>
      <w:lvlJc w:val="left"/>
      <w:pPr>
        <w:tabs>
          <w:tab w:val="left" w:pos="3960"/>
        </w:tabs>
        <w:ind w:left="3744" w:hanging="1224"/>
      </w:pPr>
      <w:rPr>
        <w:sz w:val="26"/>
        <w:szCs w:val="26"/>
      </w:rPr>
    </w:lvl>
    <w:lvl w:ilvl="8">
      <w:start w:val="1"/>
      <w:numFmt w:val="decimal"/>
      <w:lvlText w:val="%1.%2.%3.%4.%5.%6.%7.%8.%9."/>
      <w:lvlJc w:val="left"/>
      <w:pPr>
        <w:tabs>
          <w:tab w:val="left" w:pos="4680"/>
        </w:tabs>
        <w:ind w:left="4320" w:hanging="1440"/>
      </w:pPr>
      <w:rPr>
        <w:sz w:val="26"/>
        <w:szCs w:val="26"/>
      </w:rPr>
    </w:lvl>
  </w:abstractNum>
  <w:abstractNum w:abstractNumId="4" w15:restartNumberingAfterBreak="0">
    <w:nsid w:val="3ADA0A57"/>
    <w:multiLevelType w:val="multilevel"/>
    <w:tmpl w:val="3ADA0A57"/>
    <w:lvl w:ilvl="0">
      <w:start w:val="1"/>
      <w:numFmt w:val="decimal"/>
      <w:pStyle w:val="a"/>
      <w:lvlText w:val="1.%1."/>
      <w:lvlJc w:val="left"/>
      <w:pPr>
        <w:tabs>
          <w:tab w:val="left" w:pos="0"/>
        </w:tabs>
        <w:ind w:left="720" w:hanging="360"/>
      </w:pPr>
      <w:rPr>
        <w:color w:val="00000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4BA06E20"/>
    <w:multiLevelType w:val="multilevel"/>
    <w:tmpl w:val="4BA06E20"/>
    <w:lvl w:ilvl="0">
      <w:start w:val="2"/>
      <w:numFmt w:val="decimal"/>
      <w:lvlText w:val="%1."/>
      <w:lvlJc w:val="left"/>
      <w:pPr>
        <w:ind w:left="107"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924" w:hanging="1080"/>
      </w:pPr>
      <w:rPr>
        <w:rFonts w:hint="default"/>
      </w:rPr>
    </w:lvl>
    <w:lvl w:ilvl="4">
      <w:start w:val="1"/>
      <w:numFmt w:val="decimal"/>
      <w:lvlText w:val="%1.%2.%3.%4.%5."/>
      <w:lvlJc w:val="left"/>
      <w:pPr>
        <w:ind w:left="3633" w:hanging="1080"/>
      </w:pPr>
      <w:rPr>
        <w:rFonts w:hint="default"/>
      </w:rPr>
    </w:lvl>
    <w:lvl w:ilvl="5">
      <w:start w:val="1"/>
      <w:numFmt w:val="decimal"/>
      <w:lvlText w:val="%1.%2.%3.%4.%5.%6."/>
      <w:lvlJc w:val="left"/>
      <w:pPr>
        <w:ind w:left="4702" w:hanging="1440"/>
      </w:pPr>
      <w:rPr>
        <w:rFonts w:hint="default"/>
      </w:rPr>
    </w:lvl>
    <w:lvl w:ilvl="6">
      <w:start w:val="1"/>
      <w:numFmt w:val="decimal"/>
      <w:lvlText w:val="%1.%2.%3.%4.%5.%6.%7."/>
      <w:lvlJc w:val="left"/>
      <w:pPr>
        <w:ind w:left="5411" w:hanging="1440"/>
      </w:pPr>
      <w:rPr>
        <w:rFonts w:hint="default"/>
      </w:rPr>
    </w:lvl>
    <w:lvl w:ilvl="7">
      <w:start w:val="1"/>
      <w:numFmt w:val="decimal"/>
      <w:lvlText w:val="%1.%2.%3.%4.%5.%6.%7.%8."/>
      <w:lvlJc w:val="left"/>
      <w:pPr>
        <w:ind w:left="6480" w:hanging="1800"/>
      </w:pPr>
      <w:rPr>
        <w:rFonts w:hint="default"/>
      </w:rPr>
    </w:lvl>
    <w:lvl w:ilvl="8">
      <w:start w:val="1"/>
      <w:numFmt w:val="decimal"/>
      <w:lvlText w:val="%1.%2.%3.%4.%5.%6.%7.%8.%9."/>
      <w:lvlJc w:val="left"/>
      <w:pPr>
        <w:ind w:left="7189" w:hanging="1800"/>
      </w:pPr>
      <w:rPr>
        <w:rFonts w:hint="default"/>
      </w:rPr>
    </w:lvl>
  </w:abstractNum>
  <w:abstractNum w:abstractNumId="6" w15:restartNumberingAfterBreak="0">
    <w:nsid w:val="55461BDC"/>
    <w:multiLevelType w:val="multilevel"/>
    <w:tmpl w:val="55461BD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F081046"/>
    <w:multiLevelType w:val="multilevel"/>
    <w:tmpl w:val="5F081046"/>
    <w:lvl w:ilvl="0">
      <w:start w:val="1"/>
      <w:numFmt w:val="decimal"/>
      <w:lvlText w:val="%1."/>
      <w:lvlJc w:val="left"/>
      <w:pPr>
        <w:ind w:left="360" w:hanging="360"/>
      </w:pPr>
      <w:rPr>
        <w:rFonts w:ascii="Courier New" w:hAnsi="Courier New" w:hint="default"/>
        <w:b w:val="0"/>
        <w:bCs/>
        <w:i w:val="0"/>
        <w:iCs w:val="0"/>
        <w:smallCaps w:val="0"/>
        <w:strike w:val="0"/>
        <w:color w:val="auto"/>
        <w:spacing w:val="0"/>
        <w:w w:val="100"/>
        <w:position w:val="0"/>
        <w:sz w:val="22"/>
        <w:szCs w:val="24"/>
        <w:u w:val="none"/>
        <w:shd w:val="clear" w:color="auto" w:fill="auto"/>
        <w:lang w:val="ru-RU" w:eastAsia="en-US" w:bidi="ru-RU"/>
      </w:rPr>
    </w:lvl>
    <w:lvl w:ilvl="1">
      <w:start w:val="1"/>
      <w:numFmt w:val="decimal"/>
      <w:lvlText w:val="%1.%2."/>
      <w:lvlJc w:val="left"/>
      <w:pPr>
        <w:ind w:left="792" w:hanging="432"/>
      </w:pPr>
      <w:rPr>
        <w:rFonts w:hint="default"/>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pPr>
        <w:ind w:left="1224" w:hanging="504"/>
      </w:pPr>
      <w:rPr>
        <w:rFonts w:hint="default"/>
        <w:b/>
        <w:bCs/>
        <w:color w:val="auto"/>
        <w:sz w:val="24"/>
        <w:szCs w:val="24"/>
        <w:lang w:eastAsia="ru-RU"/>
      </w:rPr>
    </w:lvl>
    <w:lvl w:ilvl="3">
      <w:start w:val="1"/>
      <w:numFmt w:val="decimal"/>
      <w:lvlText w:val="%1.%2.%3.%4."/>
      <w:lvlJc w:val="left"/>
      <w:pPr>
        <w:ind w:left="1728" w:hanging="648"/>
      </w:pPr>
      <w:rPr>
        <w:rFonts w:hint="default"/>
        <w:b/>
        <w:color w:val="000000"/>
        <w:sz w:val="24"/>
        <w:szCs w:val="24"/>
        <w:lang w:eastAsia="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0B51226"/>
    <w:multiLevelType w:val="multilevel"/>
    <w:tmpl w:val="70B51226"/>
    <w:lvl w:ilvl="0">
      <w:start w:val="1"/>
      <w:numFmt w:val="decimal"/>
      <w:lvlText w:val="%1."/>
      <w:lvlJc w:val="left"/>
      <w:pPr>
        <w:tabs>
          <w:tab w:val="left" w:pos="0"/>
        </w:tabs>
        <w:ind w:left="450" w:hanging="450"/>
      </w:pPr>
      <w:rPr>
        <w:rFonts w:ascii="Times New Roman" w:eastAsia="Times New Roman" w:hAnsi="Times New Roman" w:cs="Times New Roman"/>
        <w:color w:val="000000"/>
        <w:sz w:val="24"/>
        <w:szCs w:val="24"/>
      </w:rPr>
    </w:lvl>
    <w:lvl w:ilvl="1">
      <w:start w:val="1"/>
      <w:numFmt w:val="decimal"/>
      <w:lvlText w:val="%1.%2."/>
      <w:lvlJc w:val="left"/>
      <w:pPr>
        <w:tabs>
          <w:tab w:val="left" w:pos="633"/>
        </w:tabs>
        <w:ind w:left="1713" w:hanging="720"/>
      </w:pPr>
      <w:rPr>
        <w:b w:val="0"/>
        <w:i w:val="0"/>
        <w:color w:val="000000"/>
        <w:sz w:val="28"/>
        <w:szCs w:val="28"/>
      </w:rPr>
    </w:lvl>
    <w:lvl w:ilvl="2">
      <w:start w:val="1"/>
      <w:numFmt w:val="decimal"/>
      <w:lvlText w:val="%1.%2.%3."/>
      <w:lvlJc w:val="left"/>
      <w:pPr>
        <w:tabs>
          <w:tab w:val="left" w:pos="-720"/>
        </w:tabs>
        <w:ind w:left="720" w:hanging="720"/>
      </w:pPr>
      <w:rPr>
        <w:b w:val="0"/>
        <w:color w:val="000000"/>
        <w:sz w:val="28"/>
        <w:szCs w:val="28"/>
      </w:rPr>
    </w:lvl>
    <w:lvl w:ilvl="3">
      <w:start w:val="1"/>
      <w:numFmt w:val="decimal"/>
      <w:lvlText w:val="%1.%2.%3.%4."/>
      <w:lvlJc w:val="left"/>
      <w:pPr>
        <w:tabs>
          <w:tab w:val="left" w:pos="0"/>
        </w:tabs>
        <w:ind w:left="2160" w:hanging="1080"/>
      </w:pPr>
      <w:rPr>
        <w:color w:val="000000"/>
        <w:sz w:val="26"/>
        <w:szCs w:val="26"/>
      </w:rPr>
    </w:lvl>
    <w:lvl w:ilvl="4">
      <w:start w:val="1"/>
      <w:numFmt w:val="decimal"/>
      <w:lvlText w:val="%1.%2.%3.%4.%5."/>
      <w:lvlJc w:val="left"/>
      <w:pPr>
        <w:tabs>
          <w:tab w:val="left" w:pos="0"/>
        </w:tabs>
        <w:ind w:left="2520" w:hanging="1080"/>
      </w:pPr>
      <w:rPr>
        <w:color w:val="000000"/>
        <w:sz w:val="26"/>
        <w:szCs w:val="26"/>
      </w:rPr>
    </w:lvl>
    <w:lvl w:ilvl="5">
      <w:start w:val="1"/>
      <w:numFmt w:val="decimal"/>
      <w:lvlText w:val="%1.%2.%3.%4.%5.%6."/>
      <w:lvlJc w:val="left"/>
      <w:pPr>
        <w:tabs>
          <w:tab w:val="left" w:pos="0"/>
        </w:tabs>
        <w:ind w:left="3240" w:hanging="1440"/>
      </w:pPr>
      <w:rPr>
        <w:color w:val="000000"/>
        <w:sz w:val="26"/>
        <w:szCs w:val="26"/>
      </w:rPr>
    </w:lvl>
    <w:lvl w:ilvl="6">
      <w:start w:val="1"/>
      <w:numFmt w:val="decimal"/>
      <w:lvlText w:val="%1.%2.%3.%4.%5.%6.%7."/>
      <w:lvlJc w:val="left"/>
      <w:pPr>
        <w:tabs>
          <w:tab w:val="left" w:pos="0"/>
        </w:tabs>
        <w:ind w:left="3960" w:hanging="1800"/>
      </w:pPr>
      <w:rPr>
        <w:color w:val="000000"/>
        <w:sz w:val="26"/>
        <w:szCs w:val="26"/>
      </w:rPr>
    </w:lvl>
    <w:lvl w:ilvl="7">
      <w:start w:val="1"/>
      <w:numFmt w:val="decimal"/>
      <w:lvlText w:val="%1.%2.%3.%4.%5.%6.%7.%8."/>
      <w:lvlJc w:val="left"/>
      <w:pPr>
        <w:tabs>
          <w:tab w:val="left" w:pos="0"/>
        </w:tabs>
        <w:ind w:left="4320" w:hanging="1800"/>
      </w:pPr>
      <w:rPr>
        <w:color w:val="000000"/>
        <w:sz w:val="26"/>
        <w:szCs w:val="26"/>
      </w:rPr>
    </w:lvl>
    <w:lvl w:ilvl="8">
      <w:start w:val="1"/>
      <w:numFmt w:val="decimal"/>
      <w:lvlText w:val="%1.%2.%3.%4.%5.%6.%7.%8.%9."/>
      <w:lvlJc w:val="left"/>
      <w:pPr>
        <w:tabs>
          <w:tab w:val="left" w:pos="0"/>
        </w:tabs>
        <w:ind w:left="5040" w:hanging="2160"/>
      </w:pPr>
      <w:rPr>
        <w:color w:val="000000"/>
        <w:sz w:val="26"/>
        <w:szCs w:val="26"/>
      </w:rPr>
    </w:lvl>
  </w:abstractNum>
  <w:abstractNum w:abstractNumId="9" w15:restartNumberingAfterBreak="0">
    <w:nsid w:val="748F51EA"/>
    <w:multiLevelType w:val="multilevel"/>
    <w:tmpl w:val="748F51EA"/>
    <w:lvl w:ilvl="0">
      <w:start w:val="5"/>
      <w:numFmt w:val="decimal"/>
      <w:lvlText w:val="%1."/>
      <w:lvlJc w:val="left"/>
      <w:pPr>
        <w:tabs>
          <w:tab w:val="left" w:pos="0"/>
        </w:tabs>
        <w:ind w:left="450" w:hanging="450"/>
      </w:pPr>
      <w:rPr>
        <w:bCs/>
        <w:color w:val="000000"/>
        <w:sz w:val="26"/>
        <w:szCs w:val="26"/>
        <w:lang w:val="ru-RU"/>
      </w:rPr>
    </w:lvl>
    <w:lvl w:ilvl="1">
      <w:start w:val="1"/>
      <w:numFmt w:val="decimal"/>
      <w:lvlText w:val="%1.%2."/>
      <w:lvlJc w:val="left"/>
      <w:pPr>
        <w:tabs>
          <w:tab w:val="left" w:pos="851"/>
        </w:tabs>
        <w:ind w:left="1713" w:hanging="720"/>
      </w:pPr>
      <w:rPr>
        <w:b w:val="0"/>
        <w:bCs/>
        <w:color w:val="000000"/>
        <w:sz w:val="24"/>
        <w:szCs w:val="24"/>
        <w:lang w:val="ru-RU"/>
      </w:rPr>
    </w:lvl>
    <w:lvl w:ilvl="2">
      <w:start w:val="1"/>
      <w:numFmt w:val="decimal"/>
      <w:lvlText w:val="%1.%2.%3."/>
      <w:lvlJc w:val="left"/>
      <w:pPr>
        <w:tabs>
          <w:tab w:val="left" w:pos="142"/>
        </w:tabs>
        <w:ind w:left="1430" w:hanging="720"/>
      </w:pPr>
      <w:rPr>
        <w:b w:val="0"/>
        <w:bCs/>
        <w:color w:val="000000"/>
        <w:sz w:val="24"/>
        <w:szCs w:val="24"/>
        <w:lang w:val="ru-RU"/>
      </w:rPr>
    </w:lvl>
    <w:lvl w:ilvl="3">
      <w:start w:val="1"/>
      <w:numFmt w:val="decimal"/>
      <w:lvlText w:val="%1.%2.%3.%4."/>
      <w:lvlJc w:val="left"/>
      <w:pPr>
        <w:tabs>
          <w:tab w:val="left" w:pos="0"/>
        </w:tabs>
        <w:ind w:left="1080" w:hanging="1080"/>
      </w:pPr>
      <w:rPr>
        <w:bCs/>
        <w:color w:val="000000"/>
        <w:sz w:val="26"/>
        <w:szCs w:val="26"/>
        <w:lang w:val="ru-RU"/>
      </w:rPr>
    </w:lvl>
    <w:lvl w:ilvl="4">
      <w:start w:val="1"/>
      <w:numFmt w:val="decimal"/>
      <w:lvlText w:val="%1.%2.%3.%4.%5."/>
      <w:lvlJc w:val="left"/>
      <w:pPr>
        <w:tabs>
          <w:tab w:val="left" w:pos="0"/>
        </w:tabs>
        <w:ind w:left="1080" w:hanging="1080"/>
      </w:pPr>
      <w:rPr>
        <w:bCs/>
        <w:color w:val="000000"/>
        <w:sz w:val="26"/>
        <w:szCs w:val="26"/>
        <w:lang w:val="ru-RU"/>
      </w:rPr>
    </w:lvl>
    <w:lvl w:ilvl="5">
      <w:start w:val="1"/>
      <w:numFmt w:val="decimal"/>
      <w:lvlText w:val="%1.%2.%3.%4.%5.%6."/>
      <w:lvlJc w:val="left"/>
      <w:pPr>
        <w:tabs>
          <w:tab w:val="left" w:pos="0"/>
        </w:tabs>
        <w:ind w:left="1440" w:hanging="1440"/>
      </w:pPr>
      <w:rPr>
        <w:bCs/>
        <w:color w:val="000000"/>
        <w:sz w:val="26"/>
        <w:szCs w:val="26"/>
        <w:lang w:val="ru-RU"/>
      </w:rPr>
    </w:lvl>
    <w:lvl w:ilvl="6">
      <w:start w:val="1"/>
      <w:numFmt w:val="decimal"/>
      <w:lvlText w:val="%1.%2.%3.%4.%5.%6.%7."/>
      <w:lvlJc w:val="left"/>
      <w:pPr>
        <w:tabs>
          <w:tab w:val="left" w:pos="0"/>
        </w:tabs>
        <w:ind w:left="1800" w:hanging="1800"/>
      </w:pPr>
      <w:rPr>
        <w:bCs/>
        <w:color w:val="000000"/>
        <w:sz w:val="26"/>
        <w:szCs w:val="26"/>
        <w:lang w:val="ru-RU"/>
      </w:rPr>
    </w:lvl>
    <w:lvl w:ilvl="7">
      <w:start w:val="1"/>
      <w:numFmt w:val="decimal"/>
      <w:lvlText w:val="%1.%2.%3.%4.%5.%6.%7.%8."/>
      <w:lvlJc w:val="left"/>
      <w:pPr>
        <w:tabs>
          <w:tab w:val="left" w:pos="0"/>
        </w:tabs>
        <w:ind w:left="1800" w:hanging="1800"/>
      </w:pPr>
      <w:rPr>
        <w:bCs/>
        <w:color w:val="000000"/>
        <w:sz w:val="26"/>
        <w:szCs w:val="26"/>
        <w:lang w:val="ru-RU"/>
      </w:rPr>
    </w:lvl>
    <w:lvl w:ilvl="8">
      <w:start w:val="1"/>
      <w:numFmt w:val="decimal"/>
      <w:lvlText w:val="%1.%2.%3.%4.%5.%6.%7.%8.%9."/>
      <w:lvlJc w:val="left"/>
      <w:pPr>
        <w:tabs>
          <w:tab w:val="left" w:pos="0"/>
        </w:tabs>
        <w:ind w:left="2160" w:hanging="2160"/>
      </w:pPr>
      <w:rPr>
        <w:bCs/>
        <w:color w:val="000000"/>
        <w:sz w:val="26"/>
        <w:szCs w:val="26"/>
        <w:lang w:val="ru-RU"/>
      </w:rPr>
    </w:lvl>
  </w:abstractNum>
  <w:num w:numId="1">
    <w:abstractNumId w:val="4"/>
  </w:num>
  <w:num w:numId="2">
    <w:abstractNumId w:val="2"/>
  </w:num>
  <w:num w:numId="3">
    <w:abstractNumId w:val="5"/>
  </w:num>
  <w:num w:numId="4">
    <w:abstractNumId w:val="8"/>
  </w:num>
  <w:num w:numId="5">
    <w:abstractNumId w:val="7"/>
    <w:lvlOverride w:ilvl="0">
      <w:lvl w:ilvl="0" w:tentative="1">
        <w:start w:val="1"/>
        <w:numFmt w:val="decimal"/>
        <w:lvlText w:val="%1."/>
        <w:lvlJc w:val="left"/>
        <w:pPr>
          <w:ind w:left="360" w:hanging="360"/>
        </w:pPr>
        <w:rPr>
          <w:rFonts w:ascii="Courier New" w:hAnsi="Courier New" w:hint="default"/>
          <w:b w:val="0"/>
          <w:bCs/>
          <w:i w:val="0"/>
          <w:iCs w:val="0"/>
          <w:smallCaps w:val="0"/>
          <w:strike w:val="0"/>
          <w:color w:val="auto"/>
          <w:spacing w:val="0"/>
          <w:w w:val="100"/>
          <w:position w:val="0"/>
          <w:sz w:val="22"/>
          <w:szCs w:val="24"/>
          <w:u w:val="none"/>
          <w:shd w:val="clear" w:color="auto" w:fill="auto"/>
          <w:lang w:val="ru-RU" w:eastAsia="en-US" w:bidi="ru-RU"/>
        </w:rPr>
      </w:lvl>
    </w:lvlOverride>
    <w:lvlOverride w:ilvl="1">
      <w:lvl w:ilvl="1">
        <w:start w:val="1"/>
        <w:numFmt w:val="decimal"/>
        <w:lvlText w:val="%1.%2."/>
        <w:lvlJc w:val="left"/>
        <w:pPr>
          <w:ind w:left="792" w:hanging="432"/>
        </w:pPr>
        <w:rPr>
          <w:rFonts w:hint="default"/>
          <w:b w:val="0"/>
          <w:bCs/>
          <w:i w:val="0"/>
          <w:iCs w:val="0"/>
          <w:smallCaps w:val="0"/>
          <w:strike w:val="0"/>
          <w:color w:val="000000"/>
          <w:spacing w:val="0"/>
          <w:w w:val="100"/>
          <w:position w:val="0"/>
          <w:sz w:val="24"/>
          <w:szCs w:val="24"/>
          <w:u w:val="none"/>
          <w:shd w:val="clear" w:color="auto" w:fill="auto"/>
          <w:lang w:val="ru-RU" w:eastAsia="ru-RU" w:bidi="ru-RU"/>
        </w:rPr>
      </w:lvl>
    </w:lvlOverride>
    <w:lvlOverride w:ilvl="2">
      <w:lvl w:ilvl="2">
        <w:start w:val="1"/>
        <w:numFmt w:val="decimal"/>
        <w:lvlText w:val="%1.%2.%3."/>
        <w:lvlJc w:val="left"/>
        <w:pPr>
          <w:ind w:left="1224" w:hanging="504"/>
        </w:pPr>
        <w:rPr>
          <w:rFonts w:hint="default"/>
          <w:b w:val="0"/>
          <w:bCs/>
          <w:color w:val="auto"/>
          <w:sz w:val="24"/>
          <w:szCs w:val="24"/>
          <w:lang w:eastAsia="ru-RU"/>
        </w:rPr>
      </w:lvl>
    </w:lvlOverride>
    <w:lvlOverride w:ilvl="3">
      <w:lvl w:ilvl="3" w:tentative="1">
        <w:start w:val="1"/>
        <w:numFmt w:val="decimal"/>
        <w:lvlText w:val="%1.%2.%3.%4."/>
        <w:lvlJc w:val="left"/>
        <w:pPr>
          <w:ind w:left="1728" w:hanging="648"/>
        </w:pPr>
        <w:rPr>
          <w:rFonts w:hint="default"/>
          <w:b/>
          <w:color w:val="000000"/>
          <w:sz w:val="24"/>
          <w:szCs w:val="24"/>
          <w:lang w:eastAsia="en-US"/>
        </w:rPr>
      </w:lvl>
    </w:lvlOverride>
    <w:lvlOverride w:ilvl="4">
      <w:lvl w:ilvl="4" w:tentative="1">
        <w:start w:val="1"/>
        <w:numFmt w:val="decimal"/>
        <w:lvlText w:val="%1.%2.%3.%4.%5."/>
        <w:lvlJc w:val="left"/>
        <w:pPr>
          <w:ind w:left="2232" w:hanging="792"/>
        </w:pPr>
        <w:rPr>
          <w:rFonts w:hint="default"/>
        </w:rPr>
      </w:lvl>
    </w:lvlOverride>
    <w:lvlOverride w:ilvl="5">
      <w:lvl w:ilvl="5" w:tentative="1">
        <w:start w:val="1"/>
        <w:numFmt w:val="decimal"/>
        <w:lvlText w:val="%1.%2.%3.%4.%5.%6."/>
        <w:lvlJc w:val="left"/>
        <w:pPr>
          <w:ind w:left="2736" w:hanging="936"/>
        </w:pPr>
        <w:rPr>
          <w:rFonts w:hint="default"/>
        </w:rPr>
      </w:lvl>
    </w:lvlOverride>
    <w:lvlOverride w:ilvl="6">
      <w:lvl w:ilvl="6" w:tentative="1">
        <w:start w:val="1"/>
        <w:numFmt w:val="decimal"/>
        <w:lvlText w:val="%1.%2.%3.%4.%5.%6.%7."/>
        <w:lvlJc w:val="left"/>
        <w:pPr>
          <w:ind w:left="3240" w:hanging="1080"/>
        </w:pPr>
        <w:rPr>
          <w:rFonts w:hint="default"/>
        </w:rPr>
      </w:lvl>
    </w:lvlOverride>
    <w:lvlOverride w:ilvl="7">
      <w:lvl w:ilvl="7" w:tentative="1">
        <w:start w:val="1"/>
        <w:numFmt w:val="decimal"/>
        <w:lvlText w:val="%1.%2.%3.%4.%5.%6.%7.%8."/>
        <w:lvlJc w:val="left"/>
        <w:pPr>
          <w:ind w:left="3744" w:hanging="1224"/>
        </w:pPr>
        <w:rPr>
          <w:rFonts w:hint="default"/>
        </w:rPr>
      </w:lvl>
    </w:lvlOverride>
    <w:lvlOverride w:ilvl="8">
      <w:lvl w:ilvl="8" w:tentative="1">
        <w:start w:val="1"/>
        <w:numFmt w:val="decimal"/>
        <w:lvlText w:val="%1.%2.%3.%4.%5.%6.%7.%8.%9."/>
        <w:lvlJc w:val="left"/>
        <w:pPr>
          <w:ind w:left="4320" w:hanging="1440"/>
        </w:pPr>
        <w:rPr>
          <w:rFonts w:hint="default"/>
        </w:rPr>
      </w:lvl>
    </w:lvlOverride>
  </w:num>
  <w:num w:numId="6">
    <w:abstractNumId w:val="6"/>
  </w:num>
  <w:num w:numId="7">
    <w:abstractNumId w:val="3"/>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9BA"/>
    <w:rsid w:val="00001B5B"/>
    <w:rsid w:val="00002CF3"/>
    <w:rsid w:val="000042C1"/>
    <w:rsid w:val="000055B9"/>
    <w:rsid w:val="00006F14"/>
    <w:rsid w:val="00010243"/>
    <w:rsid w:val="0001210B"/>
    <w:rsid w:val="000138EB"/>
    <w:rsid w:val="00017EA2"/>
    <w:rsid w:val="00021164"/>
    <w:rsid w:val="0002530A"/>
    <w:rsid w:val="000309F5"/>
    <w:rsid w:val="0003351E"/>
    <w:rsid w:val="00033F84"/>
    <w:rsid w:val="000351C2"/>
    <w:rsid w:val="000443B3"/>
    <w:rsid w:val="000444A7"/>
    <w:rsid w:val="000455CE"/>
    <w:rsid w:val="00045904"/>
    <w:rsid w:val="000507AE"/>
    <w:rsid w:val="000522E8"/>
    <w:rsid w:val="00052FE8"/>
    <w:rsid w:val="000548A3"/>
    <w:rsid w:val="00055F6B"/>
    <w:rsid w:val="00056509"/>
    <w:rsid w:val="000578A1"/>
    <w:rsid w:val="00062A0E"/>
    <w:rsid w:val="0006434D"/>
    <w:rsid w:val="00065C26"/>
    <w:rsid w:val="00066F69"/>
    <w:rsid w:val="00072128"/>
    <w:rsid w:val="00072F85"/>
    <w:rsid w:val="00080C20"/>
    <w:rsid w:val="000870C0"/>
    <w:rsid w:val="000876C6"/>
    <w:rsid w:val="00091362"/>
    <w:rsid w:val="000916A5"/>
    <w:rsid w:val="000A5EA2"/>
    <w:rsid w:val="000B2A2D"/>
    <w:rsid w:val="000B3CC9"/>
    <w:rsid w:val="000B43DB"/>
    <w:rsid w:val="000B6AAC"/>
    <w:rsid w:val="000C349F"/>
    <w:rsid w:val="000C47DE"/>
    <w:rsid w:val="000C6D49"/>
    <w:rsid w:val="000D4458"/>
    <w:rsid w:val="000D6FD6"/>
    <w:rsid w:val="000E2FCD"/>
    <w:rsid w:val="000E48FD"/>
    <w:rsid w:val="000F1259"/>
    <w:rsid w:val="000F3135"/>
    <w:rsid w:val="0010034B"/>
    <w:rsid w:val="00101C28"/>
    <w:rsid w:val="0010499F"/>
    <w:rsid w:val="00110AA6"/>
    <w:rsid w:val="00111D2C"/>
    <w:rsid w:val="00111DEE"/>
    <w:rsid w:val="00112F50"/>
    <w:rsid w:val="00113DB4"/>
    <w:rsid w:val="00117A3E"/>
    <w:rsid w:val="00122B1F"/>
    <w:rsid w:val="0012397D"/>
    <w:rsid w:val="001271E6"/>
    <w:rsid w:val="001279F6"/>
    <w:rsid w:val="00132066"/>
    <w:rsid w:val="00134897"/>
    <w:rsid w:val="001425F3"/>
    <w:rsid w:val="00143AE9"/>
    <w:rsid w:val="0014434F"/>
    <w:rsid w:val="00151341"/>
    <w:rsid w:val="00152A10"/>
    <w:rsid w:val="00153CA2"/>
    <w:rsid w:val="00160B35"/>
    <w:rsid w:val="00162FB3"/>
    <w:rsid w:val="00163D72"/>
    <w:rsid w:val="001653C8"/>
    <w:rsid w:val="00176135"/>
    <w:rsid w:val="00176874"/>
    <w:rsid w:val="00180F20"/>
    <w:rsid w:val="00181A78"/>
    <w:rsid w:val="0018350F"/>
    <w:rsid w:val="0018402C"/>
    <w:rsid w:val="00185B6D"/>
    <w:rsid w:val="001900BC"/>
    <w:rsid w:val="00190CFE"/>
    <w:rsid w:val="00190D20"/>
    <w:rsid w:val="00193397"/>
    <w:rsid w:val="00193B64"/>
    <w:rsid w:val="00194AB3"/>
    <w:rsid w:val="001A2CB1"/>
    <w:rsid w:val="001A7A5D"/>
    <w:rsid w:val="001B40FE"/>
    <w:rsid w:val="001B5477"/>
    <w:rsid w:val="001B69D9"/>
    <w:rsid w:val="001C1019"/>
    <w:rsid w:val="001C2ED2"/>
    <w:rsid w:val="001C395F"/>
    <w:rsid w:val="001C47E7"/>
    <w:rsid w:val="001C68DF"/>
    <w:rsid w:val="001D154F"/>
    <w:rsid w:val="001D1EB8"/>
    <w:rsid w:val="001D1F24"/>
    <w:rsid w:val="001D31A6"/>
    <w:rsid w:val="001D44A0"/>
    <w:rsid w:val="001E2B30"/>
    <w:rsid w:val="001E6F1C"/>
    <w:rsid w:val="001E74E6"/>
    <w:rsid w:val="001E79D4"/>
    <w:rsid w:val="001F4F09"/>
    <w:rsid w:val="001F589D"/>
    <w:rsid w:val="0020301F"/>
    <w:rsid w:val="00203D28"/>
    <w:rsid w:val="002047E2"/>
    <w:rsid w:val="00205E0C"/>
    <w:rsid w:val="002068C5"/>
    <w:rsid w:val="00207EF3"/>
    <w:rsid w:val="002103DA"/>
    <w:rsid w:val="00214590"/>
    <w:rsid w:val="002146D1"/>
    <w:rsid w:val="00214E13"/>
    <w:rsid w:val="00217E21"/>
    <w:rsid w:val="00220F3D"/>
    <w:rsid w:val="00225D75"/>
    <w:rsid w:val="00227045"/>
    <w:rsid w:val="0023047B"/>
    <w:rsid w:val="00231DF4"/>
    <w:rsid w:val="00241EB4"/>
    <w:rsid w:val="00243164"/>
    <w:rsid w:val="002501B6"/>
    <w:rsid w:val="00252309"/>
    <w:rsid w:val="00252D57"/>
    <w:rsid w:val="00256111"/>
    <w:rsid w:val="0025630E"/>
    <w:rsid w:val="00256659"/>
    <w:rsid w:val="00260305"/>
    <w:rsid w:val="002623E0"/>
    <w:rsid w:val="00266C8A"/>
    <w:rsid w:val="002676F4"/>
    <w:rsid w:val="00270073"/>
    <w:rsid w:val="002726B6"/>
    <w:rsid w:val="00274A8E"/>
    <w:rsid w:val="0027541E"/>
    <w:rsid w:val="00290308"/>
    <w:rsid w:val="002952D1"/>
    <w:rsid w:val="002965E3"/>
    <w:rsid w:val="00296943"/>
    <w:rsid w:val="002A1B3A"/>
    <w:rsid w:val="002B03D1"/>
    <w:rsid w:val="002B3203"/>
    <w:rsid w:val="002B42F4"/>
    <w:rsid w:val="002B4B7E"/>
    <w:rsid w:val="002B7F0A"/>
    <w:rsid w:val="002C10AF"/>
    <w:rsid w:val="002C26BB"/>
    <w:rsid w:val="002C616E"/>
    <w:rsid w:val="002D0F20"/>
    <w:rsid w:val="002D2F93"/>
    <w:rsid w:val="002D4D29"/>
    <w:rsid w:val="002D5A4E"/>
    <w:rsid w:val="002D609F"/>
    <w:rsid w:val="002E44B1"/>
    <w:rsid w:val="002E5A7A"/>
    <w:rsid w:val="002E724B"/>
    <w:rsid w:val="002E7AF9"/>
    <w:rsid w:val="002F1972"/>
    <w:rsid w:val="002F1C3C"/>
    <w:rsid w:val="002F37C7"/>
    <w:rsid w:val="002F5744"/>
    <w:rsid w:val="002F62ED"/>
    <w:rsid w:val="00301ABA"/>
    <w:rsid w:val="00301E33"/>
    <w:rsid w:val="003022D1"/>
    <w:rsid w:val="003030C7"/>
    <w:rsid w:val="003048CF"/>
    <w:rsid w:val="003057A5"/>
    <w:rsid w:val="00305F4F"/>
    <w:rsid w:val="00310310"/>
    <w:rsid w:val="00312377"/>
    <w:rsid w:val="003131F4"/>
    <w:rsid w:val="00314427"/>
    <w:rsid w:val="003149A5"/>
    <w:rsid w:val="00315035"/>
    <w:rsid w:val="00316458"/>
    <w:rsid w:val="00317831"/>
    <w:rsid w:val="00320EA9"/>
    <w:rsid w:val="00321B2B"/>
    <w:rsid w:val="00326FB5"/>
    <w:rsid w:val="003303BB"/>
    <w:rsid w:val="0033164A"/>
    <w:rsid w:val="0033337D"/>
    <w:rsid w:val="0033421B"/>
    <w:rsid w:val="003429D7"/>
    <w:rsid w:val="00345ED7"/>
    <w:rsid w:val="003513F4"/>
    <w:rsid w:val="003516F4"/>
    <w:rsid w:val="003521C5"/>
    <w:rsid w:val="00353641"/>
    <w:rsid w:val="00353C76"/>
    <w:rsid w:val="00354171"/>
    <w:rsid w:val="00356091"/>
    <w:rsid w:val="003565EA"/>
    <w:rsid w:val="00356C90"/>
    <w:rsid w:val="00357753"/>
    <w:rsid w:val="0036153F"/>
    <w:rsid w:val="00362F62"/>
    <w:rsid w:val="00366B15"/>
    <w:rsid w:val="00366D2E"/>
    <w:rsid w:val="00372C6A"/>
    <w:rsid w:val="003746CD"/>
    <w:rsid w:val="0037703C"/>
    <w:rsid w:val="00377108"/>
    <w:rsid w:val="00377E90"/>
    <w:rsid w:val="003859EF"/>
    <w:rsid w:val="0039138B"/>
    <w:rsid w:val="00393C93"/>
    <w:rsid w:val="00395CF0"/>
    <w:rsid w:val="00396DBC"/>
    <w:rsid w:val="00396FB5"/>
    <w:rsid w:val="003978EE"/>
    <w:rsid w:val="003A7592"/>
    <w:rsid w:val="003B48F4"/>
    <w:rsid w:val="003B5F84"/>
    <w:rsid w:val="003B6AC4"/>
    <w:rsid w:val="003C1894"/>
    <w:rsid w:val="003C3F97"/>
    <w:rsid w:val="003C4337"/>
    <w:rsid w:val="003C53B2"/>
    <w:rsid w:val="003C79C9"/>
    <w:rsid w:val="003D6A13"/>
    <w:rsid w:val="003E7619"/>
    <w:rsid w:val="003F1120"/>
    <w:rsid w:val="003F2573"/>
    <w:rsid w:val="003F364A"/>
    <w:rsid w:val="003F3B4B"/>
    <w:rsid w:val="003F597B"/>
    <w:rsid w:val="004037BE"/>
    <w:rsid w:val="00403983"/>
    <w:rsid w:val="004100CE"/>
    <w:rsid w:val="00412715"/>
    <w:rsid w:val="00412EB6"/>
    <w:rsid w:val="004146A5"/>
    <w:rsid w:val="00415543"/>
    <w:rsid w:val="00415607"/>
    <w:rsid w:val="004222D2"/>
    <w:rsid w:val="0042316A"/>
    <w:rsid w:val="00425A1B"/>
    <w:rsid w:val="00425E06"/>
    <w:rsid w:val="00426A57"/>
    <w:rsid w:val="00431029"/>
    <w:rsid w:val="00440844"/>
    <w:rsid w:val="00447A5E"/>
    <w:rsid w:val="00447DD8"/>
    <w:rsid w:val="00450F12"/>
    <w:rsid w:val="004520E0"/>
    <w:rsid w:val="004562E5"/>
    <w:rsid w:val="00460679"/>
    <w:rsid w:val="004630EA"/>
    <w:rsid w:val="00463D83"/>
    <w:rsid w:val="00463F99"/>
    <w:rsid w:val="00466E3B"/>
    <w:rsid w:val="00467852"/>
    <w:rsid w:val="00467EC8"/>
    <w:rsid w:val="00472D16"/>
    <w:rsid w:val="004746E5"/>
    <w:rsid w:val="004754DD"/>
    <w:rsid w:val="00477BEB"/>
    <w:rsid w:val="004823A7"/>
    <w:rsid w:val="00486896"/>
    <w:rsid w:val="0049559C"/>
    <w:rsid w:val="004A01E8"/>
    <w:rsid w:val="004B1A68"/>
    <w:rsid w:val="004B22A9"/>
    <w:rsid w:val="004B3A23"/>
    <w:rsid w:val="004B52B2"/>
    <w:rsid w:val="004C52EC"/>
    <w:rsid w:val="004D0A57"/>
    <w:rsid w:val="004D7615"/>
    <w:rsid w:val="004E0A14"/>
    <w:rsid w:val="004E2151"/>
    <w:rsid w:val="004E23CD"/>
    <w:rsid w:val="004E5923"/>
    <w:rsid w:val="004F2165"/>
    <w:rsid w:val="005032A8"/>
    <w:rsid w:val="005047C9"/>
    <w:rsid w:val="0050788B"/>
    <w:rsid w:val="00511080"/>
    <w:rsid w:val="00512253"/>
    <w:rsid w:val="005128DF"/>
    <w:rsid w:val="00524F83"/>
    <w:rsid w:val="00525995"/>
    <w:rsid w:val="00532684"/>
    <w:rsid w:val="00536243"/>
    <w:rsid w:val="00536DFD"/>
    <w:rsid w:val="00537777"/>
    <w:rsid w:val="00541F23"/>
    <w:rsid w:val="00544158"/>
    <w:rsid w:val="00545226"/>
    <w:rsid w:val="00546791"/>
    <w:rsid w:val="0055157D"/>
    <w:rsid w:val="0055787E"/>
    <w:rsid w:val="00557F30"/>
    <w:rsid w:val="005616B4"/>
    <w:rsid w:val="005671BB"/>
    <w:rsid w:val="00573BEB"/>
    <w:rsid w:val="00576BDB"/>
    <w:rsid w:val="00576C77"/>
    <w:rsid w:val="005810B5"/>
    <w:rsid w:val="00585F14"/>
    <w:rsid w:val="0058695C"/>
    <w:rsid w:val="005921C5"/>
    <w:rsid w:val="005A0F46"/>
    <w:rsid w:val="005B1A81"/>
    <w:rsid w:val="005B3A23"/>
    <w:rsid w:val="005B47CF"/>
    <w:rsid w:val="005B4B07"/>
    <w:rsid w:val="005B6538"/>
    <w:rsid w:val="005B7CE4"/>
    <w:rsid w:val="005C0E0B"/>
    <w:rsid w:val="005C1AED"/>
    <w:rsid w:val="005C1F76"/>
    <w:rsid w:val="005C6429"/>
    <w:rsid w:val="005C6CA6"/>
    <w:rsid w:val="005D1ED2"/>
    <w:rsid w:val="005D3B79"/>
    <w:rsid w:val="005E16ED"/>
    <w:rsid w:val="005E496A"/>
    <w:rsid w:val="005F01B6"/>
    <w:rsid w:val="005F65C6"/>
    <w:rsid w:val="0060056D"/>
    <w:rsid w:val="00600B96"/>
    <w:rsid w:val="00610C02"/>
    <w:rsid w:val="00611330"/>
    <w:rsid w:val="00612B9D"/>
    <w:rsid w:val="00615BED"/>
    <w:rsid w:val="00620072"/>
    <w:rsid w:val="006251A5"/>
    <w:rsid w:val="00625C3F"/>
    <w:rsid w:val="006300DD"/>
    <w:rsid w:val="00631F6E"/>
    <w:rsid w:val="00634978"/>
    <w:rsid w:val="0063528B"/>
    <w:rsid w:val="00640C4C"/>
    <w:rsid w:val="00641CBB"/>
    <w:rsid w:val="00643F69"/>
    <w:rsid w:val="0064581B"/>
    <w:rsid w:val="00646058"/>
    <w:rsid w:val="00655CE3"/>
    <w:rsid w:val="006560F2"/>
    <w:rsid w:val="00656D39"/>
    <w:rsid w:val="00661675"/>
    <w:rsid w:val="006646C9"/>
    <w:rsid w:val="00664BFC"/>
    <w:rsid w:val="00667191"/>
    <w:rsid w:val="0067006F"/>
    <w:rsid w:val="00671F0F"/>
    <w:rsid w:val="0067353A"/>
    <w:rsid w:val="00673801"/>
    <w:rsid w:val="00674575"/>
    <w:rsid w:val="00681571"/>
    <w:rsid w:val="0068271C"/>
    <w:rsid w:val="00687ACA"/>
    <w:rsid w:val="00692E71"/>
    <w:rsid w:val="00697268"/>
    <w:rsid w:val="00697FF8"/>
    <w:rsid w:val="006A5C46"/>
    <w:rsid w:val="006A666B"/>
    <w:rsid w:val="006A6EAF"/>
    <w:rsid w:val="006A7C21"/>
    <w:rsid w:val="006B0389"/>
    <w:rsid w:val="006B0B82"/>
    <w:rsid w:val="006B1018"/>
    <w:rsid w:val="006B27D1"/>
    <w:rsid w:val="006B34D7"/>
    <w:rsid w:val="006B6F32"/>
    <w:rsid w:val="006C0EDA"/>
    <w:rsid w:val="006C43E1"/>
    <w:rsid w:val="006C449A"/>
    <w:rsid w:val="006C4BDB"/>
    <w:rsid w:val="006D0BB6"/>
    <w:rsid w:val="006D14AE"/>
    <w:rsid w:val="006D1587"/>
    <w:rsid w:val="006D1989"/>
    <w:rsid w:val="006D6E0D"/>
    <w:rsid w:val="006E3D5D"/>
    <w:rsid w:val="006E4252"/>
    <w:rsid w:val="006E4852"/>
    <w:rsid w:val="006E7151"/>
    <w:rsid w:val="006F21C6"/>
    <w:rsid w:val="006F229E"/>
    <w:rsid w:val="006F3449"/>
    <w:rsid w:val="006F3735"/>
    <w:rsid w:val="006F47ED"/>
    <w:rsid w:val="00701EB1"/>
    <w:rsid w:val="00702A20"/>
    <w:rsid w:val="00711603"/>
    <w:rsid w:val="0071171B"/>
    <w:rsid w:val="00713B44"/>
    <w:rsid w:val="00713B9A"/>
    <w:rsid w:val="007165B1"/>
    <w:rsid w:val="00717A10"/>
    <w:rsid w:val="00720E49"/>
    <w:rsid w:val="007212EC"/>
    <w:rsid w:val="007249B2"/>
    <w:rsid w:val="00725161"/>
    <w:rsid w:val="00733C29"/>
    <w:rsid w:val="00734406"/>
    <w:rsid w:val="00735591"/>
    <w:rsid w:val="00735746"/>
    <w:rsid w:val="0073717A"/>
    <w:rsid w:val="00737DAE"/>
    <w:rsid w:val="007408D4"/>
    <w:rsid w:val="0074263F"/>
    <w:rsid w:val="00746309"/>
    <w:rsid w:val="00750D1C"/>
    <w:rsid w:val="00750D7D"/>
    <w:rsid w:val="00752581"/>
    <w:rsid w:val="00752FDD"/>
    <w:rsid w:val="007536EF"/>
    <w:rsid w:val="00756A62"/>
    <w:rsid w:val="00756E7F"/>
    <w:rsid w:val="0075733E"/>
    <w:rsid w:val="00757F91"/>
    <w:rsid w:val="00761173"/>
    <w:rsid w:val="007616FF"/>
    <w:rsid w:val="00763C28"/>
    <w:rsid w:val="007662EB"/>
    <w:rsid w:val="00774AD1"/>
    <w:rsid w:val="007753C7"/>
    <w:rsid w:val="007761C1"/>
    <w:rsid w:val="00777D00"/>
    <w:rsid w:val="00780B8B"/>
    <w:rsid w:val="0078420F"/>
    <w:rsid w:val="00787DED"/>
    <w:rsid w:val="00791EE3"/>
    <w:rsid w:val="00794B62"/>
    <w:rsid w:val="007A10D4"/>
    <w:rsid w:val="007B0A70"/>
    <w:rsid w:val="007B1F7D"/>
    <w:rsid w:val="007B23D6"/>
    <w:rsid w:val="007B2BB0"/>
    <w:rsid w:val="007C0DE9"/>
    <w:rsid w:val="007C3448"/>
    <w:rsid w:val="007C56EB"/>
    <w:rsid w:val="007D4C56"/>
    <w:rsid w:val="007D4D65"/>
    <w:rsid w:val="007F0D5D"/>
    <w:rsid w:val="007F192E"/>
    <w:rsid w:val="007F2080"/>
    <w:rsid w:val="007F31B7"/>
    <w:rsid w:val="007F3B32"/>
    <w:rsid w:val="007F519A"/>
    <w:rsid w:val="00805923"/>
    <w:rsid w:val="00806B77"/>
    <w:rsid w:val="00807504"/>
    <w:rsid w:val="00812108"/>
    <w:rsid w:val="00815FF5"/>
    <w:rsid w:val="0081791A"/>
    <w:rsid w:val="00823C57"/>
    <w:rsid w:val="00825D7A"/>
    <w:rsid w:val="0083009A"/>
    <w:rsid w:val="0083062B"/>
    <w:rsid w:val="00833A00"/>
    <w:rsid w:val="00834BA9"/>
    <w:rsid w:val="00840A24"/>
    <w:rsid w:val="00841D8B"/>
    <w:rsid w:val="00847826"/>
    <w:rsid w:val="00850C9A"/>
    <w:rsid w:val="008512EA"/>
    <w:rsid w:val="0085445F"/>
    <w:rsid w:val="00857224"/>
    <w:rsid w:val="00862995"/>
    <w:rsid w:val="008639BA"/>
    <w:rsid w:val="00863A0F"/>
    <w:rsid w:val="00875A46"/>
    <w:rsid w:val="00875C6C"/>
    <w:rsid w:val="008764D5"/>
    <w:rsid w:val="00876BF6"/>
    <w:rsid w:val="00877DF5"/>
    <w:rsid w:val="00880D85"/>
    <w:rsid w:val="008871D7"/>
    <w:rsid w:val="00896075"/>
    <w:rsid w:val="008A0C6F"/>
    <w:rsid w:val="008A6CC2"/>
    <w:rsid w:val="008A709C"/>
    <w:rsid w:val="008A773D"/>
    <w:rsid w:val="008A7B21"/>
    <w:rsid w:val="008B1AFF"/>
    <w:rsid w:val="008B345D"/>
    <w:rsid w:val="008B511F"/>
    <w:rsid w:val="008B6474"/>
    <w:rsid w:val="008B7C9D"/>
    <w:rsid w:val="008C6657"/>
    <w:rsid w:val="008D4285"/>
    <w:rsid w:val="008D5871"/>
    <w:rsid w:val="008D613C"/>
    <w:rsid w:val="008E089B"/>
    <w:rsid w:val="008E2146"/>
    <w:rsid w:val="008F09EB"/>
    <w:rsid w:val="008F73CD"/>
    <w:rsid w:val="00901FB5"/>
    <w:rsid w:val="00903828"/>
    <w:rsid w:val="00906BB1"/>
    <w:rsid w:val="00913530"/>
    <w:rsid w:val="00914479"/>
    <w:rsid w:val="009161DD"/>
    <w:rsid w:val="00920BC6"/>
    <w:rsid w:val="00926A0B"/>
    <w:rsid w:val="0093153B"/>
    <w:rsid w:val="0093220A"/>
    <w:rsid w:val="00936DCA"/>
    <w:rsid w:val="009378BD"/>
    <w:rsid w:val="00937AAF"/>
    <w:rsid w:val="00940270"/>
    <w:rsid w:val="00950C24"/>
    <w:rsid w:val="00953188"/>
    <w:rsid w:val="009540A9"/>
    <w:rsid w:val="009570F2"/>
    <w:rsid w:val="009574DB"/>
    <w:rsid w:val="00957A58"/>
    <w:rsid w:val="00957E16"/>
    <w:rsid w:val="00957F06"/>
    <w:rsid w:val="00960539"/>
    <w:rsid w:val="00962156"/>
    <w:rsid w:val="00963000"/>
    <w:rsid w:val="009650AB"/>
    <w:rsid w:val="00966EC6"/>
    <w:rsid w:val="00975725"/>
    <w:rsid w:val="009762EF"/>
    <w:rsid w:val="009764DB"/>
    <w:rsid w:val="00976EF8"/>
    <w:rsid w:val="00980044"/>
    <w:rsid w:val="00990017"/>
    <w:rsid w:val="0099267C"/>
    <w:rsid w:val="0099590E"/>
    <w:rsid w:val="009969CA"/>
    <w:rsid w:val="009A3086"/>
    <w:rsid w:val="009A4CB3"/>
    <w:rsid w:val="009A58E0"/>
    <w:rsid w:val="009B04E3"/>
    <w:rsid w:val="009B5EE0"/>
    <w:rsid w:val="009B61FF"/>
    <w:rsid w:val="009B6F7F"/>
    <w:rsid w:val="009B79DC"/>
    <w:rsid w:val="009C0737"/>
    <w:rsid w:val="009C09CE"/>
    <w:rsid w:val="009C28F5"/>
    <w:rsid w:val="009C348F"/>
    <w:rsid w:val="009C42DA"/>
    <w:rsid w:val="009E0C64"/>
    <w:rsid w:val="009E0CAF"/>
    <w:rsid w:val="009E1C8E"/>
    <w:rsid w:val="009E6A48"/>
    <w:rsid w:val="009E74A9"/>
    <w:rsid w:val="009F3FB3"/>
    <w:rsid w:val="009F6315"/>
    <w:rsid w:val="009F7099"/>
    <w:rsid w:val="00A00E2D"/>
    <w:rsid w:val="00A03304"/>
    <w:rsid w:val="00A072E1"/>
    <w:rsid w:val="00A1093F"/>
    <w:rsid w:val="00A118BE"/>
    <w:rsid w:val="00A11EB1"/>
    <w:rsid w:val="00A124CE"/>
    <w:rsid w:val="00A13B9D"/>
    <w:rsid w:val="00A144CB"/>
    <w:rsid w:val="00A15A7D"/>
    <w:rsid w:val="00A17A00"/>
    <w:rsid w:val="00A245B2"/>
    <w:rsid w:val="00A25093"/>
    <w:rsid w:val="00A25E17"/>
    <w:rsid w:val="00A26315"/>
    <w:rsid w:val="00A27AD1"/>
    <w:rsid w:val="00A30278"/>
    <w:rsid w:val="00A30D18"/>
    <w:rsid w:val="00A331D2"/>
    <w:rsid w:val="00A34D83"/>
    <w:rsid w:val="00A37501"/>
    <w:rsid w:val="00A42E72"/>
    <w:rsid w:val="00A453F6"/>
    <w:rsid w:val="00A45B24"/>
    <w:rsid w:val="00A45B38"/>
    <w:rsid w:val="00A45BD4"/>
    <w:rsid w:val="00A45EED"/>
    <w:rsid w:val="00A467A3"/>
    <w:rsid w:val="00A479C1"/>
    <w:rsid w:val="00A509A4"/>
    <w:rsid w:val="00A53199"/>
    <w:rsid w:val="00A53573"/>
    <w:rsid w:val="00A5362C"/>
    <w:rsid w:val="00A54C95"/>
    <w:rsid w:val="00A55FA1"/>
    <w:rsid w:val="00A621BD"/>
    <w:rsid w:val="00A652BB"/>
    <w:rsid w:val="00A65D7C"/>
    <w:rsid w:val="00A67C7A"/>
    <w:rsid w:val="00A73B80"/>
    <w:rsid w:val="00A84B3A"/>
    <w:rsid w:val="00A92E5D"/>
    <w:rsid w:val="00A96115"/>
    <w:rsid w:val="00AA055E"/>
    <w:rsid w:val="00AA057D"/>
    <w:rsid w:val="00AA2BFA"/>
    <w:rsid w:val="00AA4C47"/>
    <w:rsid w:val="00AB731F"/>
    <w:rsid w:val="00AC03F6"/>
    <w:rsid w:val="00AC1029"/>
    <w:rsid w:val="00AC1AF1"/>
    <w:rsid w:val="00AC35AF"/>
    <w:rsid w:val="00AC3707"/>
    <w:rsid w:val="00AD0AC1"/>
    <w:rsid w:val="00AD0B33"/>
    <w:rsid w:val="00AD36A8"/>
    <w:rsid w:val="00AD7F3D"/>
    <w:rsid w:val="00AE1543"/>
    <w:rsid w:val="00AE3501"/>
    <w:rsid w:val="00AE6209"/>
    <w:rsid w:val="00AF1890"/>
    <w:rsid w:val="00AF2A8B"/>
    <w:rsid w:val="00AF40F4"/>
    <w:rsid w:val="00AF6C4A"/>
    <w:rsid w:val="00B07155"/>
    <w:rsid w:val="00B11A24"/>
    <w:rsid w:val="00B1445B"/>
    <w:rsid w:val="00B14B49"/>
    <w:rsid w:val="00B1679A"/>
    <w:rsid w:val="00B16D50"/>
    <w:rsid w:val="00B177DF"/>
    <w:rsid w:val="00B21622"/>
    <w:rsid w:val="00B255FA"/>
    <w:rsid w:val="00B31663"/>
    <w:rsid w:val="00B318C3"/>
    <w:rsid w:val="00B33A12"/>
    <w:rsid w:val="00B342F5"/>
    <w:rsid w:val="00B345A3"/>
    <w:rsid w:val="00B359C6"/>
    <w:rsid w:val="00B40F0E"/>
    <w:rsid w:val="00B44133"/>
    <w:rsid w:val="00B50E74"/>
    <w:rsid w:val="00B51964"/>
    <w:rsid w:val="00B672D2"/>
    <w:rsid w:val="00B67BBC"/>
    <w:rsid w:val="00B73F33"/>
    <w:rsid w:val="00B74CDF"/>
    <w:rsid w:val="00B80A62"/>
    <w:rsid w:val="00B903C3"/>
    <w:rsid w:val="00B92459"/>
    <w:rsid w:val="00B96834"/>
    <w:rsid w:val="00BA31AA"/>
    <w:rsid w:val="00BA5219"/>
    <w:rsid w:val="00BA5447"/>
    <w:rsid w:val="00BB0B0D"/>
    <w:rsid w:val="00BB290B"/>
    <w:rsid w:val="00BB37E4"/>
    <w:rsid w:val="00BB49F7"/>
    <w:rsid w:val="00BB5E81"/>
    <w:rsid w:val="00BC1BB4"/>
    <w:rsid w:val="00BC25C8"/>
    <w:rsid w:val="00BC399B"/>
    <w:rsid w:val="00BC6782"/>
    <w:rsid w:val="00BD349E"/>
    <w:rsid w:val="00BD62EB"/>
    <w:rsid w:val="00BE332F"/>
    <w:rsid w:val="00BE46BC"/>
    <w:rsid w:val="00BE4718"/>
    <w:rsid w:val="00BF3EE7"/>
    <w:rsid w:val="00BF58C9"/>
    <w:rsid w:val="00BF6A7E"/>
    <w:rsid w:val="00BF72B0"/>
    <w:rsid w:val="00C00837"/>
    <w:rsid w:val="00C00B23"/>
    <w:rsid w:val="00C02B1A"/>
    <w:rsid w:val="00C032F0"/>
    <w:rsid w:val="00C0453B"/>
    <w:rsid w:val="00C04677"/>
    <w:rsid w:val="00C0697E"/>
    <w:rsid w:val="00C1193B"/>
    <w:rsid w:val="00C1456D"/>
    <w:rsid w:val="00C20D8D"/>
    <w:rsid w:val="00C25111"/>
    <w:rsid w:val="00C26370"/>
    <w:rsid w:val="00C31ED4"/>
    <w:rsid w:val="00C32565"/>
    <w:rsid w:val="00C34FBE"/>
    <w:rsid w:val="00C42D8C"/>
    <w:rsid w:val="00C43041"/>
    <w:rsid w:val="00C4438B"/>
    <w:rsid w:val="00C451A3"/>
    <w:rsid w:val="00C46C9C"/>
    <w:rsid w:val="00C512DD"/>
    <w:rsid w:val="00C62E56"/>
    <w:rsid w:val="00C649DB"/>
    <w:rsid w:val="00C70BE4"/>
    <w:rsid w:val="00C758E2"/>
    <w:rsid w:val="00C804A5"/>
    <w:rsid w:val="00C8099D"/>
    <w:rsid w:val="00C80AE3"/>
    <w:rsid w:val="00C8373A"/>
    <w:rsid w:val="00C840AA"/>
    <w:rsid w:val="00C855F7"/>
    <w:rsid w:val="00C921B9"/>
    <w:rsid w:val="00C96C35"/>
    <w:rsid w:val="00C97CBC"/>
    <w:rsid w:val="00CA0861"/>
    <w:rsid w:val="00CA0E2F"/>
    <w:rsid w:val="00CA329E"/>
    <w:rsid w:val="00CA4786"/>
    <w:rsid w:val="00CA4DC6"/>
    <w:rsid w:val="00CA5DF5"/>
    <w:rsid w:val="00CA6462"/>
    <w:rsid w:val="00CB0438"/>
    <w:rsid w:val="00CB29B9"/>
    <w:rsid w:val="00CB54CD"/>
    <w:rsid w:val="00CC097F"/>
    <w:rsid w:val="00CC1AB9"/>
    <w:rsid w:val="00CC5632"/>
    <w:rsid w:val="00CD17ED"/>
    <w:rsid w:val="00CD56BA"/>
    <w:rsid w:val="00CD6A5B"/>
    <w:rsid w:val="00CE7343"/>
    <w:rsid w:val="00CF3426"/>
    <w:rsid w:val="00D03790"/>
    <w:rsid w:val="00D040F4"/>
    <w:rsid w:val="00D04B10"/>
    <w:rsid w:val="00D05712"/>
    <w:rsid w:val="00D06489"/>
    <w:rsid w:val="00D14480"/>
    <w:rsid w:val="00D14A07"/>
    <w:rsid w:val="00D1656F"/>
    <w:rsid w:val="00D24167"/>
    <w:rsid w:val="00D26AF3"/>
    <w:rsid w:val="00D30E63"/>
    <w:rsid w:val="00D33DCC"/>
    <w:rsid w:val="00D349FE"/>
    <w:rsid w:val="00D3621C"/>
    <w:rsid w:val="00D36DF1"/>
    <w:rsid w:val="00D436C6"/>
    <w:rsid w:val="00D44F2C"/>
    <w:rsid w:val="00D45977"/>
    <w:rsid w:val="00D4747B"/>
    <w:rsid w:val="00D476F3"/>
    <w:rsid w:val="00D501DB"/>
    <w:rsid w:val="00D532D6"/>
    <w:rsid w:val="00D63FAE"/>
    <w:rsid w:val="00D641C7"/>
    <w:rsid w:val="00D6462B"/>
    <w:rsid w:val="00D649CC"/>
    <w:rsid w:val="00D6709F"/>
    <w:rsid w:val="00D709DE"/>
    <w:rsid w:val="00D712DC"/>
    <w:rsid w:val="00D722BE"/>
    <w:rsid w:val="00D76A77"/>
    <w:rsid w:val="00D76B74"/>
    <w:rsid w:val="00D80020"/>
    <w:rsid w:val="00D800BF"/>
    <w:rsid w:val="00D80DCB"/>
    <w:rsid w:val="00D828C9"/>
    <w:rsid w:val="00D82C50"/>
    <w:rsid w:val="00D832A8"/>
    <w:rsid w:val="00D836E7"/>
    <w:rsid w:val="00D8451D"/>
    <w:rsid w:val="00D86B45"/>
    <w:rsid w:val="00D86B6B"/>
    <w:rsid w:val="00D90CAF"/>
    <w:rsid w:val="00D9192D"/>
    <w:rsid w:val="00D9342A"/>
    <w:rsid w:val="00D9530D"/>
    <w:rsid w:val="00D96254"/>
    <w:rsid w:val="00D9725D"/>
    <w:rsid w:val="00DA0962"/>
    <w:rsid w:val="00DA166E"/>
    <w:rsid w:val="00DA18E4"/>
    <w:rsid w:val="00DA6CD3"/>
    <w:rsid w:val="00DA70EC"/>
    <w:rsid w:val="00DA71EE"/>
    <w:rsid w:val="00DB3F92"/>
    <w:rsid w:val="00DB5420"/>
    <w:rsid w:val="00DB63DB"/>
    <w:rsid w:val="00DC2856"/>
    <w:rsid w:val="00DC3709"/>
    <w:rsid w:val="00DC57A2"/>
    <w:rsid w:val="00DD0C09"/>
    <w:rsid w:val="00DD1D13"/>
    <w:rsid w:val="00DD287C"/>
    <w:rsid w:val="00DD2ED2"/>
    <w:rsid w:val="00DD3614"/>
    <w:rsid w:val="00DD560F"/>
    <w:rsid w:val="00DE4C0C"/>
    <w:rsid w:val="00DE55E2"/>
    <w:rsid w:val="00DF0385"/>
    <w:rsid w:val="00DF03DE"/>
    <w:rsid w:val="00DF0923"/>
    <w:rsid w:val="00DF13BD"/>
    <w:rsid w:val="00DF2A61"/>
    <w:rsid w:val="00DF456E"/>
    <w:rsid w:val="00DF5978"/>
    <w:rsid w:val="00DF71F0"/>
    <w:rsid w:val="00DF7C10"/>
    <w:rsid w:val="00E0146B"/>
    <w:rsid w:val="00E03B82"/>
    <w:rsid w:val="00E052B5"/>
    <w:rsid w:val="00E14719"/>
    <w:rsid w:val="00E20D06"/>
    <w:rsid w:val="00E21890"/>
    <w:rsid w:val="00E22971"/>
    <w:rsid w:val="00E25178"/>
    <w:rsid w:val="00E25445"/>
    <w:rsid w:val="00E259EE"/>
    <w:rsid w:val="00E25FAA"/>
    <w:rsid w:val="00E266CE"/>
    <w:rsid w:val="00E33F3C"/>
    <w:rsid w:val="00E34201"/>
    <w:rsid w:val="00E36F4A"/>
    <w:rsid w:val="00E47A68"/>
    <w:rsid w:val="00E549A8"/>
    <w:rsid w:val="00E553B7"/>
    <w:rsid w:val="00E612A5"/>
    <w:rsid w:val="00E662E8"/>
    <w:rsid w:val="00E6667E"/>
    <w:rsid w:val="00E73307"/>
    <w:rsid w:val="00E77E23"/>
    <w:rsid w:val="00E844E9"/>
    <w:rsid w:val="00E90664"/>
    <w:rsid w:val="00E90B5E"/>
    <w:rsid w:val="00E91DBC"/>
    <w:rsid w:val="00E9317C"/>
    <w:rsid w:val="00E97821"/>
    <w:rsid w:val="00EA2E7E"/>
    <w:rsid w:val="00EA3AB0"/>
    <w:rsid w:val="00EA4F82"/>
    <w:rsid w:val="00EA5701"/>
    <w:rsid w:val="00EB2441"/>
    <w:rsid w:val="00EC19AF"/>
    <w:rsid w:val="00EC3FD7"/>
    <w:rsid w:val="00EC4C55"/>
    <w:rsid w:val="00EC6C3E"/>
    <w:rsid w:val="00EC6FDE"/>
    <w:rsid w:val="00EC7E96"/>
    <w:rsid w:val="00ED2D07"/>
    <w:rsid w:val="00ED3DE1"/>
    <w:rsid w:val="00ED7C32"/>
    <w:rsid w:val="00EE1543"/>
    <w:rsid w:val="00EE1562"/>
    <w:rsid w:val="00EE25D2"/>
    <w:rsid w:val="00EE4C4F"/>
    <w:rsid w:val="00EE58BC"/>
    <w:rsid w:val="00EE7AC3"/>
    <w:rsid w:val="00EF335B"/>
    <w:rsid w:val="00EF390D"/>
    <w:rsid w:val="00EF6432"/>
    <w:rsid w:val="00F03CC8"/>
    <w:rsid w:val="00F05071"/>
    <w:rsid w:val="00F1244A"/>
    <w:rsid w:val="00F13C14"/>
    <w:rsid w:val="00F14D02"/>
    <w:rsid w:val="00F154EA"/>
    <w:rsid w:val="00F1596E"/>
    <w:rsid w:val="00F17119"/>
    <w:rsid w:val="00F173C9"/>
    <w:rsid w:val="00F21A73"/>
    <w:rsid w:val="00F24269"/>
    <w:rsid w:val="00F3142A"/>
    <w:rsid w:val="00F3616E"/>
    <w:rsid w:val="00F4202D"/>
    <w:rsid w:val="00F43D59"/>
    <w:rsid w:val="00F4575A"/>
    <w:rsid w:val="00F47B77"/>
    <w:rsid w:val="00F50CCE"/>
    <w:rsid w:val="00F51845"/>
    <w:rsid w:val="00F556B3"/>
    <w:rsid w:val="00F608F8"/>
    <w:rsid w:val="00F65604"/>
    <w:rsid w:val="00F67531"/>
    <w:rsid w:val="00F7178C"/>
    <w:rsid w:val="00F73B43"/>
    <w:rsid w:val="00F76974"/>
    <w:rsid w:val="00F808B9"/>
    <w:rsid w:val="00F8096B"/>
    <w:rsid w:val="00F830CC"/>
    <w:rsid w:val="00F8315C"/>
    <w:rsid w:val="00F83690"/>
    <w:rsid w:val="00F866FC"/>
    <w:rsid w:val="00F97A85"/>
    <w:rsid w:val="00FA001E"/>
    <w:rsid w:val="00FA1CE2"/>
    <w:rsid w:val="00FA30BC"/>
    <w:rsid w:val="00FA6450"/>
    <w:rsid w:val="00FB2BDA"/>
    <w:rsid w:val="00FB39B3"/>
    <w:rsid w:val="00FC74F0"/>
    <w:rsid w:val="00FC74FE"/>
    <w:rsid w:val="00FD0712"/>
    <w:rsid w:val="00FD7403"/>
    <w:rsid w:val="00FE5C67"/>
    <w:rsid w:val="00FE7159"/>
    <w:rsid w:val="00FE79CB"/>
    <w:rsid w:val="00FE7A7F"/>
    <w:rsid w:val="00FF3B97"/>
    <w:rsid w:val="00FF52DC"/>
    <w:rsid w:val="4C3C445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B4F0DBB"/>
  <w15:docId w15:val="{3ABC74B2-47FF-4AF9-BC81-51E9D782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iPriority="0" w:qFormat="1"/>
    <w:lsdException w:name="Body Text Indent 2" w:semiHidden="1" w:uiPriority="0" w:qFormat="1"/>
    <w:lsdException w:name="Body Text Indent 3" w:semiHidden="1" w:uiPriority="0" w:qFormat="1"/>
    <w:lsdException w:name="Block Text" w:semiHidden="1" w:unhideWhenUsed="1"/>
    <w:lsdException w:name="Hyperlink" w:semiHidden="1" w:uiPriority="0" w:unhideWhenUsed="1"/>
    <w:lsdException w:name="FollowedHyperlink" w:semiHidden="1"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uiPriority w:val="9"/>
    <w:qFormat/>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paragraph" w:styleId="2">
    <w:name w:val="heading 2"/>
    <w:basedOn w:val="a0"/>
    <w:next w:val="a0"/>
    <w:link w:val="20"/>
    <w:uiPriority w:val="9"/>
    <w:unhideWhenUsed/>
    <w:qFormat/>
    <w:pPr>
      <w:keepNext/>
      <w:keepLines/>
      <w:spacing w:before="360" w:after="200" w:line="240" w:lineRule="auto"/>
      <w:outlineLvl w:val="1"/>
    </w:pPr>
    <w:rPr>
      <w:rFonts w:ascii="Arial" w:eastAsia="Arial" w:hAnsi="Arial" w:cs="Times New Roman"/>
      <w:sz w:val="34"/>
      <w:szCs w:val="20"/>
      <w:lang w:val="zh-CN" w:eastAsia="zh-CN"/>
    </w:rPr>
  </w:style>
  <w:style w:type="paragraph" w:styleId="3">
    <w:name w:val="heading 3"/>
    <w:basedOn w:val="a0"/>
    <w:next w:val="a0"/>
    <w:link w:val="30"/>
    <w:uiPriority w:val="9"/>
    <w:unhideWhenUsed/>
    <w:qFormat/>
    <w:pPr>
      <w:keepNext/>
      <w:keepLines/>
      <w:spacing w:before="320" w:after="200" w:line="240" w:lineRule="auto"/>
      <w:outlineLvl w:val="2"/>
    </w:pPr>
    <w:rPr>
      <w:rFonts w:ascii="Arial" w:eastAsia="Arial" w:hAnsi="Arial" w:cs="Times New Roman"/>
      <w:sz w:val="30"/>
      <w:szCs w:val="30"/>
      <w:lang w:val="zh-CN" w:eastAsia="zh-CN"/>
    </w:rPr>
  </w:style>
  <w:style w:type="paragraph" w:styleId="4">
    <w:name w:val="heading 4"/>
    <w:basedOn w:val="a0"/>
    <w:next w:val="a0"/>
    <w:link w:val="40"/>
    <w:uiPriority w:val="9"/>
    <w:unhideWhenUsed/>
    <w:qFormat/>
    <w:pPr>
      <w:keepNext/>
      <w:keepLines/>
      <w:spacing w:before="320" w:after="200" w:line="240" w:lineRule="auto"/>
      <w:outlineLvl w:val="3"/>
    </w:pPr>
    <w:rPr>
      <w:rFonts w:ascii="Arial" w:eastAsia="Arial" w:hAnsi="Arial" w:cs="Times New Roman"/>
      <w:b/>
      <w:bCs/>
      <w:sz w:val="26"/>
      <w:szCs w:val="26"/>
      <w:lang w:val="zh-CN" w:eastAsia="zh-CN"/>
    </w:rPr>
  </w:style>
  <w:style w:type="paragraph" w:styleId="5">
    <w:name w:val="heading 5"/>
    <w:basedOn w:val="a0"/>
    <w:next w:val="a0"/>
    <w:link w:val="50"/>
    <w:uiPriority w:val="9"/>
    <w:unhideWhenUsed/>
    <w:qFormat/>
    <w:pPr>
      <w:keepNext/>
      <w:keepLines/>
      <w:spacing w:before="320" w:after="200" w:line="240" w:lineRule="auto"/>
      <w:outlineLvl w:val="4"/>
    </w:pPr>
    <w:rPr>
      <w:rFonts w:ascii="Arial" w:eastAsia="Arial" w:hAnsi="Arial" w:cs="Times New Roman"/>
      <w:b/>
      <w:bCs/>
      <w:sz w:val="24"/>
      <w:szCs w:val="24"/>
      <w:lang w:val="zh-CN" w:eastAsia="zh-CN"/>
    </w:rPr>
  </w:style>
  <w:style w:type="paragraph" w:styleId="6">
    <w:name w:val="heading 6"/>
    <w:basedOn w:val="a0"/>
    <w:next w:val="a0"/>
    <w:link w:val="60"/>
    <w:uiPriority w:val="9"/>
    <w:unhideWhenUsed/>
    <w:qFormat/>
    <w:pPr>
      <w:keepNext/>
      <w:keepLines/>
      <w:spacing w:before="320" w:after="200" w:line="240" w:lineRule="auto"/>
      <w:outlineLvl w:val="5"/>
    </w:pPr>
    <w:rPr>
      <w:rFonts w:ascii="Arial" w:eastAsia="Arial" w:hAnsi="Arial" w:cs="Times New Roman"/>
      <w:b/>
      <w:bCs/>
      <w:lang w:val="zh-CN" w:eastAsia="zh-CN"/>
    </w:rPr>
  </w:style>
  <w:style w:type="paragraph" w:styleId="7">
    <w:name w:val="heading 7"/>
    <w:basedOn w:val="a0"/>
    <w:next w:val="a0"/>
    <w:link w:val="70"/>
    <w:uiPriority w:val="9"/>
    <w:unhideWhenUsed/>
    <w:qFormat/>
    <w:pPr>
      <w:keepNext/>
      <w:keepLines/>
      <w:spacing w:before="320" w:after="200" w:line="240" w:lineRule="auto"/>
      <w:outlineLvl w:val="6"/>
    </w:pPr>
    <w:rPr>
      <w:rFonts w:ascii="Arial" w:eastAsia="Arial" w:hAnsi="Arial" w:cs="Times New Roman"/>
      <w:b/>
      <w:bCs/>
      <w:i/>
      <w:iCs/>
      <w:lang w:val="zh-CN" w:eastAsia="zh-CN"/>
    </w:rPr>
  </w:style>
  <w:style w:type="paragraph" w:styleId="8">
    <w:name w:val="heading 8"/>
    <w:basedOn w:val="a0"/>
    <w:next w:val="a0"/>
    <w:link w:val="80"/>
    <w:uiPriority w:val="9"/>
    <w:unhideWhenUsed/>
    <w:qFormat/>
    <w:pPr>
      <w:keepNext/>
      <w:keepLines/>
      <w:spacing w:before="320" w:after="200" w:line="240" w:lineRule="auto"/>
      <w:outlineLvl w:val="7"/>
    </w:pPr>
    <w:rPr>
      <w:rFonts w:ascii="Arial" w:eastAsia="Arial" w:hAnsi="Arial" w:cs="Times New Roman"/>
      <w:i/>
      <w:iCs/>
      <w:lang w:val="zh-CN" w:eastAsia="zh-CN"/>
    </w:rPr>
  </w:style>
  <w:style w:type="paragraph" w:styleId="9">
    <w:name w:val="heading 9"/>
    <w:basedOn w:val="a0"/>
    <w:next w:val="a0"/>
    <w:link w:val="90"/>
    <w:uiPriority w:val="9"/>
    <w:unhideWhenUsed/>
    <w:qFormat/>
    <w:pPr>
      <w:keepNext/>
      <w:keepLines/>
      <w:spacing w:before="320" w:after="200" w:line="240" w:lineRule="auto"/>
      <w:outlineLvl w:val="8"/>
    </w:pPr>
    <w:rPr>
      <w:rFonts w:ascii="Arial" w:eastAsia="Arial" w:hAnsi="Arial" w:cs="Times New Roman"/>
      <w:i/>
      <w:iCs/>
      <w:sz w:val="21"/>
      <w:szCs w:val="21"/>
      <w:lang w:val="zh-CN" w:eastAsia="zh-CN"/>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qFormat/>
    <w:pPr>
      <w:suppressAutoHyphens/>
      <w:spacing w:after="0" w:line="240" w:lineRule="auto"/>
    </w:pPr>
    <w:rPr>
      <w:rFonts w:ascii="Segoe UI" w:eastAsia="Times New Roman" w:hAnsi="Segoe UI" w:cs="Segoe UI"/>
      <w:sz w:val="18"/>
      <w:szCs w:val="18"/>
      <w:lang w:eastAsia="ar-SA"/>
    </w:rPr>
  </w:style>
  <w:style w:type="paragraph" w:styleId="a6">
    <w:name w:val="Body Text"/>
    <w:basedOn w:val="a0"/>
    <w:link w:val="11"/>
    <w:qFormat/>
    <w:pPr>
      <w:shd w:val="clear" w:color="auto" w:fill="FFFFFF"/>
      <w:spacing w:after="0" w:line="240" w:lineRule="auto"/>
    </w:pPr>
    <w:rPr>
      <w:rFonts w:ascii="Times New Roman" w:eastAsia="Times New Roman" w:hAnsi="Times New Roman" w:cs="Times New Roman"/>
      <w:sz w:val="28"/>
      <w:szCs w:val="24"/>
      <w:lang w:eastAsia="zh-CN"/>
    </w:rPr>
  </w:style>
  <w:style w:type="paragraph" w:styleId="21">
    <w:name w:val="Body Text 2"/>
    <w:basedOn w:val="a0"/>
    <w:link w:val="22"/>
    <w:qFormat/>
    <w:pPr>
      <w:spacing w:after="120" w:line="480" w:lineRule="auto"/>
    </w:pPr>
    <w:rPr>
      <w:rFonts w:ascii="Times New Roman" w:eastAsia="Times New Roman" w:hAnsi="Times New Roman" w:cs="Times New Roman"/>
      <w:sz w:val="24"/>
      <w:szCs w:val="24"/>
      <w:lang w:eastAsia="ru-RU"/>
    </w:rPr>
  </w:style>
  <w:style w:type="paragraph" w:styleId="31">
    <w:name w:val="Body Text 3"/>
    <w:basedOn w:val="a0"/>
    <w:link w:val="310"/>
    <w:qFormat/>
    <w:pPr>
      <w:shd w:val="clear" w:color="auto" w:fill="FFFFFF"/>
      <w:spacing w:after="0" w:line="240" w:lineRule="auto"/>
    </w:pPr>
    <w:rPr>
      <w:rFonts w:ascii="Times New Roman" w:eastAsia="Times New Roman" w:hAnsi="Times New Roman" w:cs="Times New Roman"/>
      <w:b/>
      <w:bCs/>
      <w:color w:val="000000"/>
      <w:sz w:val="32"/>
      <w:szCs w:val="28"/>
      <w:lang w:eastAsia="zh-CN"/>
    </w:rPr>
  </w:style>
  <w:style w:type="paragraph" w:styleId="23">
    <w:name w:val="Body Text Indent 2"/>
    <w:basedOn w:val="a0"/>
    <w:link w:val="210"/>
    <w:qFormat/>
    <w:pPr>
      <w:spacing w:after="120" w:line="480" w:lineRule="auto"/>
      <w:ind w:left="283"/>
    </w:pPr>
    <w:rPr>
      <w:rFonts w:ascii="Times New Roman" w:eastAsia="Times New Roman" w:hAnsi="Times New Roman" w:cs="Times New Roman"/>
      <w:sz w:val="24"/>
      <w:szCs w:val="24"/>
      <w:lang w:val="en-US" w:eastAsia="zh-CN"/>
    </w:rPr>
  </w:style>
  <w:style w:type="paragraph" w:styleId="32">
    <w:name w:val="Body Text Indent 3"/>
    <w:basedOn w:val="a0"/>
    <w:link w:val="311"/>
    <w:qFormat/>
    <w:pPr>
      <w:spacing w:after="120" w:line="240" w:lineRule="auto"/>
      <w:ind w:left="283"/>
    </w:pPr>
    <w:rPr>
      <w:rFonts w:ascii="Times New Roman" w:eastAsia="Times New Roman" w:hAnsi="Times New Roman" w:cs="Times New Roman"/>
      <w:sz w:val="16"/>
      <w:szCs w:val="16"/>
      <w:lang w:eastAsia="zh-CN"/>
    </w:rPr>
  </w:style>
  <w:style w:type="paragraph" w:styleId="a7">
    <w:name w:val="caption"/>
    <w:basedOn w:val="a0"/>
    <w:qFormat/>
    <w:pPr>
      <w:suppressLineNumbers/>
      <w:spacing w:before="120" w:after="120" w:line="240" w:lineRule="auto"/>
    </w:pPr>
    <w:rPr>
      <w:rFonts w:ascii="Times New Roman" w:eastAsia="Times New Roman" w:hAnsi="Times New Roman" w:cs="Times New Roman"/>
      <w:i/>
      <w:iCs/>
      <w:sz w:val="24"/>
      <w:szCs w:val="24"/>
      <w:lang w:eastAsia="zh-CN"/>
    </w:rPr>
  </w:style>
  <w:style w:type="character" w:styleId="a8">
    <w:name w:val="annotation reference"/>
    <w:basedOn w:val="a1"/>
    <w:uiPriority w:val="99"/>
    <w:semiHidden/>
    <w:unhideWhenUsed/>
    <w:rPr>
      <w:sz w:val="16"/>
      <w:szCs w:val="16"/>
    </w:rPr>
  </w:style>
  <w:style w:type="paragraph" w:styleId="a9">
    <w:name w:val="annotation text"/>
    <w:basedOn w:val="a0"/>
    <w:link w:val="aa"/>
    <w:uiPriority w:val="99"/>
    <w:semiHidden/>
    <w:unhideWhenUsed/>
    <w:qFormat/>
    <w:pPr>
      <w:spacing w:line="240" w:lineRule="auto"/>
    </w:pPr>
    <w:rPr>
      <w:sz w:val="20"/>
      <w:szCs w:val="20"/>
    </w:rPr>
  </w:style>
  <w:style w:type="paragraph" w:styleId="ab">
    <w:name w:val="annotation subject"/>
    <w:basedOn w:val="a9"/>
    <w:next w:val="a9"/>
    <w:link w:val="ac"/>
    <w:uiPriority w:val="99"/>
    <w:semiHidden/>
    <w:unhideWhenUsed/>
    <w:qFormat/>
    <w:rPr>
      <w:b/>
      <w:bCs/>
    </w:rPr>
  </w:style>
  <w:style w:type="character" w:styleId="ad">
    <w:name w:val="Emphasis"/>
    <w:basedOn w:val="a1"/>
    <w:uiPriority w:val="20"/>
    <w:qFormat/>
    <w:rPr>
      <w:i/>
      <w:iCs/>
    </w:rPr>
  </w:style>
  <w:style w:type="character" w:styleId="ae">
    <w:name w:val="endnote reference"/>
    <w:basedOn w:val="a1"/>
    <w:uiPriority w:val="99"/>
    <w:semiHidden/>
    <w:unhideWhenUsed/>
    <w:rPr>
      <w:vertAlign w:val="superscript"/>
    </w:rPr>
  </w:style>
  <w:style w:type="paragraph" w:styleId="af">
    <w:name w:val="endnote text"/>
    <w:basedOn w:val="a0"/>
    <w:link w:val="af0"/>
    <w:uiPriority w:val="99"/>
    <w:semiHidden/>
    <w:unhideWhenUsed/>
    <w:pPr>
      <w:spacing w:after="0" w:line="240" w:lineRule="auto"/>
    </w:pPr>
    <w:rPr>
      <w:rFonts w:eastAsiaTheme="minorEastAsia"/>
      <w:sz w:val="20"/>
      <w:szCs w:val="20"/>
      <w:lang w:eastAsia="ru-RU"/>
    </w:rPr>
  </w:style>
  <w:style w:type="character" w:styleId="af1">
    <w:name w:val="FollowedHyperlink"/>
    <w:qFormat/>
    <w:rPr>
      <w:color w:val="800080"/>
      <w:u w:val="single"/>
    </w:rPr>
  </w:style>
  <w:style w:type="paragraph" w:styleId="af2">
    <w:name w:val="footer"/>
    <w:basedOn w:val="a0"/>
    <w:link w:val="af3"/>
    <w:uiPriority w:val="99"/>
    <w:unhideWhenUsed/>
    <w:qFormat/>
    <w:pPr>
      <w:tabs>
        <w:tab w:val="center" w:pos="4677"/>
        <w:tab w:val="right" w:pos="9355"/>
      </w:tabs>
      <w:spacing w:after="0" w:line="240" w:lineRule="auto"/>
    </w:pPr>
  </w:style>
  <w:style w:type="character" w:styleId="af4">
    <w:name w:val="footnote reference"/>
    <w:basedOn w:val="a1"/>
    <w:uiPriority w:val="99"/>
    <w:unhideWhenUsed/>
    <w:rPr>
      <w:vertAlign w:val="superscript"/>
    </w:rPr>
  </w:style>
  <w:style w:type="paragraph" w:styleId="af5">
    <w:name w:val="footnote text"/>
    <w:basedOn w:val="a0"/>
    <w:link w:val="af6"/>
    <w:uiPriority w:val="99"/>
    <w:unhideWhenUsed/>
    <w:pPr>
      <w:spacing w:after="0" w:line="240" w:lineRule="auto"/>
    </w:pPr>
    <w:rPr>
      <w:rFonts w:eastAsiaTheme="minorEastAsia"/>
      <w:sz w:val="20"/>
      <w:szCs w:val="20"/>
      <w:lang w:eastAsia="ru-RU"/>
    </w:rPr>
  </w:style>
  <w:style w:type="paragraph" w:styleId="af7">
    <w:name w:val="header"/>
    <w:basedOn w:val="a0"/>
    <w:link w:val="af8"/>
    <w:uiPriority w:val="99"/>
    <w:unhideWhenUsed/>
    <w:pPr>
      <w:tabs>
        <w:tab w:val="center" w:pos="4677"/>
        <w:tab w:val="right" w:pos="9355"/>
      </w:tabs>
      <w:spacing w:after="0" w:line="240" w:lineRule="auto"/>
    </w:pPr>
  </w:style>
  <w:style w:type="paragraph" w:styleId="HTML">
    <w:name w:val="HTML Preformatted"/>
    <w:basedOn w:val="a0"/>
    <w:link w:val="HTML1"/>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styleId="af9">
    <w:name w:val="Hyperlink"/>
    <w:basedOn w:val="a1"/>
    <w:unhideWhenUsed/>
    <w:rPr>
      <w:color w:val="0000FF"/>
      <w:u w:val="single"/>
    </w:rPr>
  </w:style>
  <w:style w:type="paragraph" w:styleId="afa">
    <w:name w:val="List"/>
    <w:basedOn w:val="a6"/>
    <w:qFormat/>
  </w:style>
  <w:style w:type="paragraph" w:styleId="afb">
    <w:name w:val="Normal (Web)"/>
    <w:basedOn w:val="a0"/>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page number"/>
    <w:qFormat/>
  </w:style>
  <w:style w:type="character" w:styleId="afd">
    <w:name w:val="Strong"/>
    <w:basedOn w:val="a1"/>
    <w:uiPriority w:val="22"/>
    <w:qFormat/>
    <w:rPr>
      <w:b/>
      <w:bCs/>
    </w:rPr>
  </w:style>
  <w:style w:type="paragraph" w:styleId="a">
    <w:name w:val="Subtitle"/>
    <w:basedOn w:val="a0"/>
    <w:next w:val="a0"/>
    <w:link w:val="12"/>
    <w:uiPriority w:val="11"/>
    <w:qFormat/>
    <w:pPr>
      <w:numPr>
        <w:numId w:val="1"/>
      </w:numPr>
      <w:spacing w:after="0" w:line="240" w:lineRule="auto"/>
      <w:ind w:left="0" w:firstLine="709"/>
      <w:jc w:val="both"/>
      <w:outlineLvl w:val="1"/>
    </w:pPr>
    <w:rPr>
      <w:rFonts w:cs="Times New Roman"/>
      <w:sz w:val="24"/>
      <w:szCs w:val="24"/>
      <w:lang w:val="zh-CN" w:eastAsia="zh-CN"/>
    </w:rPr>
  </w:style>
  <w:style w:type="table" w:styleId="afe">
    <w:name w:val="Table Grid"/>
    <w:basedOn w:val="a2"/>
    <w:uiPriority w:val="5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able of figures"/>
    <w:basedOn w:val="a0"/>
    <w:next w:val="a0"/>
    <w:uiPriority w:val="99"/>
    <w:unhideWhenUsed/>
    <w:qFormat/>
    <w:pPr>
      <w:spacing w:after="0" w:line="240" w:lineRule="auto"/>
    </w:pPr>
    <w:rPr>
      <w:rFonts w:ascii="Times New Roman" w:eastAsia="Times New Roman" w:hAnsi="Times New Roman" w:cs="Times New Roman"/>
      <w:sz w:val="24"/>
      <w:szCs w:val="24"/>
      <w:lang w:eastAsia="zh-CN"/>
    </w:rPr>
  </w:style>
  <w:style w:type="paragraph" w:styleId="13">
    <w:name w:val="toc 1"/>
    <w:basedOn w:val="a0"/>
    <w:next w:val="a0"/>
    <w:uiPriority w:val="39"/>
    <w:unhideWhenUsed/>
    <w:qFormat/>
    <w:pPr>
      <w:spacing w:after="57" w:line="240" w:lineRule="auto"/>
    </w:pPr>
    <w:rPr>
      <w:rFonts w:ascii="Times New Roman" w:eastAsia="Times New Roman" w:hAnsi="Times New Roman" w:cs="Times New Roman"/>
      <w:sz w:val="24"/>
      <w:szCs w:val="24"/>
      <w:lang w:eastAsia="zh-CN"/>
    </w:rPr>
  </w:style>
  <w:style w:type="paragraph" w:styleId="24">
    <w:name w:val="toc 2"/>
    <w:basedOn w:val="a0"/>
    <w:next w:val="a0"/>
    <w:uiPriority w:val="39"/>
    <w:unhideWhenUsed/>
    <w:pPr>
      <w:spacing w:after="57" w:line="240" w:lineRule="auto"/>
      <w:ind w:left="283"/>
    </w:pPr>
    <w:rPr>
      <w:rFonts w:ascii="Times New Roman" w:eastAsia="Times New Roman" w:hAnsi="Times New Roman" w:cs="Times New Roman"/>
      <w:sz w:val="24"/>
      <w:szCs w:val="24"/>
      <w:lang w:eastAsia="zh-CN"/>
    </w:rPr>
  </w:style>
  <w:style w:type="paragraph" w:styleId="33">
    <w:name w:val="toc 3"/>
    <w:basedOn w:val="a0"/>
    <w:next w:val="a0"/>
    <w:uiPriority w:val="39"/>
    <w:unhideWhenUsed/>
    <w:qFormat/>
    <w:pPr>
      <w:spacing w:after="57" w:line="240" w:lineRule="auto"/>
      <w:ind w:left="567"/>
    </w:pPr>
    <w:rPr>
      <w:rFonts w:ascii="Times New Roman" w:eastAsia="Times New Roman" w:hAnsi="Times New Roman" w:cs="Times New Roman"/>
      <w:sz w:val="24"/>
      <w:szCs w:val="24"/>
      <w:lang w:eastAsia="zh-CN"/>
    </w:rPr>
  </w:style>
  <w:style w:type="paragraph" w:styleId="41">
    <w:name w:val="toc 4"/>
    <w:basedOn w:val="a0"/>
    <w:next w:val="a0"/>
    <w:uiPriority w:val="39"/>
    <w:unhideWhenUsed/>
    <w:qFormat/>
    <w:pPr>
      <w:spacing w:after="57" w:line="240" w:lineRule="auto"/>
      <w:ind w:left="850"/>
    </w:pPr>
    <w:rPr>
      <w:rFonts w:ascii="Times New Roman" w:eastAsia="Times New Roman" w:hAnsi="Times New Roman" w:cs="Times New Roman"/>
      <w:sz w:val="24"/>
      <w:szCs w:val="24"/>
      <w:lang w:eastAsia="zh-CN"/>
    </w:rPr>
  </w:style>
  <w:style w:type="paragraph" w:styleId="51">
    <w:name w:val="toc 5"/>
    <w:basedOn w:val="a0"/>
    <w:next w:val="a0"/>
    <w:uiPriority w:val="39"/>
    <w:unhideWhenUsed/>
    <w:qFormat/>
    <w:pPr>
      <w:spacing w:after="57" w:line="240" w:lineRule="auto"/>
      <w:ind w:left="1134"/>
    </w:pPr>
    <w:rPr>
      <w:rFonts w:ascii="Times New Roman" w:eastAsia="Times New Roman" w:hAnsi="Times New Roman" w:cs="Times New Roman"/>
      <w:sz w:val="24"/>
      <w:szCs w:val="24"/>
      <w:lang w:eastAsia="zh-CN"/>
    </w:rPr>
  </w:style>
  <w:style w:type="paragraph" w:styleId="61">
    <w:name w:val="toc 6"/>
    <w:basedOn w:val="a0"/>
    <w:next w:val="a0"/>
    <w:uiPriority w:val="39"/>
    <w:unhideWhenUsed/>
    <w:qFormat/>
    <w:pPr>
      <w:spacing w:after="57" w:line="240" w:lineRule="auto"/>
      <w:ind w:left="1417"/>
    </w:pPr>
    <w:rPr>
      <w:rFonts w:ascii="Times New Roman" w:eastAsia="Times New Roman" w:hAnsi="Times New Roman" w:cs="Times New Roman"/>
      <w:sz w:val="24"/>
      <w:szCs w:val="24"/>
      <w:lang w:eastAsia="zh-CN"/>
    </w:rPr>
  </w:style>
  <w:style w:type="paragraph" w:styleId="71">
    <w:name w:val="toc 7"/>
    <w:basedOn w:val="a0"/>
    <w:next w:val="a0"/>
    <w:uiPriority w:val="39"/>
    <w:unhideWhenUsed/>
    <w:qFormat/>
    <w:pPr>
      <w:spacing w:after="57" w:line="240" w:lineRule="auto"/>
      <w:ind w:left="1701"/>
    </w:pPr>
    <w:rPr>
      <w:rFonts w:ascii="Times New Roman" w:eastAsia="Times New Roman" w:hAnsi="Times New Roman" w:cs="Times New Roman"/>
      <w:sz w:val="24"/>
      <w:szCs w:val="24"/>
      <w:lang w:eastAsia="zh-CN"/>
    </w:rPr>
  </w:style>
  <w:style w:type="paragraph" w:styleId="81">
    <w:name w:val="toc 8"/>
    <w:basedOn w:val="a0"/>
    <w:next w:val="a0"/>
    <w:uiPriority w:val="39"/>
    <w:unhideWhenUsed/>
    <w:qFormat/>
    <w:pPr>
      <w:spacing w:after="57" w:line="240" w:lineRule="auto"/>
      <w:ind w:left="1984"/>
    </w:pPr>
    <w:rPr>
      <w:rFonts w:ascii="Times New Roman" w:eastAsia="Times New Roman" w:hAnsi="Times New Roman" w:cs="Times New Roman"/>
      <w:sz w:val="24"/>
      <w:szCs w:val="24"/>
      <w:lang w:eastAsia="zh-CN"/>
    </w:rPr>
  </w:style>
  <w:style w:type="paragraph" w:styleId="91">
    <w:name w:val="toc 9"/>
    <w:basedOn w:val="a0"/>
    <w:next w:val="a0"/>
    <w:uiPriority w:val="39"/>
    <w:unhideWhenUsed/>
    <w:qFormat/>
    <w:pPr>
      <w:spacing w:after="57" w:line="240" w:lineRule="auto"/>
      <w:ind w:left="2268"/>
    </w:pPr>
    <w:rPr>
      <w:rFonts w:ascii="Times New Roman" w:eastAsia="Times New Roman" w:hAnsi="Times New Roman" w:cs="Times New Roman"/>
      <w:sz w:val="24"/>
      <w:szCs w:val="24"/>
      <w:lang w:eastAsia="zh-CN"/>
    </w:rPr>
  </w:style>
  <w:style w:type="paragraph" w:styleId="aff0">
    <w:name w:val="List Paragraph"/>
    <w:basedOn w:val="a0"/>
    <w:uiPriority w:val="34"/>
    <w:qFormat/>
    <w:pPr>
      <w:ind w:left="720"/>
      <w:contextualSpacing/>
    </w:pPr>
  </w:style>
  <w:style w:type="character" w:customStyle="1" w:styleId="a5">
    <w:name w:val="Текст выноски Знак"/>
    <w:basedOn w:val="a1"/>
    <w:link w:val="a4"/>
    <w:qFormat/>
    <w:rPr>
      <w:rFonts w:ascii="Segoe UI" w:eastAsia="Times New Roman" w:hAnsi="Segoe UI" w:cs="Segoe UI"/>
      <w:sz w:val="18"/>
      <w:szCs w:val="18"/>
      <w:lang w:eastAsia="ar-SA"/>
    </w:rPr>
  </w:style>
  <w:style w:type="character" w:customStyle="1" w:styleId="aa">
    <w:name w:val="Текст примечания Знак"/>
    <w:basedOn w:val="a1"/>
    <w:link w:val="a9"/>
    <w:uiPriority w:val="99"/>
    <w:semiHidden/>
    <w:qFormat/>
    <w:rPr>
      <w:sz w:val="20"/>
      <w:szCs w:val="20"/>
    </w:rPr>
  </w:style>
  <w:style w:type="character" w:customStyle="1" w:styleId="ac">
    <w:name w:val="Тема примечания Знак"/>
    <w:basedOn w:val="aa"/>
    <w:link w:val="ab"/>
    <w:uiPriority w:val="99"/>
    <w:semiHidden/>
    <w:rPr>
      <w:b/>
      <w:bCs/>
      <w:sz w:val="20"/>
      <w:szCs w:val="20"/>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paragraph" w:styleId="aff1">
    <w:name w:val="No Spacing"/>
    <w:uiPriority w:val="1"/>
    <w:qFormat/>
    <w:pPr>
      <w:suppressAutoHyphens/>
    </w:pPr>
    <w:rPr>
      <w:rFonts w:ascii="Times New Roman" w:eastAsia="Times New Roman" w:hAnsi="Times New Roman" w:cs="Times New Roman"/>
      <w:sz w:val="24"/>
      <w:szCs w:val="24"/>
      <w:lang w:eastAsia="ar-SA"/>
    </w:rPr>
  </w:style>
  <w:style w:type="character" w:customStyle="1" w:styleId="af8">
    <w:name w:val="Верхний колонтитул Знак"/>
    <w:basedOn w:val="a1"/>
    <w:link w:val="af7"/>
    <w:qFormat/>
  </w:style>
  <w:style w:type="character" w:customStyle="1" w:styleId="af3">
    <w:name w:val="Нижний колонтитул Знак"/>
    <w:basedOn w:val="a1"/>
    <w:link w:val="af2"/>
    <w:qFormat/>
  </w:style>
  <w:style w:type="character" w:customStyle="1" w:styleId="10">
    <w:name w:val="Заголовок 1 Знак"/>
    <w:basedOn w:val="a1"/>
    <w:link w:val="1"/>
    <w:qFormat/>
    <w:rPr>
      <w:rFonts w:ascii="Arial" w:eastAsiaTheme="minorEastAsia" w:hAnsi="Arial" w:cs="Arial"/>
      <w:b/>
      <w:bCs/>
      <w:color w:val="26282F"/>
      <w:sz w:val="24"/>
      <w:szCs w:val="24"/>
      <w:lang w:eastAsia="ru-RU"/>
    </w:rPr>
  </w:style>
  <w:style w:type="paragraph" w:customStyle="1" w:styleId="ConsPlusNormal">
    <w:name w:val="ConsPlusNormal"/>
    <w:qFormat/>
    <w:pPr>
      <w:autoSpaceDE w:val="0"/>
      <w:autoSpaceDN w:val="0"/>
      <w:adjustRightInd w:val="0"/>
      <w:ind w:firstLine="720"/>
    </w:pPr>
    <w:rPr>
      <w:rFonts w:ascii="Arial" w:eastAsia="Calibri" w:hAnsi="Arial" w:cs="Arial"/>
      <w:lang w:eastAsia="en-US"/>
    </w:rPr>
  </w:style>
  <w:style w:type="paragraph" w:customStyle="1" w:styleId="ConsPlusNonformat">
    <w:name w:val="ConsPlusNonformat"/>
    <w:qFormat/>
    <w:pPr>
      <w:widowControl w:val="0"/>
      <w:autoSpaceDE w:val="0"/>
      <w:autoSpaceDN w:val="0"/>
    </w:pPr>
    <w:rPr>
      <w:rFonts w:ascii="Courier New" w:eastAsia="Times New Roman" w:hAnsi="Courier New" w:cs="Courier New"/>
      <w:lang w:eastAsia="ru-RU"/>
    </w:rPr>
  </w:style>
  <w:style w:type="paragraph" w:customStyle="1" w:styleId="ConsPlusTitle">
    <w:name w:val="ConsPlusTitle"/>
    <w:pPr>
      <w:widowControl w:val="0"/>
      <w:autoSpaceDE w:val="0"/>
      <w:autoSpaceDN w:val="0"/>
    </w:pPr>
    <w:rPr>
      <w:rFonts w:ascii="Calibri" w:eastAsia="Times New Roman" w:hAnsi="Calibri" w:cs="Calibri"/>
      <w:b/>
      <w:sz w:val="22"/>
      <w:lang w:eastAsia="ru-RU"/>
    </w:rPr>
  </w:style>
  <w:style w:type="paragraph" w:customStyle="1" w:styleId="aff2">
    <w:name w:val="Внимание"/>
    <w:basedOn w:val="a0"/>
    <w:next w:val="a0"/>
    <w:uiPriority w:val="99"/>
    <w:pPr>
      <w:widowControl w:val="0"/>
      <w:autoSpaceDE w:val="0"/>
      <w:autoSpaceDN w:val="0"/>
      <w:adjustRightInd w:val="0"/>
      <w:spacing w:before="240" w:after="240" w:line="240" w:lineRule="auto"/>
      <w:ind w:left="420" w:right="420" w:firstLine="300"/>
      <w:jc w:val="both"/>
    </w:pPr>
    <w:rPr>
      <w:rFonts w:ascii="Arial" w:eastAsiaTheme="minorEastAsia" w:hAnsi="Arial" w:cs="Arial"/>
      <w:sz w:val="24"/>
      <w:szCs w:val="24"/>
      <w:shd w:val="clear" w:color="auto" w:fill="F5F3DA"/>
      <w:lang w:eastAsia="ru-RU"/>
    </w:rPr>
  </w:style>
  <w:style w:type="character" w:customStyle="1" w:styleId="aff3">
    <w:name w:val="Цветовое выделение"/>
    <w:uiPriority w:val="99"/>
    <w:rPr>
      <w:b/>
      <w:color w:val="26282F"/>
    </w:rPr>
  </w:style>
  <w:style w:type="paragraph" w:customStyle="1" w:styleId="aff4">
    <w:name w:val="Нормальный (таблица)"/>
    <w:basedOn w:val="a0"/>
    <w:next w:val="a0"/>
    <w:uiPriority w:val="99"/>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5">
    <w:name w:val="Прижатый влево"/>
    <w:basedOn w:val="a0"/>
    <w:next w:val="a0"/>
    <w:uiPriority w:val="99"/>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ConsPlusTitlePage">
    <w:name w:val="ConsPlusTitlePage"/>
    <w:pPr>
      <w:widowControl w:val="0"/>
      <w:autoSpaceDE w:val="0"/>
      <w:autoSpaceDN w:val="0"/>
    </w:pPr>
    <w:rPr>
      <w:rFonts w:ascii="Tahoma" w:eastAsia="Times New Roman" w:hAnsi="Tahoma" w:cs="Tahoma"/>
      <w:lang w:eastAsia="ru-RU"/>
    </w:rPr>
  </w:style>
  <w:style w:type="paragraph" w:customStyle="1" w:styleId="ConsPlusCell">
    <w:name w:val="ConsPlusCell"/>
    <w:pPr>
      <w:widowControl w:val="0"/>
      <w:autoSpaceDE w:val="0"/>
      <w:autoSpaceDN w:val="0"/>
    </w:pPr>
    <w:rPr>
      <w:rFonts w:ascii="Courier New" w:eastAsia="Times New Roman" w:hAnsi="Courier New" w:cs="Courier New"/>
      <w:lang w:eastAsia="ru-RU"/>
    </w:rPr>
  </w:style>
  <w:style w:type="character" w:customStyle="1" w:styleId="af0">
    <w:name w:val="Текст концевой сноски Знак"/>
    <w:basedOn w:val="a1"/>
    <w:link w:val="af"/>
    <w:uiPriority w:val="99"/>
    <w:rPr>
      <w:rFonts w:eastAsiaTheme="minorEastAsia"/>
      <w:sz w:val="20"/>
      <w:szCs w:val="20"/>
      <w:lang w:eastAsia="ru-RU"/>
    </w:rPr>
  </w:style>
  <w:style w:type="character" w:customStyle="1" w:styleId="af6">
    <w:name w:val="Текст сноски Знак"/>
    <w:basedOn w:val="a1"/>
    <w:link w:val="af5"/>
    <w:qFormat/>
    <w:rPr>
      <w:rFonts w:eastAsiaTheme="minorEastAsia"/>
      <w:sz w:val="20"/>
      <w:szCs w:val="20"/>
      <w:lang w:eastAsia="ru-RU"/>
    </w:rPr>
  </w:style>
  <w:style w:type="character" w:customStyle="1" w:styleId="22">
    <w:name w:val="Основной текст 2 Знак"/>
    <w:basedOn w:val="a1"/>
    <w:link w:val="21"/>
    <w:qFormat/>
    <w:rPr>
      <w:rFonts w:ascii="Times New Roman" w:eastAsia="Times New Roman" w:hAnsi="Times New Roman" w:cs="Times New Roman"/>
      <w:sz w:val="24"/>
      <w:szCs w:val="24"/>
      <w:lang w:eastAsia="ru-RU"/>
    </w:rPr>
  </w:style>
  <w:style w:type="character" w:customStyle="1" w:styleId="headerconsplusnormal">
    <w:name w:val="header_consplusnormal"/>
    <w:basedOn w:val="a1"/>
  </w:style>
  <w:style w:type="character" w:customStyle="1" w:styleId="headerconsplusnonformat">
    <w:name w:val="header_consplusnonformat"/>
    <w:basedOn w:val="a1"/>
  </w:style>
  <w:style w:type="paragraph" w:customStyle="1" w:styleId="14">
    <w:name w:val="Рецензия1"/>
    <w:hidden/>
    <w:uiPriority w:val="99"/>
    <w:semiHidden/>
    <w:rPr>
      <w:rFonts w:eastAsiaTheme="minorEastAsia"/>
      <w:sz w:val="22"/>
      <w:szCs w:val="22"/>
      <w:lang w:eastAsia="ru-RU"/>
    </w:rPr>
  </w:style>
  <w:style w:type="character" w:customStyle="1" w:styleId="20">
    <w:name w:val="Заголовок 2 Знак"/>
    <w:basedOn w:val="a1"/>
    <w:link w:val="2"/>
    <w:uiPriority w:val="9"/>
    <w:rPr>
      <w:rFonts w:ascii="Arial" w:eastAsia="Arial" w:hAnsi="Arial" w:cs="Times New Roman"/>
      <w:sz w:val="34"/>
      <w:szCs w:val="20"/>
      <w:lang w:val="zh-CN" w:eastAsia="zh-CN"/>
    </w:rPr>
  </w:style>
  <w:style w:type="character" w:customStyle="1" w:styleId="30">
    <w:name w:val="Заголовок 3 Знак"/>
    <w:basedOn w:val="a1"/>
    <w:link w:val="3"/>
    <w:uiPriority w:val="9"/>
    <w:rPr>
      <w:rFonts w:ascii="Arial" w:eastAsia="Arial" w:hAnsi="Arial" w:cs="Times New Roman"/>
      <w:sz w:val="30"/>
      <w:szCs w:val="30"/>
      <w:lang w:val="zh-CN" w:eastAsia="zh-CN"/>
    </w:rPr>
  </w:style>
  <w:style w:type="character" w:customStyle="1" w:styleId="40">
    <w:name w:val="Заголовок 4 Знак"/>
    <w:basedOn w:val="a1"/>
    <w:link w:val="4"/>
    <w:uiPriority w:val="9"/>
    <w:rPr>
      <w:rFonts w:ascii="Arial" w:eastAsia="Arial" w:hAnsi="Arial" w:cs="Times New Roman"/>
      <w:b/>
      <w:bCs/>
      <w:sz w:val="26"/>
      <w:szCs w:val="26"/>
      <w:lang w:val="zh-CN" w:eastAsia="zh-CN"/>
    </w:rPr>
  </w:style>
  <w:style w:type="character" w:customStyle="1" w:styleId="50">
    <w:name w:val="Заголовок 5 Знак"/>
    <w:basedOn w:val="a1"/>
    <w:link w:val="5"/>
    <w:uiPriority w:val="9"/>
    <w:rPr>
      <w:rFonts w:ascii="Arial" w:eastAsia="Arial" w:hAnsi="Arial" w:cs="Times New Roman"/>
      <w:b/>
      <w:bCs/>
      <w:sz w:val="24"/>
      <w:szCs w:val="24"/>
      <w:lang w:val="zh-CN" w:eastAsia="zh-CN"/>
    </w:rPr>
  </w:style>
  <w:style w:type="character" w:customStyle="1" w:styleId="60">
    <w:name w:val="Заголовок 6 Знак"/>
    <w:basedOn w:val="a1"/>
    <w:link w:val="6"/>
    <w:uiPriority w:val="9"/>
    <w:rPr>
      <w:rFonts w:ascii="Arial" w:eastAsia="Arial" w:hAnsi="Arial" w:cs="Times New Roman"/>
      <w:b/>
      <w:bCs/>
      <w:lang w:val="zh-CN" w:eastAsia="zh-CN"/>
    </w:rPr>
  </w:style>
  <w:style w:type="character" w:customStyle="1" w:styleId="70">
    <w:name w:val="Заголовок 7 Знак"/>
    <w:basedOn w:val="a1"/>
    <w:link w:val="7"/>
    <w:uiPriority w:val="9"/>
    <w:rPr>
      <w:rFonts w:ascii="Arial" w:eastAsia="Arial" w:hAnsi="Arial" w:cs="Times New Roman"/>
      <w:b/>
      <w:bCs/>
      <w:i/>
      <w:iCs/>
      <w:lang w:val="zh-CN" w:eastAsia="zh-CN"/>
    </w:rPr>
  </w:style>
  <w:style w:type="character" w:customStyle="1" w:styleId="80">
    <w:name w:val="Заголовок 8 Знак"/>
    <w:basedOn w:val="a1"/>
    <w:link w:val="8"/>
    <w:uiPriority w:val="9"/>
    <w:rPr>
      <w:rFonts w:ascii="Arial" w:eastAsia="Arial" w:hAnsi="Arial" w:cs="Times New Roman"/>
      <w:i/>
      <w:iCs/>
      <w:lang w:val="zh-CN" w:eastAsia="zh-CN"/>
    </w:rPr>
  </w:style>
  <w:style w:type="character" w:customStyle="1" w:styleId="90">
    <w:name w:val="Заголовок 9 Знак"/>
    <w:basedOn w:val="a1"/>
    <w:link w:val="9"/>
    <w:uiPriority w:val="9"/>
    <w:rPr>
      <w:rFonts w:ascii="Arial" w:eastAsia="Arial" w:hAnsi="Arial" w:cs="Times New Roman"/>
      <w:i/>
      <w:iCs/>
      <w:sz w:val="21"/>
      <w:szCs w:val="21"/>
      <w:lang w:val="zh-CN" w:eastAsia="zh-CN"/>
    </w:rPr>
  </w:style>
  <w:style w:type="character" w:customStyle="1" w:styleId="110">
    <w:name w:val="Заголовок 1 Знак1"/>
    <w:uiPriority w:val="9"/>
    <w:rPr>
      <w:rFonts w:ascii="Arial" w:eastAsia="Arial" w:hAnsi="Arial" w:cs="Times New Roman"/>
      <w:sz w:val="40"/>
      <w:szCs w:val="40"/>
      <w:lang w:val="zh-CN" w:eastAsia="zh-CN"/>
    </w:rPr>
  </w:style>
  <w:style w:type="paragraph" w:customStyle="1" w:styleId="15">
    <w:name w:val="Название1"/>
    <w:basedOn w:val="a0"/>
    <w:next w:val="a0"/>
    <w:link w:val="16"/>
    <w:uiPriority w:val="10"/>
    <w:qFormat/>
    <w:pPr>
      <w:spacing w:before="300" w:after="200" w:line="240" w:lineRule="auto"/>
      <w:contextualSpacing/>
    </w:pPr>
    <w:rPr>
      <w:rFonts w:ascii="Times New Roman" w:eastAsia="DejaVu Sans" w:hAnsi="Times New Roman" w:cs="Times New Roman"/>
      <w:sz w:val="48"/>
      <w:szCs w:val="48"/>
      <w:lang w:val="zh-CN" w:eastAsia="zh-CN"/>
    </w:rPr>
  </w:style>
  <w:style w:type="character" w:customStyle="1" w:styleId="16">
    <w:name w:val="Название Знак1"/>
    <w:link w:val="15"/>
    <w:uiPriority w:val="10"/>
    <w:rPr>
      <w:rFonts w:ascii="Times New Roman" w:eastAsia="DejaVu Sans" w:hAnsi="Times New Roman" w:cs="Times New Roman"/>
      <w:sz w:val="48"/>
      <w:szCs w:val="48"/>
      <w:lang w:val="zh-CN" w:eastAsia="zh-CN"/>
    </w:rPr>
  </w:style>
  <w:style w:type="character" w:customStyle="1" w:styleId="12">
    <w:name w:val="Подзаголовок Знак1"/>
    <w:link w:val="a"/>
    <w:uiPriority w:val="11"/>
    <w:rPr>
      <w:rFonts w:cs="Times New Roman"/>
      <w:sz w:val="24"/>
      <w:szCs w:val="24"/>
      <w:lang w:val="zh-CN" w:eastAsia="zh-CN"/>
    </w:rPr>
  </w:style>
  <w:style w:type="paragraph" w:styleId="25">
    <w:name w:val="Quote"/>
    <w:basedOn w:val="a0"/>
    <w:next w:val="a0"/>
    <w:link w:val="26"/>
    <w:uiPriority w:val="29"/>
    <w:qFormat/>
    <w:pPr>
      <w:spacing w:after="0" w:line="240" w:lineRule="auto"/>
      <w:ind w:left="720" w:right="720"/>
    </w:pPr>
    <w:rPr>
      <w:rFonts w:ascii="Times New Roman" w:eastAsia="DejaVu Sans" w:hAnsi="Times New Roman" w:cs="Times New Roman"/>
      <w:i/>
      <w:sz w:val="20"/>
      <w:szCs w:val="20"/>
      <w:lang w:val="zh-CN" w:eastAsia="zh-CN"/>
    </w:rPr>
  </w:style>
  <w:style w:type="character" w:customStyle="1" w:styleId="26">
    <w:name w:val="Цитата 2 Знак"/>
    <w:basedOn w:val="a1"/>
    <w:link w:val="25"/>
    <w:uiPriority w:val="29"/>
    <w:rPr>
      <w:rFonts w:ascii="Times New Roman" w:eastAsia="DejaVu Sans" w:hAnsi="Times New Roman" w:cs="Times New Roman"/>
      <w:i/>
      <w:sz w:val="20"/>
      <w:szCs w:val="20"/>
      <w:lang w:val="zh-CN" w:eastAsia="zh-CN"/>
    </w:rPr>
  </w:style>
  <w:style w:type="paragraph" w:styleId="aff6">
    <w:name w:val="Intense Quote"/>
    <w:basedOn w:val="a0"/>
    <w:next w:val="a0"/>
    <w:link w:val="aff7"/>
    <w:uiPriority w:val="30"/>
    <w:qFormat/>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DejaVu Sans" w:hAnsi="Times New Roman" w:cs="Times New Roman"/>
      <w:i/>
      <w:sz w:val="20"/>
      <w:szCs w:val="20"/>
      <w:lang w:val="zh-CN" w:eastAsia="zh-CN"/>
    </w:rPr>
  </w:style>
  <w:style w:type="character" w:customStyle="1" w:styleId="aff7">
    <w:name w:val="Выделенная цитата Знак"/>
    <w:basedOn w:val="a1"/>
    <w:link w:val="aff6"/>
    <w:uiPriority w:val="30"/>
    <w:rPr>
      <w:rFonts w:ascii="Times New Roman" w:eastAsia="DejaVu Sans" w:hAnsi="Times New Roman" w:cs="Times New Roman"/>
      <w:i/>
      <w:sz w:val="20"/>
      <w:szCs w:val="20"/>
      <w:shd w:val="clear" w:color="auto" w:fill="F2F2F2"/>
      <w:lang w:val="zh-CN" w:eastAsia="zh-CN"/>
    </w:rPr>
  </w:style>
  <w:style w:type="character" w:customStyle="1" w:styleId="17">
    <w:name w:val="Верхний колонтитул Знак1"/>
    <w:uiPriority w:val="99"/>
  </w:style>
  <w:style w:type="character" w:customStyle="1" w:styleId="FooterChar">
    <w:name w:val="Footer Char"/>
    <w:uiPriority w:val="99"/>
  </w:style>
  <w:style w:type="character" w:customStyle="1" w:styleId="18">
    <w:name w:val="Нижний колонтитул Знак1"/>
    <w:uiPriority w:val="99"/>
  </w:style>
  <w:style w:type="table" w:customStyle="1" w:styleId="TableGridLight">
    <w:name w:val="Table Grid Light"/>
    <w:uiPriority w:val="59"/>
    <w:rPr>
      <w:rFonts w:ascii="Times New Roman" w:eastAsia="DejaVu Sans" w:hAnsi="Times New Roman" w:cs="DejaVu Sans"/>
      <w:sz w:val="24"/>
      <w:szCs w:val="24"/>
      <w:lang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uiPriority w:val="59"/>
    <w:rPr>
      <w:rFonts w:ascii="Times New Roman" w:eastAsia="DejaVu Sans" w:hAnsi="Times New Roman" w:cs="DejaVu Sans"/>
      <w:sz w:val="24"/>
      <w:szCs w:val="24"/>
      <w:lang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1">
    <w:name w:val="Таблица простая 21"/>
    <w:uiPriority w:val="59"/>
    <w:rPr>
      <w:rFonts w:ascii="Times New Roman" w:eastAsia="DejaVu Sans" w:hAnsi="Times New Roman" w:cs="DejaVu Sans"/>
      <w:sz w:val="24"/>
      <w:szCs w:val="24"/>
      <w:lang w:eastAsia="zh-CN" w:bidi="hi-I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2">
    <w:name w:val="Таблица простая 31"/>
    <w:uiPriority w:val="99"/>
    <w:rPr>
      <w:rFonts w:ascii="Times New Roman" w:eastAsia="DejaVu Sans" w:hAnsi="Times New Roman" w:cs="DejaVu Sans"/>
      <w:sz w:val="24"/>
      <w:szCs w:val="24"/>
      <w:lang w:eastAsia="zh-CN" w:bidi="hi-IN"/>
    </w:rPr>
    <w:tblPr>
      <w:tblCellMar>
        <w:top w:w="0" w:type="dxa"/>
        <w:left w:w="0" w:type="dxa"/>
        <w:bottom w:w="0" w:type="dxa"/>
        <w:right w:w="0" w:type="dxa"/>
      </w:tblCellMar>
    </w:tblPr>
  </w:style>
  <w:style w:type="table" w:customStyle="1" w:styleId="410">
    <w:name w:val="Таблица простая 41"/>
    <w:uiPriority w:val="99"/>
    <w:rPr>
      <w:rFonts w:ascii="Times New Roman" w:eastAsia="DejaVu Sans" w:hAnsi="Times New Roman" w:cs="DejaVu Sans"/>
      <w:sz w:val="24"/>
      <w:szCs w:val="24"/>
      <w:lang w:eastAsia="zh-CN" w:bidi="hi-IN"/>
    </w:rPr>
    <w:tblPr>
      <w:tblCellMar>
        <w:top w:w="0" w:type="dxa"/>
        <w:left w:w="0" w:type="dxa"/>
        <w:bottom w:w="0" w:type="dxa"/>
        <w:right w:w="0" w:type="dxa"/>
      </w:tblCellMar>
    </w:tblPr>
  </w:style>
  <w:style w:type="table" w:customStyle="1" w:styleId="510">
    <w:name w:val="Таблица простая 51"/>
    <w:uiPriority w:val="99"/>
    <w:rPr>
      <w:rFonts w:ascii="Times New Roman" w:eastAsia="DejaVu Sans" w:hAnsi="Times New Roman" w:cs="DejaVu Sans"/>
      <w:sz w:val="24"/>
      <w:szCs w:val="24"/>
      <w:lang w:eastAsia="zh-CN" w:bidi="hi-IN"/>
    </w:rPr>
    <w:tblPr>
      <w:tblCellMar>
        <w:top w:w="0" w:type="dxa"/>
        <w:left w:w="0" w:type="dxa"/>
        <w:bottom w:w="0" w:type="dxa"/>
        <w:right w:w="0" w:type="dxa"/>
      </w:tblCellMar>
    </w:tblPr>
  </w:style>
  <w:style w:type="table" w:customStyle="1" w:styleId="-11">
    <w:name w:val="Таблица-сетка 1 светлая1"/>
    <w:uiPriority w:val="99"/>
    <w:rPr>
      <w:rFonts w:ascii="Times New Roman" w:eastAsia="DejaVu Sans" w:hAnsi="Times New Roman" w:cs="DejaVu Sans"/>
      <w:sz w:val="24"/>
      <w:szCs w:val="24"/>
      <w:lang w:eastAsia="zh-CN" w:bidi="hi-IN"/>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rFonts w:ascii="Times New Roman" w:eastAsia="DejaVu Sans" w:hAnsi="Times New Roman" w:cs="DejaVu Sans"/>
      <w:sz w:val="24"/>
      <w:szCs w:val="24"/>
      <w:lang w:eastAsia="zh-CN" w:bidi="hi-I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rFonts w:ascii="Times New Roman" w:eastAsia="DejaVu Sans" w:hAnsi="Times New Roman" w:cs="DejaVu Sans"/>
      <w:sz w:val="24"/>
      <w:szCs w:val="24"/>
      <w:lang w:eastAsia="zh-CN" w:bidi="hi-I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rFonts w:ascii="Times New Roman" w:eastAsia="DejaVu Sans" w:hAnsi="Times New Roman" w:cs="DejaVu Sans"/>
      <w:sz w:val="24"/>
      <w:szCs w:val="24"/>
      <w:lang w:eastAsia="zh-CN" w:bidi="hi-I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rFonts w:ascii="Times New Roman" w:eastAsia="DejaVu Sans" w:hAnsi="Times New Roman" w:cs="DejaVu Sans"/>
      <w:sz w:val="24"/>
      <w:szCs w:val="24"/>
      <w:lang w:eastAsia="zh-CN" w:bidi="hi-I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rFonts w:ascii="Times New Roman" w:eastAsia="DejaVu Sans" w:hAnsi="Times New Roman" w:cs="DejaVu Sans"/>
      <w:sz w:val="24"/>
      <w:szCs w:val="24"/>
      <w:lang w:eastAsia="zh-CN" w:bidi="hi-I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rFonts w:ascii="Times New Roman" w:eastAsia="DejaVu Sans" w:hAnsi="Times New Roman" w:cs="DejaVu Sans"/>
      <w:sz w:val="24"/>
      <w:szCs w:val="24"/>
      <w:lang w:eastAsia="zh-CN" w:bidi="hi-I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Pr>
      <w:rFonts w:ascii="Times New Roman" w:eastAsia="DejaVu Sans" w:hAnsi="Times New Roman" w:cs="DejaVu Sans"/>
      <w:sz w:val="24"/>
      <w:szCs w:val="24"/>
      <w:lang w:eastAsia="zh-CN" w:bidi="hi-I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rFonts w:ascii="Times New Roman" w:eastAsia="DejaVu Sans" w:hAnsi="Times New Roman" w:cs="DejaVu Sans"/>
      <w:sz w:val="24"/>
      <w:szCs w:val="24"/>
      <w:lang w:eastAsia="zh-CN" w:bidi="hi-I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rFonts w:ascii="Times New Roman" w:eastAsia="DejaVu Sans" w:hAnsi="Times New Roman" w:cs="DejaVu Sans"/>
      <w:sz w:val="24"/>
      <w:szCs w:val="24"/>
      <w:lang w:eastAsia="zh-CN" w:bidi="hi-I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rFonts w:ascii="Times New Roman" w:eastAsia="DejaVu Sans" w:hAnsi="Times New Roman" w:cs="DejaVu Sans"/>
      <w:sz w:val="24"/>
      <w:szCs w:val="24"/>
      <w:lang w:eastAsia="zh-CN" w:bidi="hi-I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rFonts w:ascii="Times New Roman" w:eastAsia="DejaVu Sans" w:hAnsi="Times New Roman" w:cs="DejaVu Sans"/>
      <w:sz w:val="24"/>
      <w:szCs w:val="24"/>
      <w:lang w:eastAsia="zh-CN" w:bidi="hi-I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rFonts w:ascii="Times New Roman" w:eastAsia="DejaVu Sans" w:hAnsi="Times New Roman" w:cs="DejaVu Sans"/>
      <w:sz w:val="24"/>
      <w:szCs w:val="24"/>
      <w:lang w:eastAsia="zh-CN" w:bidi="hi-I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rFonts w:ascii="Times New Roman" w:eastAsia="DejaVu Sans" w:hAnsi="Times New Roman" w:cs="DejaVu Sans"/>
      <w:sz w:val="24"/>
      <w:szCs w:val="24"/>
      <w:lang w:eastAsia="zh-CN" w:bidi="hi-I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rFonts w:ascii="Times New Roman" w:eastAsia="DejaVu Sans" w:hAnsi="Times New Roman" w:cs="DejaVu Sans"/>
      <w:sz w:val="24"/>
      <w:szCs w:val="24"/>
      <w:lang w:eastAsia="zh-CN" w:bidi="hi-I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rFonts w:ascii="Times New Roman" w:eastAsia="DejaVu Sans" w:hAnsi="Times New Roman" w:cs="DejaVu Sans"/>
      <w:sz w:val="24"/>
      <w:szCs w:val="24"/>
      <w:lang w:eastAsia="zh-CN" w:bidi="hi-I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rFonts w:ascii="Times New Roman" w:eastAsia="DejaVu Sans" w:hAnsi="Times New Roman" w:cs="DejaVu Sans"/>
      <w:sz w:val="24"/>
      <w:szCs w:val="24"/>
      <w:lang w:eastAsia="zh-CN" w:bidi="hi-I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rFonts w:ascii="Times New Roman" w:eastAsia="DejaVu Sans" w:hAnsi="Times New Roman" w:cs="DejaVu Sans"/>
      <w:sz w:val="24"/>
      <w:szCs w:val="24"/>
      <w:lang w:eastAsia="zh-CN" w:bidi="hi-I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rFonts w:ascii="Times New Roman" w:eastAsia="DejaVu Sans" w:hAnsi="Times New Roman" w:cs="DejaVu Sans"/>
      <w:sz w:val="24"/>
      <w:szCs w:val="24"/>
      <w:lang w:eastAsia="zh-CN" w:bidi="hi-I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rFonts w:ascii="Times New Roman" w:eastAsia="DejaVu Sans" w:hAnsi="Times New Roman" w:cs="DejaVu Sans"/>
      <w:sz w:val="24"/>
      <w:szCs w:val="24"/>
      <w:lang w:eastAsia="zh-CN" w:bidi="hi-I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rFonts w:ascii="Times New Roman" w:eastAsia="DejaVu Sans" w:hAnsi="Times New Roman" w:cs="DejaVu Sans"/>
      <w:sz w:val="24"/>
      <w:szCs w:val="24"/>
      <w:lang w:eastAsia="zh-CN" w:bidi="hi-I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rFonts w:ascii="Times New Roman" w:eastAsia="DejaVu Sans" w:hAnsi="Times New Roman" w:cs="DejaVu Sans"/>
      <w:sz w:val="24"/>
      <w:szCs w:val="24"/>
      <w:lang w:eastAsia="zh-CN" w:bidi="hi-IN"/>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rFonts w:ascii="Times New Roman" w:eastAsia="DejaVu Sans" w:hAnsi="Times New Roman" w:cs="DejaVu Sans"/>
      <w:sz w:val="24"/>
      <w:szCs w:val="24"/>
      <w:lang w:eastAsia="zh-CN" w:bidi="hi-IN"/>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rFonts w:ascii="Times New Roman" w:eastAsia="DejaVu Sans" w:hAnsi="Times New Roman" w:cs="DejaVu Sans"/>
      <w:sz w:val="24"/>
      <w:szCs w:val="24"/>
      <w:lang w:eastAsia="zh-CN" w:bidi="hi-IN"/>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rFonts w:ascii="Times New Roman" w:eastAsia="DejaVu Sans" w:hAnsi="Times New Roman" w:cs="DejaVu Sans"/>
      <w:sz w:val="24"/>
      <w:szCs w:val="24"/>
      <w:lang w:eastAsia="zh-CN" w:bidi="hi-IN"/>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rFonts w:ascii="Times New Roman" w:eastAsia="DejaVu Sans" w:hAnsi="Times New Roman" w:cs="DejaVu Sans"/>
      <w:sz w:val="24"/>
      <w:szCs w:val="24"/>
      <w:lang w:eastAsia="zh-CN" w:bidi="hi-IN"/>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rFonts w:ascii="Times New Roman" w:eastAsia="DejaVu Sans" w:hAnsi="Times New Roman" w:cs="DejaVu Sans"/>
      <w:sz w:val="24"/>
      <w:szCs w:val="24"/>
      <w:lang w:eastAsia="zh-CN" w:bidi="hi-IN"/>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rFonts w:ascii="Times New Roman" w:eastAsia="DejaVu Sans" w:hAnsi="Times New Roman" w:cs="DejaVu Sans"/>
      <w:sz w:val="24"/>
      <w:szCs w:val="24"/>
      <w:lang w:eastAsia="zh-CN" w:bidi="hi-IN"/>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rFonts w:ascii="Times New Roman" w:eastAsia="DejaVu Sans" w:hAnsi="Times New Roman" w:cs="DejaVu Sans"/>
      <w:sz w:val="24"/>
      <w:szCs w:val="24"/>
      <w:lang w:eastAsia="zh-CN" w:bidi="hi-I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Pr>
      <w:rFonts w:ascii="Times New Roman" w:eastAsia="DejaVu Sans" w:hAnsi="Times New Roman" w:cs="DejaVu Sans"/>
      <w:sz w:val="24"/>
      <w:szCs w:val="24"/>
      <w:lang w:eastAsia="zh-CN" w:bidi="hi-I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Pr>
      <w:rFonts w:ascii="Times New Roman" w:eastAsia="DejaVu Sans" w:hAnsi="Times New Roman" w:cs="DejaVu Sans"/>
      <w:sz w:val="24"/>
      <w:szCs w:val="24"/>
      <w:lang w:eastAsia="zh-CN" w:bidi="hi-I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Pr>
      <w:rFonts w:ascii="Times New Roman" w:eastAsia="DejaVu Sans" w:hAnsi="Times New Roman" w:cs="DejaVu Sans"/>
      <w:sz w:val="24"/>
      <w:szCs w:val="24"/>
      <w:lang w:eastAsia="zh-CN" w:bidi="hi-I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Pr>
      <w:rFonts w:ascii="Times New Roman" w:eastAsia="DejaVu Sans" w:hAnsi="Times New Roman" w:cs="DejaVu Sans"/>
      <w:sz w:val="24"/>
      <w:szCs w:val="24"/>
      <w:lang w:eastAsia="zh-CN" w:bidi="hi-I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Pr>
      <w:rFonts w:ascii="Times New Roman" w:eastAsia="DejaVu Sans" w:hAnsi="Times New Roman" w:cs="DejaVu Sans"/>
      <w:sz w:val="24"/>
      <w:szCs w:val="24"/>
      <w:lang w:eastAsia="zh-CN" w:bidi="hi-I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Pr>
      <w:rFonts w:ascii="Times New Roman" w:eastAsia="DejaVu Sans" w:hAnsi="Times New Roman" w:cs="DejaVu Sans"/>
      <w:sz w:val="24"/>
      <w:szCs w:val="24"/>
      <w:lang w:eastAsia="zh-CN" w:bidi="hi-I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Pr>
      <w:rFonts w:ascii="Times New Roman" w:eastAsia="DejaVu Sans" w:hAnsi="Times New Roman" w:cs="DejaVu Sans"/>
      <w:sz w:val="24"/>
      <w:szCs w:val="24"/>
      <w:lang w:eastAsia="zh-CN" w:bidi="hi-IN"/>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rFonts w:ascii="Times New Roman" w:eastAsia="DejaVu Sans" w:hAnsi="Times New Roman" w:cs="DejaVu Sans"/>
      <w:sz w:val="24"/>
      <w:szCs w:val="24"/>
      <w:lang w:eastAsia="zh-CN" w:bidi="hi-IN"/>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rFonts w:ascii="Times New Roman" w:eastAsia="DejaVu Sans" w:hAnsi="Times New Roman" w:cs="DejaVu Sans"/>
      <w:sz w:val="24"/>
      <w:szCs w:val="24"/>
      <w:lang w:eastAsia="zh-CN" w:bidi="hi-IN"/>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rFonts w:ascii="Times New Roman" w:eastAsia="DejaVu Sans" w:hAnsi="Times New Roman" w:cs="DejaVu Sans"/>
      <w:sz w:val="24"/>
      <w:szCs w:val="24"/>
      <w:lang w:eastAsia="zh-CN" w:bidi="hi-IN"/>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rFonts w:ascii="Times New Roman" w:eastAsia="DejaVu Sans" w:hAnsi="Times New Roman" w:cs="DejaVu Sans"/>
      <w:sz w:val="24"/>
      <w:szCs w:val="24"/>
      <w:lang w:eastAsia="zh-CN" w:bidi="hi-IN"/>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rFonts w:ascii="Times New Roman" w:eastAsia="DejaVu Sans" w:hAnsi="Times New Roman" w:cs="DejaVu Sans"/>
      <w:sz w:val="24"/>
      <w:szCs w:val="24"/>
      <w:lang w:eastAsia="zh-CN" w:bidi="hi-IN"/>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rFonts w:ascii="Times New Roman" w:eastAsia="DejaVu Sans" w:hAnsi="Times New Roman" w:cs="DejaVu Sans"/>
      <w:sz w:val="24"/>
      <w:szCs w:val="24"/>
      <w:lang w:eastAsia="zh-CN" w:bidi="hi-IN"/>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rFonts w:ascii="Times New Roman" w:eastAsia="DejaVu Sans" w:hAnsi="Times New Roman" w:cs="DejaVu Sans"/>
      <w:sz w:val="24"/>
      <w:szCs w:val="24"/>
      <w:lang w:eastAsia="zh-CN" w:bidi="hi-IN"/>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rFonts w:ascii="Times New Roman" w:eastAsia="DejaVu Sans" w:hAnsi="Times New Roman" w:cs="DejaVu Sans"/>
      <w:sz w:val="24"/>
      <w:szCs w:val="24"/>
      <w:lang w:eastAsia="zh-CN" w:bidi="hi-IN"/>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rFonts w:ascii="Times New Roman" w:eastAsia="DejaVu Sans" w:hAnsi="Times New Roman" w:cs="DejaVu Sans"/>
      <w:sz w:val="24"/>
      <w:szCs w:val="24"/>
      <w:lang w:eastAsia="zh-CN" w:bidi="hi-IN"/>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rFonts w:ascii="Times New Roman" w:eastAsia="DejaVu Sans" w:hAnsi="Times New Roman" w:cs="DejaVu Sans"/>
      <w:sz w:val="24"/>
      <w:szCs w:val="24"/>
      <w:lang w:eastAsia="zh-CN" w:bidi="hi-IN"/>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rFonts w:ascii="Times New Roman" w:eastAsia="DejaVu Sans" w:hAnsi="Times New Roman" w:cs="DejaVu Sans"/>
      <w:sz w:val="24"/>
      <w:szCs w:val="24"/>
      <w:lang w:eastAsia="zh-CN" w:bidi="hi-IN"/>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rFonts w:ascii="Times New Roman" w:eastAsia="DejaVu Sans" w:hAnsi="Times New Roman" w:cs="DejaVu Sans"/>
      <w:sz w:val="24"/>
      <w:szCs w:val="24"/>
      <w:lang w:eastAsia="zh-CN" w:bidi="hi-IN"/>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rFonts w:ascii="Times New Roman" w:eastAsia="DejaVu Sans" w:hAnsi="Times New Roman" w:cs="DejaVu Sans"/>
      <w:sz w:val="24"/>
      <w:szCs w:val="24"/>
      <w:lang w:eastAsia="zh-CN" w:bidi="hi-IN"/>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qFormat/>
    <w:rPr>
      <w:rFonts w:ascii="Times New Roman" w:eastAsia="DejaVu Sans" w:hAnsi="Times New Roman" w:cs="DejaVu Sans"/>
      <w:sz w:val="24"/>
      <w:szCs w:val="24"/>
      <w:lang w:eastAsia="zh-CN" w:bidi="hi-IN"/>
    </w:rPr>
    <w:tblPr>
      <w:tblCellMar>
        <w:top w:w="0" w:type="dxa"/>
        <w:left w:w="0" w:type="dxa"/>
        <w:bottom w:w="0" w:type="dxa"/>
        <w:right w:w="0" w:type="dxa"/>
      </w:tblCellMar>
    </w:tblPr>
  </w:style>
  <w:style w:type="table" w:customStyle="1" w:styleId="ListTable1Light-Accent1">
    <w:name w:val="List Table 1 Light - Accent 1"/>
    <w:uiPriority w:val="99"/>
    <w:qFormat/>
    <w:rPr>
      <w:rFonts w:ascii="Times New Roman" w:eastAsia="DejaVu Sans" w:hAnsi="Times New Roman" w:cs="DejaVu Sans"/>
      <w:sz w:val="24"/>
      <w:szCs w:val="24"/>
      <w:lang w:eastAsia="zh-CN" w:bidi="hi-IN"/>
    </w:rPr>
    <w:tblPr>
      <w:tblCellMar>
        <w:top w:w="0" w:type="dxa"/>
        <w:left w:w="0" w:type="dxa"/>
        <w:bottom w:w="0" w:type="dxa"/>
        <w:right w:w="0" w:type="dxa"/>
      </w:tblCellMar>
    </w:tblPr>
  </w:style>
  <w:style w:type="table" w:customStyle="1" w:styleId="ListTable1Light-Accent2">
    <w:name w:val="List Table 1 Light - Accent 2"/>
    <w:uiPriority w:val="99"/>
    <w:rPr>
      <w:rFonts w:ascii="Times New Roman" w:eastAsia="DejaVu Sans" w:hAnsi="Times New Roman" w:cs="DejaVu Sans"/>
      <w:sz w:val="24"/>
      <w:szCs w:val="24"/>
      <w:lang w:eastAsia="zh-CN" w:bidi="hi-IN"/>
    </w:rPr>
    <w:tblPr>
      <w:tblCellMar>
        <w:top w:w="0" w:type="dxa"/>
        <w:left w:w="0" w:type="dxa"/>
        <w:bottom w:w="0" w:type="dxa"/>
        <w:right w:w="0" w:type="dxa"/>
      </w:tblCellMar>
    </w:tblPr>
  </w:style>
  <w:style w:type="table" w:customStyle="1" w:styleId="ListTable1Light-Accent3">
    <w:name w:val="List Table 1 Light - Accent 3"/>
    <w:uiPriority w:val="99"/>
    <w:rPr>
      <w:rFonts w:ascii="Times New Roman" w:eastAsia="DejaVu Sans" w:hAnsi="Times New Roman" w:cs="DejaVu Sans"/>
      <w:sz w:val="24"/>
      <w:szCs w:val="24"/>
      <w:lang w:eastAsia="zh-CN" w:bidi="hi-IN"/>
    </w:rPr>
    <w:tblPr>
      <w:tblCellMar>
        <w:top w:w="0" w:type="dxa"/>
        <w:left w:w="0" w:type="dxa"/>
        <w:bottom w:w="0" w:type="dxa"/>
        <w:right w:w="0" w:type="dxa"/>
      </w:tblCellMar>
    </w:tblPr>
  </w:style>
  <w:style w:type="table" w:customStyle="1" w:styleId="ListTable1Light-Accent4">
    <w:name w:val="List Table 1 Light - Accent 4"/>
    <w:uiPriority w:val="99"/>
    <w:rPr>
      <w:rFonts w:ascii="Times New Roman" w:eastAsia="DejaVu Sans" w:hAnsi="Times New Roman" w:cs="DejaVu Sans"/>
      <w:sz w:val="24"/>
      <w:szCs w:val="24"/>
      <w:lang w:eastAsia="zh-CN" w:bidi="hi-IN"/>
    </w:rPr>
    <w:tblPr>
      <w:tblCellMar>
        <w:top w:w="0" w:type="dxa"/>
        <w:left w:w="0" w:type="dxa"/>
        <w:bottom w:w="0" w:type="dxa"/>
        <w:right w:w="0" w:type="dxa"/>
      </w:tblCellMar>
    </w:tblPr>
  </w:style>
  <w:style w:type="table" w:customStyle="1" w:styleId="ListTable1Light-Accent5">
    <w:name w:val="List Table 1 Light - Accent 5"/>
    <w:uiPriority w:val="99"/>
    <w:rPr>
      <w:rFonts w:ascii="Times New Roman" w:eastAsia="DejaVu Sans" w:hAnsi="Times New Roman" w:cs="DejaVu Sans"/>
      <w:sz w:val="24"/>
      <w:szCs w:val="24"/>
      <w:lang w:eastAsia="zh-CN" w:bidi="hi-IN"/>
    </w:rPr>
    <w:tblPr>
      <w:tblCellMar>
        <w:top w:w="0" w:type="dxa"/>
        <w:left w:w="0" w:type="dxa"/>
        <w:bottom w:w="0" w:type="dxa"/>
        <w:right w:w="0" w:type="dxa"/>
      </w:tblCellMar>
    </w:tblPr>
  </w:style>
  <w:style w:type="table" w:customStyle="1" w:styleId="ListTable1Light-Accent6">
    <w:name w:val="List Table 1 Light - Accent 6"/>
    <w:uiPriority w:val="99"/>
    <w:rPr>
      <w:rFonts w:ascii="Times New Roman" w:eastAsia="DejaVu Sans" w:hAnsi="Times New Roman" w:cs="DejaVu Sans"/>
      <w:sz w:val="24"/>
      <w:szCs w:val="24"/>
      <w:lang w:eastAsia="zh-CN" w:bidi="hi-IN"/>
    </w:rPr>
    <w:tblPr>
      <w:tblCellMar>
        <w:top w:w="0" w:type="dxa"/>
        <w:left w:w="0" w:type="dxa"/>
        <w:bottom w:w="0" w:type="dxa"/>
        <w:right w:w="0" w:type="dxa"/>
      </w:tblCellMar>
    </w:tblPr>
  </w:style>
  <w:style w:type="table" w:customStyle="1" w:styleId="-210">
    <w:name w:val="Список-таблица 21"/>
    <w:uiPriority w:val="99"/>
    <w:rPr>
      <w:rFonts w:ascii="Times New Roman" w:eastAsia="DejaVu Sans" w:hAnsi="Times New Roman" w:cs="DejaVu Sans"/>
      <w:sz w:val="24"/>
      <w:szCs w:val="24"/>
      <w:lang w:eastAsia="zh-CN" w:bidi="hi-IN"/>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rFonts w:ascii="Times New Roman" w:eastAsia="DejaVu Sans" w:hAnsi="Times New Roman" w:cs="DejaVu Sans"/>
      <w:sz w:val="24"/>
      <w:szCs w:val="24"/>
      <w:lang w:eastAsia="zh-CN" w:bidi="hi-IN"/>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rFonts w:ascii="Times New Roman" w:eastAsia="DejaVu Sans" w:hAnsi="Times New Roman" w:cs="DejaVu Sans"/>
      <w:sz w:val="24"/>
      <w:szCs w:val="24"/>
      <w:lang w:eastAsia="zh-CN" w:bidi="hi-IN"/>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rFonts w:ascii="Times New Roman" w:eastAsia="DejaVu Sans" w:hAnsi="Times New Roman" w:cs="DejaVu Sans"/>
      <w:sz w:val="24"/>
      <w:szCs w:val="24"/>
      <w:lang w:eastAsia="zh-CN" w:bidi="hi-IN"/>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rFonts w:ascii="Times New Roman" w:eastAsia="DejaVu Sans" w:hAnsi="Times New Roman" w:cs="DejaVu Sans"/>
      <w:sz w:val="24"/>
      <w:szCs w:val="24"/>
      <w:lang w:eastAsia="zh-CN" w:bidi="hi-IN"/>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rFonts w:ascii="Times New Roman" w:eastAsia="DejaVu Sans" w:hAnsi="Times New Roman" w:cs="DejaVu Sans"/>
      <w:sz w:val="24"/>
      <w:szCs w:val="24"/>
      <w:lang w:eastAsia="zh-CN" w:bidi="hi-IN"/>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rFonts w:ascii="Times New Roman" w:eastAsia="DejaVu Sans" w:hAnsi="Times New Roman" w:cs="DejaVu Sans"/>
      <w:sz w:val="24"/>
      <w:szCs w:val="24"/>
      <w:lang w:eastAsia="zh-CN" w:bidi="hi-IN"/>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rFonts w:ascii="Times New Roman" w:eastAsia="DejaVu Sans" w:hAnsi="Times New Roman" w:cs="DejaVu Sans"/>
      <w:sz w:val="24"/>
      <w:szCs w:val="24"/>
      <w:lang w:eastAsia="zh-CN" w:bidi="hi-IN"/>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rFonts w:ascii="Times New Roman" w:eastAsia="DejaVu Sans" w:hAnsi="Times New Roman" w:cs="DejaVu Sans"/>
      <w:sz w:val="24"/>
      <w:szCs w:val="24"/>
      <w:lang w:eastAsia="zh-CN" w:bidi="hi-IN"/>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rFonts w:ascii="Times New Roman" w:eastAsia="DejaVu Sans" w:hAnsi="Times New Roman" w:cs="DejaVu Sans"/>
      <w:sz w:val="24"/>
      <w:szCs w:val="24"/>
      <w:lang w:eastAsia="zh-CN" w:bidi="hi-IN"/>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rFonts w:ascii="Times New Roman" w:eastAsia="DejaVu Sans" w:hAnsi="Times New Roman" w:cs="DejaVu Sans"/>
      <w:sz w:val="24"/>
      <w:szCs w:val="24"/>
      <w:lang w:eastAsia="zh-CN" w:bidi="hi-IN"/>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qFormat/>
    <w:rPr>
      <w:rFonts w:ascii="Times New Roman" w:eastAsia="DejaVu Sans" w:hAnsi="Times New Roman" w:cs="DejaVu Sans"/>
      <w:sz w:val="24"/>
      <w:szCs w:val="24"/>
      <w:lang w:eastAsia="zh-CN" w:bidi="hi-IN"/>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rFonts w:ascii="Times New Roman" w:eastAsia="DejaVu Sans" w:hAnsi="Times New Roman" w:cs="DejaVu Sans"/>
      <w:sz w:val="24"/>
      <w:szCs w:val="24"/>
      <w:lang w:eastAsia="zh-CN" w:bidi="hi-IN"/>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rFonts w:ascii="Times New Roman" w:eastAsia="DejaVu Sans" w:hAnsi="Times New Roman" w:cs="DejaVu Sans"/>
      <w:sz w:val="24"/>
      <w:szCs w:val="24"/>
      <w:lang w:eastAsia="zh-CN" w:bidi="hi-IN"/>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rFonts w:ascii="Times New Roman" w:eastAsia="DejaVu Sans" w:hAnsi="Times New Roman" w:cs="DejaVu Sans"/>
      <w:sz w:val="24"/>
      <w:szCs w:val="24"/>
      <w:lang w:eastAsia="zh-CN" w:bidi="hi-IN"/>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rFonts w:ascii="Times New Roman" w:eastAsia="DejaVu Sans" w:hAnsi="Times New Roman" w:cs="DejaVu Sans"/>
      <w:sz w:val="24"/>
      <w:szCs w:val="24"/>
      <w:lang w:eastAsia="zh-CN" w:bidi="hi-IN"/>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rFonts w:ascii="Times New Roman" w:eastAsia="DejaVu Sans" w:hAnsi="Times New Roman" w:cs="DejaVu Sans"/>
      <w:sz w:val="24"/>
      <w:szCs w:val="24"/>
      <w:lang w:eastAsia="zh-CN" w:bidi="hi-IN"/>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rFonts w:ascii="Times New Roman" w:eastAsia="DejaVu Sans" w:hAnsi="Times New Roman" w:cs="DejaVu Sans"/>
      <w:sz w:val="24"/>
      <w:szCs w:val="24"/>
      <w:lang w:eastAsia="zh-CN" w:bidi="hi-IN"/>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rFonts w:ascii="Times New Roman" w:eastAsia="DejaVu Sans" w:hAnsi="Times New Roman" w:cs="DejaVu Sans"/>
      <w:sz w:val="24"/>
      <w:szCs w:val="24"/>
      <w:lang w:eastAsia="zh-CN" w:bidi="hi-IN"/>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rFonts w:ascii="Times New Roman" w:eastAsia="DejaVu Sans" w:hAnsi="Times New Roman" w:cs="DejaVu Sans"/>
      <w:sz w:val="24"/>
      <w:szCs w:val="24"/>
      <w:lang w:eastAsia="zh-CN" w:bidi="hi-IN"/>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rFonts w:ascii="Times New Roman" w:eastAsia="DejaVu Sans" w:hAnsi="Times New Roman" w:cs="DejaVu Sans"/>
      <w:sz w:val="24"/>
      <w:szCs w:val="24"/>
      <w:lang w:eastAsia="zh-CN" w:bidi="hi-IN"/>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rFonts w:ascii="Times New Roman" w:eastAsia="DejaVu Sans" w:hAnsi="Times New Roman" w:cs="DejaVu Sans"/>
      <w:sz w:val="24"/>
      <w:szCs w:val="24"/>
      <w:lang w:eastAsia="zh-CN" w:bidi="hi-IN"/>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Pr>
      <w:rFonts w:ascii="Times New Roman" w:eastAsia="DejaVu Sans" w:hAnsi="Times New Roman" w:cs="DejaVu Sans"/>
      <w:sz w:val="24"/>
      <w:szCs w:val="24"/>
      <w:lang w:eastAsia="zh-CN" w:bidi="hi-IN"/>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Pr>
      <w:rFonts w:ascii="Times New Roman" w:eastAsia="DejaVu Sans" w:hAnsi="Times New Roman" w:cs="DejaVu Sans"/>
      <w:sz w:val="24"/>
      <w:szCs w:val="24"/>
      <w:lang w:eastAsia="zh-CN" w:bidi="hi-IN"/>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Pr>
      <w:rFonts w:ascii="Times New Roman" w:eastAsia="DejaVu Sans" w:hAnsi="Times New Roman" w:cs="DejaVu Sans"/>
      <w:sz w:val="24"/>
      <w:szCs w:val="24"/>
      <w:lang w:eastAsia="zh-CN" w:bidi="hi-IN"/>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Pr>
      <w:rFonts w:ascii="Times New Roman" w:eastAsia="DejaVu Sans" w:hAnsi="Times New Roman" w:cs="DejaVu Sans"/>
      <w:sz w:val="24"/>
      <w:szCs w:val="24"/>
      <w:lang w:eastAsia="zh-CN" w:bidi="hi-IN"/>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Pr>
      <w:rFonts w:ascii="Times New Roman" w:eastAsia="DejaVu Sans" w:hAnsi="Times New Roman" w:cs="DejaVu Sans"/>
      <w:sz w:val="24"/>
      <w:szCs w:val="24"/>
      <w:lang w:eastAsia="zh-CN" w:bidi="hi-IN"/>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Pr>
      <w:rFonts w:ascii="Times New Roman" w:eastAsia="DejaVu Sans" w:hAnsi="Times New Roman" w:cs="DejaVu Sans"/>
      <w:sz w:val="24"/>
      <w:szCs w:val="24"/>
      <w:lang w:eastAsia="zh-CN" w:bidi="hi-IN"/>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Pr>
      <w:rFonts w:ascii="Times New Roman" w:eastAsia="DejaVu Sans" w:hAnsi="Times New Roman" w:cs="DejaVu Sans"/>
      <w:sz w:val="24"/>
      <w:szCs w:val="24"/>
      <w:lang w:eastAsia="zh-CN" w:bidi="hi-IN"/>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rFonts w:ascii="Times New Roman" w:eastAsia="DejaVu Sans" w:hAnsi="Times New Roman" w:cs="DejaVu Sans"/>
      <w:sz w:val="24"/>
      <w:szCs w:val="24"/>
      <w:lang w:eastAsia="zh-CN" w:bidi="hi-IN"/>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rFonts w:ascii="Times New Roman" w:eastAsia="DejaVu Sans" w:hAnsi="Times New Roman" w:cs="DejaVu Sans"/>
      <w:sz w:val="24"/>
      <w:szCs w:val="24"/>
      <w:lang w:eastAsia="zh-CN" w:bidi="hi-IN"/>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rFonts w:ascii="Times New Roman" w:eastAsia="DejaVu Sans" w:hAnsi="Times New Roman" w:cs="DejaVu Sans"/>
      <w:sz w:val="24"/>
      <w:szCs w:val="24"/>
      <w:lang w:eastAsia="zh-CN" w:bidi="hi-IN"/>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rFonts w:ascii="Times New Roman" w:eastAsia="DejaVu Sans" w:hAnsi="Times New Roman" w:cs="DejaVu Sans"/>
      <w:sz w:val="24"/>
      <w:szCs w:val="24"/>
      <w:lang w:eastAsia="zh-CN" w:bidi="hi-IN"/>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rFonts w:ascii="Times New Roman" w:eastAsia="DejaVu Sans" w:hAnsi="Times New Roman" w:cs="DejaVu Sans"/>
      <w:sz w:val="24"/>
      <w:szCs w:val="24"/>
      <w:lang w:eastAsia="zh-CN" w:bidi="hi-IN"/>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rFonts w:ascii="Times New Roman" w:eastAsia="DejaVu Sans" w:hAnsi="Times New Roman" w:cs="DejaVu Sans"/>
      <w:sz w:val="24"/>
      <w:szCs w:val="24"/>
      <w:lang w:eastAsia="zh-CN" w:bidi="hi-IN"/>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rFonts w:ascii="Times New Roman" w:eastAsia="DejaVu Sans" w:hAnsi="Times New Roman" w:cs="DejaVu Sans"/>
      <w:sz w:val="24"/>
      <w:szCs w:val="24"/>
      <w:lang w:eastAsia="zh-CN" w:bidi="hi-IN"/>
    </w:rPr>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rFonts w:ascii="Times New Roman" w:eastAsia="DejaVu Sans" w:hAnsi="Times New Roman" w:cs="DejaVu Sans"/>
      <w:sz w:val="24"/>
      <w:szCs w:val="24"/>
      <w:lang w:eastAsia="zh-CN" w:bidi="hi-IN"/>
    </w:rPr>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rFonts w:ascii="Times New Roman" w:eastAsia="DejaVu Sans" w:hAnsi="Times New Roman" w:cs="DejaVu Sans"/>
      <w:sz w:val="24"/>
      <w:szCs w:val="24"/>
      <w:lang w:eastAsia="zh-CN" w:bidi="hi-IN"/>
    </w:rPr>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rFonts w:ascii="Times New Roman" w:eastAsia="DejaVu Sans" w:hAnsi="Times New Roman" w:cs="DejaVu Sans"/>
      <w:sz w:val="24"/>
      <w:szCs w:val="24"/>
      <w:lang w:eastAsia="zh-CN" w:bidi="hi-IN"/>
    </w:rPr>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rFonts w:ascii="Times New Roman" w:eastAsia="DejaVu Sans" w:hAnsi="Times New Roman" w:cs="DejaVu Sans"/>
      <w:sz w:val="24"/>
      <w:szCs w:val="24"/>
      <w:lang w:eastAsia="zh-CN" w:bidi="hi-IN"/>
    </w:rPr>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qFormat/>
    <w:rPr>
      <w:rFonts w:ascii="Times New Roman" w:eastAsia="DejaVu Sans" w:hAnsi="Times New Roman" w:cs="DejaVu Sans"/>
      <w:sz w:val="24"/>
      <w:szCs w:val="24"/>
      <w:lang w:eastAsia="zh-CN" w:bidi="hi-IN"/>
    </w:rPr>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rFonts w:ascii="Times New Roman" w:eastAsia="DejaVu Sans" w:hAnsi="Times New Roman" w:cs="DejaVu Sans"/>
      <w:sz w:val="24"/>
      <w:szCs w:val="24"/>
      <w:lang w:eastAsia="zh-CN" w:bidi="hi-IN"/>
    </w:rPr>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rFonts w:ascii="Times New Roman" w:eastAsia="DejaVu Sans" w:hAnsi="Times New Roman" w:cs="DejaVu Sans"/>
      <w:color w:val="404040"/>
      <w:lang w:eastAsia="ru-RU"/>
    </w:rPr>
    <w:tblPr>
      <w:tblCellMar>
        <w:top w:w="0" w:type="dxa"/>
        <w:left w:w="0" w:type="dxa"/>
        <w:bottom w:w="0" w:type="dxa"/>
        <w:right w:w="0" w:type="dxa"/>
      </w:tblCellMar>
    </w:tblPr>
  </w:style>
  <w:style w:type="table" w:customStyle="1" w:styleId="Lined-Accent1">
    <w:name w:val="Lined - Accent 1"/>
    <w:uiPriority w:val="99"/>
    <w:qFormat/>
    <w:rPr>
      <w:rFonts w:ascii="Times New Roman" w:eastAsia="DejaVu Sans" w:hAnsi="Times New Roman" w:cs="DejaVu Sans"/>
      <w:color w:val="404040"/>
      <w:lang w:eastAsia="ru-RU"/>
    </w:rPr>
    <w:tblPr>
      <w:tblCellMar>
        <w:top w:w="0" w:type="dxa"/>
        <w:left w:w="0" w:type="dxa"/>
        <w:bottom w:w="0" w:type="dxa"/>
        <w:right w:w="0" w:type="dxa"/>
      </w:tblCellMar>
    </w:tblPr>
  </w:style>
  <w:style w:type="table" w:customStyle="1" w:styleId="Lined-Accent2">
    <w:name w:val="Lined - Accent 2"/>
    <w:uiPriority w:val="99"/>
    <w:rPr>
      <w:rFonts w:ascii="Times New Roman" w:eastAsia="DejaVu Sans" w:hAnsi="Times New Roman" w:cs="DejaVu Sans"/>
      <w:color w:val="404040"/>
      <w:lang w:eastAsia="ru-RU"/>
    </w:rPr>
    <w:tblPr>
      <w:tblCellMar>
        <w:top w:w="0" w:type="dxa"/>
        <w:left w:w="0" w:type="dxa"/>
        <w:bottom w:w="0" w:type="dxa"/>
        <w:right w:w="0" w:type="dxa"/>
      </w:tblCellMar>
    </w:tblPr>
  </w:style>
  <w:style w:type="table" w:customStyle="1" w:styleId="Lined-Accent3">
    <w:name w:val="Lined - Accent 3"/>
    <w:uiPriority w:val="99"/>
    <w:rPr>
      <w:rFonts w:ascii="Times New Roman" w:eastAsia="DejaVu Sans" w:hAnsi="Times New Roman" w:cs="DejaVu Sans"/>
      <w:color w:val="404040"/>
      <w:lang w:eastAsia="ru-RU"/>
    </w:rPr>
    <w:tblPr>
      <w:tblCellMar>
        <w:top w:w="0" w:type="dxa"/>
        <w:left w:w="0" w:type="dxa"/>
        <w:bottom w:w="0" w:type="dxa"/>
        <w:right w:w="0" w:type="dxa"/>
      </w:tblCellMar>
    </w:tblPr>
  </w:style>
  <w:style w:type="table" w:customStyle="1" w:styleId="Lined-Accent4">
    <w:name w:val="Lined - Accent 4"/>
    <w:uiPriority w:val="99"/>
    <w:rPr>
      <w:rFonts w:ascii="Times New Roman" w:eastAsia="DejaVu Sans" w:hAnsi="Times New Roman" w:cs="DejaVu Sans"/>
      <w:color w:val="404040"/>
      <w:lang w:eastAsia="ru-RU"/>
    </w:rPr>
    <w:tblPr>
      <w:tblCellMar>
        <w:top w:w="0" w:type="dxa"/>
        <w:left w:w="0" w:type="dxa"/>
        <w:bottom w:w="0" w:type="dxa"/>
        <w:right w:w="0" w:type="dxa"/>
      </w:tblCellMar>
    </w:tblPr>
  </w:style>
  <w:style w:type="table" w:customStyle="1" w:styleId="Lined-Accent5">
    <w:name w:val="Lined - Accent 5"/>
    <w:uiPriority w:val="99"/>
    <w:rPr>
      <w:rFonts w:ascii="Times New Roman" w:eastAsia="DejaVu Sans" w:hAnsi="Times New Roman" w:cs="DejaVu Sans"/>
      <w:color w:val="404040"/>
      <w:lang w:eastAsia="ru-RU"/>
    </w:rPr>
    <w:tblPr>
      <w:tblCellMar>
        <w:top w:w="0" w:type="dxa"/>
        <w:left w:w="0" w:type="dxa"/>
        <w:bottom w:w="0" w:type="dxa"/>
        <w:right w:w="0" w:type="dxa"/>
      </w:tblCellMar>
    </w:tblPr>
  </w:style>
  <w:style w:type="table" w:customStyle="1" w:styleId="Lined-Accent6">
    <w:name w:val="Lined - Accent 6"/>
    <w:uiPriority w:val="99"/>
    <w:rPr>
      <w:rFonts w:ascii="Times New Roman" w:eastAsia="DejaVu Sans" w:hAnsi="Times New Roman" w:cs="DejaVu Sans"/>
      <w:color w:val="404040"/>
      <w:lang w:eastAsia="ru-RU"/>
    </w:rPr>
    <w:tblPr>
      <w:tblCellMar>
        <w:top w:w="0" w:type="dxa"/>
        <w:left w:w="0" w:type="dxa"/>
        <w:bottom w:w="0" w:type="dxa"/>
        <w:right w:w="0" w:type="dxa"/>
      </w:tblCellMar>
    </w:tblPr>
  </w:style>
  <w:style w:type="table" w:customStyle="1" w:styleId="BorderedLined-Accent">
    <w:name w:val="Bordered &amp; Lined - Accent"/>
    <w:uiPriority w:val="99"/>
    <w:rPr>
      <w:rFonts w:ascii="Times New Roman" w:eastAsia="DejaVu Sans" w:hAnsi="Times New Roman" w:cs="DejaVu Sans"/>
      <w:color w:val="404040"/>
      <w:lang w:eastAsia="ru-RU"/>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rFonts w:ascii="Times New Roman" w:eastAsia="DejaVu Sans" w:hAnsi="Times New Roman" w:cs="DejaVu Sans"/>
      <w:color w:val="404040"/>
      <w:lang w:eastAsia="ru-RU"/>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rFonts w:ascii="Times New Roman" w:eastAsia="DejaVu Sans" w:hAnsi="Times New Roman" w:cs="DejaVu Sans"/>
      <w:color w:val="404040"/>
      <w:lang w:eastAsia="ru-RU"/>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qFormat/>
    <w:rPr>
      <w:rFonts w:ascii="Times New Roman" w:eastAsia="DejaVu Sans" w:hAnsi="Times New Roman" w:cs="DejaVu Sans"/>
      <w:color w:val="404040"/>
      <w:lang w:eastAsia="ru-RU"/>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rFonts w:ascii="Times New Roman" w:eastAsia="DejaVu Sans" w:hAnsi="Times New Roman" w:cs="DejaVu Sans"/>
      <w:color w:val="404040"/>
      <w:lang w:eastAsia="ru-RU"/>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qFormat/>
    <w:rPr>
      <w:rFonts w:ascii="Times New Roman" w:eastAsia="DejaVu Sans" w:hAnsi="Times New Roman" w:cs="DejaVu Sans"/>
      <w:color w:val="404040"/>
      <w:lang w:eastAsia="ru-RU"/>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rFonts w:ascii="Times New Roman" w:eastAsia="DejaVu Sans" w:hAnsi="Times New Roman" w:cs="DejaVu Sans"/>
      <w:color w:val="404040"/>
      <w:lang w:eastAsia="ru-RU"/>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rFonts w:ascii="Times New Roman" w:eastAsia="DejaVu Sans" w:hAnsi="Times New Roman" w:cs="DejaVu Sans"/>
      <w:sz w:val="24"/>
      <w:szCs w:val="24"/>
      <w:lang w:eastAsia="zh-CN" w:bidi="hi-IN"/>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rFonts w:ascii="Times New Roman" w:eastAsia="DejaVu Sans" w:hAnsi="Times New Roman" w:cs="DejaVu Sans"/>
      <w:sz w:val="24"/>
      <w:szCs w:val="24"/>
      <w:lang w:eastAsia="zh-CN" w:bidi="hi-I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qFormat/>
    <w:rPr>
      <w:rFonts w:ascii="Times New Roman" w:eastAsia="DejaVu Sans" w:hAnsi="Times New Roman" w:cs="DejaVu Sans"/>
      <w:sz w:val="24"/>
      <w:szCs w:val="24"/>
      <w:lang w:eastAsia="zh-CN" w:bidi="hi-I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rFonts w:ascii="Times New Roman" w:eastAsia="DejaVu Sans" w:hAnsi="Times New Roman" w:cs="DejaVu Sans"/>
      <w:sz w:val="24"/>
      <w:szCs w:val="24"/>
      <w:lang w:eastAsia="zh-CN" w:bidi="hi-I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rFonts w:ascii="Times New Roman" w:eastAsia="DejaVu Sans" w:hAnsi="Times New Roman" w:cs="DejaVu Sans"/>
      <w:sz w:val="24"/>
      <w:szCs w:val="24"/>
      <w:lang w:eastAsia="zh-CN" w:bidi="hi-I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rFonts w:ascii="Times New Roman" w:eastAsia="DejaVu Sans" w:hAnsi="Times New Roman" w:cs="DejaVu Sans"/>
      <w:sz w:val="24"/>
      <w:szCs w:val="24"/>
      <w:lang w:eastAsia="zh-CN" w:bidi="hi-I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rFonts w:ascii="Times New Roman" w:eastAsia="DejaVu Sans" w:hAnsi="Times New Roman" w:cs="DejaVu Sans"/>
      <w:sz w:val="24"/>
      <w:szCs w:val="24"/>
      <w:lang w:eastAsia="zh-CN" w:bidi="hi-I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9">
    <w:name w:val="Текст сноски Знак1"/>
    <w:uiPriority w:val="99"/>
    <w:rPr>
      <w:sz w:val="18"/>
    </w:rPr>
  </w:style>
  <w:style w:type="paragraph" w:customStyle="1" w:styleId="1a">
    <w:name w:val="Заголовок оглавления1"/>
    <w:uiPriority w:val="39"/>
    <w:unhideWhenUsed/>
    <w:qFormat/>
    <w:rPr>
      <w:rFonts w:ascii="Times New Roman" w:eastAsia="DejaVu Sans" w:hAnsi="Times New Roman" w:cs="DejaVu Sans"/>
      <w:sz w:val="24"/>
      <w:szCs w:val="24"/>
      <w:lang w:eastAsia="zh-CN" w:bidi="hi-IN"/>
    </w:rPr>
  </w:style>
  <w:style w:type="character" w:customStyle="1" w:styleId="WW8Num1z0">
    <w:name w:val="WW8Num1z0"/>
    <w:qFormat/>
    <w:rPr>
      <w:rFonts w:ascii="Times New Roman" w:hAnsi="Times New Roman" w:cs="Times New Roman"/>
      <w:sz w:val="26"/>
      <w:szCs w:val="26"/>
    </w:rPr>
  </w:style>
  <w:style w:type="character" w:customStyle="1" w:styleId="WW8Num2z0">
    <w:name w:val="WW8Num2z0"/>
    <w:qFormat/>
    <w:rPr>
      <w:rFonts w:ascii="Symbol" w:hAnsi="Symbol" w:cs="Symbol"/>
      <w:sz w:val="26"/>
      <w:szCs w:val="26"/>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4z0">
    <w:name w:val="WW8Num4z0"/>
    <w:qFormat/>
    <w:rPr>
      <w:rFonts w:ascii="Symbol" w:hAnsi="Symbol" w:cs="Symbol"/>
      <w:sz w:val="26"/>
      <w:szCs w:val="26"/>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sz w:val="26"/>
      <w:szCs w:val="26"/>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style>
  <w:style w:type="character" w:customStyle="1" w:styleId="WW8Num7z0">
    <w:name w:val="WW8Num7z0"/>
    <w:qFormat/>
    <w:rPr>
      <w:sz w:val="26"/>
      <w:szCs w:val="26"/>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Symbol" w:hAnsi="Symbol" w:cs="Symbol"/>
      <w:sz w:val="26"/>
      <w:szCs w:val="26"/>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sz w:val="26"/>
      <w:szCs w:val="26"/>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Symbol" w:hAnsi="Symbol" w:cs="Symbol"/>
      <w:sz w:val="26"/>
      <w:szCs w:val="26"/>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4z0">
    <w:name w:val="WW8Num14z0"/>
    <w:qFormat/>
    <w:rPr>
      <w:rFonts w:ascii="Symbol" w:hAnsi="Symbol" w:cs="Symbol"/>
      <w:sz w:val="26"/>
      <w:szCs w:val="26"/>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style>
  <w:style w:type="character" w:customStyle="1" w:styleId="WW8Num16z0">
    <w:name w:val="WW8Num16z0"/>
    <w:qFormat/>
    <w:rPr>
      <w:rFonts w:ascii="Symbol" w:hAnsi="Symbol" w:cs="Symbol"/>
      <w:sz w:val="28"/>
      <w:szCs w:val="28"/>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sz w:val="26"/>
      <w:szCs w:val="26"/>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sz w:val="26"/>
      <w:szCs w:val="26"/>
      <w:lang w:val="ru-RU"/>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 w:hAnsi="Symbol" w:cs="Symbol"/>
      <w:sz w:val="26"/>
      <w:szCs w:val="26"/>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Symbol" w:hAnsi="Symbol" w:cs="Symbol"/>
      <w:color w:val="FF0000"/>
      <w:sz w:val="26"/>
      <w:szCs w:val="26"/>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sz w:val="26"/>
      <w:szCs w:val="26"/>
    </w:rPr>
  </w:style>
  <w:style w:type="character" w:customStyle="1" w:styleId="WW8Num24z0">
    <w:name w:val="WW8Num24z0"/>
    <w:qFormat/>
    <w:rPr>
      <w:rFonts w:ascii="Symbol" w:hAnsi="Symbol" w:cs="Symbol"/>
      <w:sz w:val="26"/>
      <w:szCs w:val="26"/>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sz w:val="26"/>
      <w:szCs w:val="26"/>
    </w:rPr>
  </w:style>
  <w:style w:type="character" w:customStyle="1" w:styleId="WW8Num26z0">
    <w:name w:val="WW8Num26z0"/>
    <w:qFormat/>
    <w:rPr>
      <w:rFonts w:ascii="Symbol" w:hAnsi="Symbol" w:cs="Symbol"/>
      <w:color w:val="FF0000"/>
      <w:sz w:val="26"/>
      <w:szCs w:val="26"/>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style>
  <w:style w:type="character" w:customStyle="1" w:styleId="WW8Num28z0">
    <w:name w:val="WW8Num28z0"/>
    <w:qFormat/>
    <w:rPr>
      <w:rFonts w:ascii="Symbol" w:hAnsi="Symbol" w:cs="Symbol"/>
      <w:sz w:val="26"/>
      <w:szCs w:val="26"/>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Symbol" w:hAnsi="Symbol" w:cs="Symbol"/>
      <w:sz w:val="26"/>
      <w:szCs w:val="26"/>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2z0">
    <w:name w:val="WW8Num32z0"/>
    <w:qFormat/>
    <w:rPr>
      <w:rFonts w:ascii="Symbol" w:hAnsi="Symbol" w:cs="Symbol"/>
      <w:sz w:val="26"/>
      <w:szCs w:val="26"/>
    </w:rPr>
  </w:style>
  <w:style w:type="character" w:customStyle="1" w:styleId="WW8Num32z1">
    <w:name w:val="WW8Num32z1"/>
    <w:qFormat/>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color w:val="000000"/>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ascii="Symbol" w:hAnsi="Symbol" w:cs="Symbol"/>
      <w:sz w:val="26"/>
      <w:szCs w:val="26"/>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sz w:val="26"/>
      <w:szCs w:val="26"/>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rFonts w:ascii="Symbol" w:hAnsi="Symbol" w:cs="Symbol"/>
      <w:sz w:val="26"/>
      <w:szCs w:val="26"/>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bCs/>
      <w:color w:val="000000"/>
      <w:sz w:val="26"/>
      <w:szCs w:val="26"/>
      <w:lang w:val="ru-RU"/>
    </w:rPr>
  </w:style>
  <w:style w:type="character" w:customStyle="1" w:styleId="WW8Num41z0">
    <w:name w:val="WW8Num41z0"/>
    <w:qFormat/>
    <w:rPr>
      <w:rFonts w:ascii="Wingdings" w:hAnsi="Wingdings" w:cs="Wingdings"/>
    </w:rPr>
  </w:style>
  <w:style w:type="character" w:customStyle="1" w:styleId="WW8Num42z0">
    <w:name w:val="WW8Num42z0"/>
    <w:qFormat/>
    <w:rPr>
      <w:color w:val="000000"/>
      <w:sz w:val="26"/>
      <w:szCs w:val="26"/>
    </w:rPr>
  </w:style>
  <w:style w:type="character" w:customStyle="1" w:styleId="WW8Num43z0">
    <w:name w:val="WW8Num43z0"/>
    <w:qFormat/>
    <w:rPr>
      <w:rFonts w:ascii="Symbol" w:hAnsi="Symbol" w:cs="Symbol"/>
      <w:sz w:val="26"/>
      <w:szCs w:val="26"/>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4z0">
    <w:name w:val="WW8Num44z0"/>
    <w:qFormat/>
    <w:rPr>
      <w:sz w:val="26"/>
      <w:szCs w:val="26"/>
    </w:rPr>
  </w:style>
  <w:style w:type="character" w:customStyle="1" w:styleId="WW8Num45z0">
    <w:name w:val="WW8Num45z0"/>
    <w:qFormat/>
    <w:rPr>
      <w:sz w:val="26"/>
      <w:szCs w:val="26"/>
    </w:rPr>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rPr>
      <w:rFonts w:ascii="Symbol" w:hAnsi="Symbol" w:cs="Symbol"/>
      <w:sz w:val="26"/>
      <w:szCs w:val="26"/>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7z0">
    <w:name w:val="WW8Num47z0"/>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rPr>
      <w:rFonts w:ascii="Symbol" w:hAnsi="Symbol" w:cs="Symbol"/>
      <w:sz w:val="26"/>
      <w:szCs w:val="26"/>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aff8">
    <w:name w:val="Основной текст Знак"/>
    <w:qFormat/>
    <w:rPr>
      <w:rFonts w:ascii="Times New Roman" w:eastAsia="Times New Roman" w:hAnsi="Times New Roman" w:cs="Times New Roman"/>
      <w:sz w:val="28"/>
      <w:szCs w:val="24"/>
      <w:shd w:val="clear" w:color="auto" w:fill="FFFFFF"/>
    </w:rPr>
  </w:style>
  <w:style w:type="character" w:customStyle="1" w:styleId="34">
    <w:name w:val="Основной текст 3 Знак"/>
    <w:qFormat/>
    <w:rPr>
      <w:rFonts w:ascii="Times New Roman" w:eastAsia="Times New Roman" w:hAnsi="Times New Roman" w:cs="Times New Roman"/>
      <w:b/>
      <w:bCs/>
      <w:color w:val="000000"/>
      <w:sz w:val="32"/>
      <w:szCs w:val="28"/>
      <w:shd w:val="clear" w:color="auto" w:fill="FFFFFF"/>
    </w:rPr>
  </w:style>
  <w:style w:type="character" w:customStyle="1" w:styleId="HTML0">
    <w:name w:val="Стандартный HTML Знак"/>
    <w:qFormat/>
    <w:rPr>
      <w:rFonts w:ascii="Courier New" w:eastAsia="Times New Roman" w:hAnsi="Courier New" w:cs="Courier New"/>
      <w:sz w:val="20"/>
      <w:szCs w:val="20"/>
    </w:rPr>
  </w:style>
  <w:style w:type="character" w:customStyle="1" w:styleId="35">
    <w:name w:val="Основной текст с отступом 3 Знак"/>
    <w:qFormat/>
    <w:rPr>
      <w:rFonts w:ascii="Times New Roman" w:eastAsia="Times New Roman" w:hAnsi="Times New Roman" w:cs="Times New Roman"/>
      <w:sz w:val="16"/>
      <w:szCs w:val="16"/>
    </w:rPr>
  </w:style>
  <w:style w:type="character" w:customStyle="1" w:styleId="27">
    <w:name w:val="Основной текст с отступом 2 Знак"/>
    <w:qFormat/>
    <w:rPr>
      <w:rFonts w:ascii="Times New Roman" w:eastAsia="Times New Roman" w:hAnsi="Times New Roman" w:cs="Times New Roman"/>
      <w:sz w:val="24"/>
      <w:szCs w:val="24"/>
      <w:lang w:val="en-US"/>
    </w:rPr>
  </w:style>
  <w:style w:type="character" w:customStyle="1" w:styleId="apple-style-span">
    <w:name w:val="apple-style-span"/>
    <w:qFormat/>
  </w:style>
  <w:style w:type="character" w:customStyle="1" w:styleId="apple-converted-space">
    <w:name w:val="apple-converted-space"/>
    <w:qFormat/>
  </w:style>
  <w:style w:type="character" w:customStyle="1" w:styleId="FootnoteCharacters">
    <w:name w:val="Footnote Characters"/>
    <w:qFormat/>
    <w:rPr>
      <w:vertAlign w:val="superscript"/>
    </w:rPr>
  </w:style>
  <w:style w:type="character" w:customStyle="1" w:styleId="aff9">
    <w:name w:val="Название Знак"/>
    <w:qFormat/>
    <w:rPr>
      <w:rFonts w:ascii="Cambria" w:eastAsia="Times New Roman" w:hAnsi="Cambria" w:cs="Times New Roman"/>
      <w:b/>
      <w:bCs/>
      <w:sz w:val="32"/>
      <w:szCs w:val="32"/>
      <w:lang w:val="en-US"/>
    </w:rPr>
  </w:style>
  <w:style w:type="character" w:customStyle="1" w:styleId="affa">
    <w:name w:val="Подзаголовок Знак"/>
    <w:qFormat/>
    <w:rPr>
      <w:rFonts w:ascii="Times New Roman" w:eastAsia="Times New Roman" w:hAnsi="Times New Roman" w:cs="Times New Roman"/>
      <w:sz w:val="28"/>
      <w:szCs w:val="24"/>
      <w:lang w:val="en-US"/>
    </w:rPr>
  </w:style>
  <w:style w:type="character" w:customStyle="1" w:styleId="StrongEmphasis">
    <w:name w:val="Strong Emphasis"/>
    <w:qFormat/>
    <w:rPr>
      <w:b/>
      <w:bCs/>
    </w:rPr>
  </w:style>
  <w:style w:type="character" w:customStyle="1" w:styleId="EndnoteCharacters">
    <w:name w:val="Endnote Characters"/>
    <w:qFormat/>
    <w:rPr>
      <w:vertAlign w:val="superscript"/>
    </w:rPr>
  </w:style>
  <w:style w:type="character" w:customStyle="1" w:styleId="affb">
    <w:name w:val="Без интервала Знак"/>
    <w:qFormat/>
    <w:rPr>
      <w:rFonts w:eastAsia="Times New Roman"/>
      <w:sz w:val="22"/>
      <w:szCs w:val="22"/>
    </w:rPr>
  </w:style>
  <w:style w:type="paragraph" w:customStyle="1" w:styleId="Heading">
    <w:name w:val="Heading"/>
    <w:basedOn w:val="a0"/>
    <w:next w:val="a0"/>
    <w:qFormat/>
    <w:pPr>
      <w:spacing w:before="240" w:after="60" w:line="240" w:lineRule="auto"/>
      <w:jc w:val="center"/>
      <w:outlineLvl w:val="0"/>
    </w:pPr>
    <w:rPr>
      <w:rFonts w:ascii="Cambria" w:eastAsia="Times New Roman" w:hAnsi="Cambria" w:cs="Cambria"/>
      <w:b/>
      <w:bCs/>
      <w:sz w:val="32"/>
      <w:szCs w:val="32"/>
      <w:lang w:val="en-US" w:eastAsia="zh-CN"/>
    </w:rPr>
  </w:style>
  <w:style w:type="character" w:customStyle="1" w:styleId="11">
    <w:name w:val="Основной текст Знак1"/>
    <w:basedOn w:val="a1"/>
    <w:link w:val="a6"/>
    <w:qFormat/>
    <w:rPr>
      <w:rFonts w:ascii="Times New Roman" w:eastAsia="Times New Roman" w:hAnsi="Times New Roman" w:cs="Times New Roman"/>
      <w:sz w:val="28"/>
      <w:szCs w:val="24"/>
      <w:shd w:val="clear" w:color="auto" w:fill="FFFFFF"/>
      <w:lang w:eastAsia="zh-CN"/>
    </w:rPr>
  </w:style>
  <w:style w:type="paragraph" w:customStyle="1" w:styleId="Index">
    <w:name w:val="Index"/>
    <w:basedOn w:val="a0"/>
    <w:qFormat/>
    <w:pPr>
      <w:suppressLineNumbers/>
      <w:spacing w:after="0" w:line="240" w:lineRule="auto"/>
    </w:pPr>
    <w:rPr>
      <w:rFonts w:ascii="Times New Roman" w:eastAsia="Times New Roman" w:hAnsi="Times New Roman" w:cs="Times New Roman"/>
      <w:sz w:val="24"/>
      <w:szCs w:val="24"/>
      <w:lang w:eastAsia="zh-CN"/>
    </w:rPr>
  </w:style>
  <w:style w:type="character" w:customStyle="1" w:styleId="310">
    <w:name w:val="Основной текст 3 Знак1"/>
    <w:basedOn w:val="a1"/>
    <w:link w:val="31"/>
    <w:qFormat/>
    <w:rPr>
      <w:rFonts w:ascii="Times New Roman" w:eastAsia="Times New Roman" w:hAnsi="Times New Roman" w:cs="Times New Roman"/>
      <w:b/>
      <w:bCs/>
      <w:color w:val="000000"/>
      <w:sz w:val="32"/>
      <w:szCs w:val="28"/>
      <w:shd w:val="clear" w:color="auto" w:fill="FFFFFF"/>
      <w:lang w:eastAsia="zh-CN"/>
    </w:rPr>
  </w:style>
  <w:style w:type="paragraph" w:customStyle="1" w:styleId="HeaderandFooter">
    <w:name w:val="Header and Footer"/>
    <w:basedOn w:val="a0"/>
    <w:qFormat/>
    <w:pPr>
      <w:suppressLineNumbers/>
      <w:tabs>
        <w:tab w:val="center" w:pos="4819"/>
        <w:tab w:val="right" w:pos="9638"/>
      </w:tabs>
      <w:spacing w:after="0" w:line="240" w:lineRule="auto"/>
    </w:pPr>
    <w:rPr>
      <w:rFonts w:ascii="Times New Roman" w:eastAsia="Times New Roman" w:hAnsi="Times New Roman" w:cs="Times New Roman"/>
      <w:sz w:val="24"/>
      <w:szCs w:val="24"/>
      <w:lang w:eastAsia="zh-CN"/>
    </w:rPr>
  </w:style>
  <w:style w:type="character" w:customStyle="1" w:styleId="HTML1">
    <w:name w:val="Стандартный HTML Знак1"/>
    <w:basedOn w:val="a1"/>
    <w:link w:val="HTML"/>
    <w:qFormat/>
    <w:rPr>
      <w:rFonts w:ascii="Courier New" w:eastAsia="Times New Roman" w:hAnsi="Courier New" w:cs="Courier New"/>
      <w:sz w:val="20"/>
      <w:szCs w:val="20"/>
      <w:lang w:eastAsia="zh-CN"/>
    </w:rPr>
  </w:style>
  <w:style w:type="character" w:customStyle="1" w:styleId="311">
    <w:name w:val="Основной текст с отступом 3 Знак1"/>
    <w:basedOn w:val="a1"/>
    <w:link w:val="32"/>
    <w:qFormat/>
    <w:rPr>
      <w:rFonts w:ascii="Times New Roman" w:eastAsia="Times New Roman" w:hAnsi="Times New Roman" w:cs="Times New Roman"/>
      <w:sz w:val="16"/>
      <w:szCs w:val="16"/>
      <w:lang w:eastAsia="zh-CN"/>
    </w:rPr>
  </w:style>
  <w:style w:type="paragraph" w:customStyle="1" w:styleId="affc">
    <w:name w:val="МОН основной"/>
    <w:basedOn w:val="a0"/>
    <w:qFormat/>
    <w:pPr>
      <w:spacing w:after="0" w:line="360" w:lineRule="auto"/>
      <w:ind w:firstLine="709"/>
      <w:jc w:val="both"/>
    </w:pPr>
    <w:rPr>
      <w:rFonts w:ascii="Times New Roman" w:eastAsia="Times New Roman" w:hAnsi="Times New Roman" w:cs="Times New Roman"/>
      <w:sz w:val="28"/>
      <w:szCs w:val="24"/>
      <w:lang w:eastAsia="zh-CN"/>
    </w:rPr>
  </w:style>
  <w:style w:type="paragraph" w:customStyle="1" w:styleId="msolistparagraphcxspmiddle">
    <w:name w:val="msolistparagraphcxspmiddle"/>
    <w:basedOn w:val="a0"/>
    <w:qFormat/>
    <w:pPr>
      <w:spacing w:before="280" w:after="280" w:line="240" w:lineRule="auto"/>
    </w:pPr>
    <w:rPr>
      <w:rFonts w:ascii="Times New Roman" w:eastAsia="Times New Roman" w:hAnsi="Times New Roman" w:cs="Times New Roman"/>
      <w:sz w:val="24"/>
      <w:szCs w:val="24"/>
      <w:lang w:eastAsia="zh-CN"/>
    </w:rPr>
  </w:style>
  <w:style w:type="character" w:customStyle="1" w:styleId="210">
    <w:name w:val="Основной текст с отступом 2 Знак1"/>
    <w:basedOn w:val="a1"/>
    <w:link w:val="23"/>
    <w:qFormat/>
    <w:rPr>
      <w:rFonts w:ascii="Times New Roman" w:eastAsia="Times New Roman" w:hAnsi="Times New Roman" w:cs="Times New Roman"/>
      <w:sz w:val="24"/>
      <w:szCs w:val="24"/>
      <w:lang w:val="en-US" w:eastAsia="zh-CN"/>
    </w:rPr>
  </w:style>
  <w:style w:type="paragraph" w:customStyle="1" w:styleId="affd">
    <w:name w:val="a"/>
    <w:basedOn w:val="a0"/>
    <w:qFormat/>
    <w:pPr>
      <w:spacing w:before="280" w:after="280" w:line="240" w:lineRule="auto"/>
    </w:pPr>
    <w:rPr>
      <w:rFonts w:ascii="Times New Roman" w:eastAsia="Calibri" w:hAnsi="Times New Roman" w:cs="Times New Roman"/>
      <w:sz w:val="24"/>
      <w:szCs w:val="24"/>
      <w:lang w:eastAsia="zh-CN"/>
    </w:rPr>
  </w:style>
  <w:style w:type="paragraph" w:customStyle="1" w:styleId="affe">
    <w:name w:val="Стиль"/>
    <w:qFormat/>
    <w:pPr>
      <w:widowControl w:val="0"/>
    </w:pPr>
    <w:rPr>
      <w:rFonts w:ascii="Times New Roman" w:eastAsia="Times New Roman" w:hAnsi="Times New Roman" w:cs="Times New Roman"/>
      <w:sz w:val="24"/>
      <w:szCs w:val="24"/>
      <w:lang w:eastAsia="zh-CN"/>
    </w:rPr>
  </w:style>
  <w:style w:type="character" w:customStyle="1" w:styleId="28">
    <w:name w:val="Подзаголовок Знак2"/>
    <w:basedOn w:val="a1"/>
    <w:uiPriority w:val="11"/>
    <w:qFormat/>
    <w:rPr>
      <w:rFonts w:asciiTheme="majorHAnsi" w:eastAsiaTheme="majorEastAsia" w:hAnsiTheme="majorHAnsi" w:cstheme="majorBidi"/>
      <w:i/>
      <w:iCs/>
      <w:color w:val="4472C4" w:themeColor="accent1"/>
      <w:spacing w:val="15"/>
      <w:sz w:val="24"/>
      <w:szCs w:val="24"/>
    </w:rPr>
  </w:style>
  <w:style w:type="paragraph" w:customStyle="1" w:styleId="TableContents">
    <w:name w:val="Table Contents"/>
    <w:basedOn w:val="a0"/>
    <w:qFormat/>
    <w:pPr>
      <w:widowControl w:val="0"/>
      <w:suppressLineNumbers/>
      <w:spacing w:after="0" w:line="240" w:lineRule="auto"/>
    </w:pPr>
    <w:rPr>
      <w:rFonts w:ascii="Times New Roman" w:eastAsia="Times New Roman" w:hAnsi="Times New Roman" w:cs="Times New Roman"/>
      <w:sz w:val="24"/>
      <w:szCs w:val="24"/>
      <w:lang w:eastAsia="zh-CN"/>
    </w:r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ink/ink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ink/ink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ustomXml" Target="ink/ink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customXml" Target="ink/ink4.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2-23T08:49:46"/>
    </inkml:context>
    <inkml:brush xml:id="br0">
      <inkml:brushProperty name="width" value="0.1" units="cm"/>
      <inkml:brushProperty name="height" value="0.6" units="cm"/>
      <inkml:brushProperty name="color" value="#CC0066"/>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2-23T08:49:43"/>
    </inkml:context>
    <inkml:brush xml:id="br0">
      <inkml:brushProperty name="width" value="0.1" units="cm"/>
      <inkml:brushProperty name="height" value="0.6" units="cm"/>
      <inkml:brushProperty name="color" value="#CC0066"/>
    </inkml:brush>
  </inkml:definitions>
  <inkml:trace contextRef="#ctx0" brushRef="#br0">0 1,'0'0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2-23T08:49:30"/>
    </inkml:context>
    <inkml:brush xml:id="br0">
      <inkml:brushProperty name="width" value="0.1" units="cm"/>
      <inkml:brushProperty name="height" value="0.6" units="cm"/>
      <inkml:brushProperty name="color" value="#CC0066"/>
    </inkml:brush>
  </inkml:definitions>
  <inkml:trace contextRef="#ctx0" brushRef="#br0">1 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2-23T08:49:17"/>
    </inkml:context>
    <inkml:brush xml:id="br0">
      <inkml:brushProperty name="width" value="0.1" units="cm"/>
      <inkml:brushProperty name="height" value="0.6" units="cm"/>
      <inkml:brushProperty name="color" value="#CC0066"/>
    </inkml:brush>
  </inkml:definitions>
  <inkml:trace contextRef="#ctx0" brushRef="#br0">0 0,'0'0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FF9AEB-26FB-4487-8615-354E230D6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8790</Words>
  <Characters>50109</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2025-07-21T12:36:00Z</cp:lastPrinted>
  <dcterms:created xsi:type="dcterms:W3CDTF">2026-09-22T05:05:00Z</dcterms:created>
  <dcterms:modified xsi:type="dcterms:W3CDTF">2026-09-29T13:47:00Z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1537707DF2EB4589881721E7C9D18B21_13</vt:lpwstr>
  </property>
</Properties>
</file>