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6274AC27" w:rsidR="0001625D" w:rsidRDefault="00105F3A" w:rsidP="00D8434E">
      <w:pPr>
        <w:jc w:val="center"/>
      </w:pPr>
      <w:r>
        <w:rPr>
          <w:noProof/>
        </w:rPr>
        <w:drawing>
          <wp:inline distT="0" distB="0" distL="0" distR="0" wp14:anchorId="4D90D877" wp14:editId="3F23FB83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1A43548D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E680D">
        <w:rPr>
          <w:sz w:val="26"/>
          <w:szCs w:val="26"/>
        </w:rPr>
        <w:t>18.08.2026</w:t>
      </w:r>
      <w:r>
        <w:rPr>
          <w:sz w:val="26"/>
          <w:szCs w:val="26"/>
        </w:rPr>
        <w:t xml:space="preserve"> № </w:t>
      </w:r>
      <w:r w:rsidR="00DE680D">
        <w:rPr>
          <w:sz w:val="26"/>
          <w:szCs w:val="26"/>
        </w:rPr>
        <w:t>ПОС.03-2919/26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492107F2" w14:textId="77777777" w:rsidR="0001625D" w:rsidRPr="004075CC" w:rsidRDefault="0001625D" w:rsidP="00D8434E"/>
    <w:p w14:paraId="04AB2B3F" w14:textId="6E060705" w:rsidR="0002429B" w:rsidRDefault="0002429B" w:rsidP="004D17B8">
      <w:pPr>
        <w:widowControl w:val="0"/>
        <w:spacing w:line="240" w:lineRule="atLeast"/>
        <w:ind w:right="200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="00C46002">
        <w:rPr>
          <w:sz w:val="26"/>
          <w:szCs w:val="26"/>
        </w:rPr>
        <w:t xml:space="preserve"> в постановление Администрации</w:t>
      </w:r>
    </w:p>
    <w:p w14:paraId="78483AFB" w14:textId="60636B3C" w:rsidR="00C46002" w:rsidRDefault="00C46002" w:rsidP="004D17B8">
      <w:pPr>
        <w:widowControl w:val="0"/>
        <w:spacing w:line="240" w:lineRule="atLeast"/>
        <w:ind w:right="200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6115BA3B" w14:textId="6D823E5B" w:rsidR="00C46002" w:rsidRDefault="00C46002" w:rsidP="004D17B8">
      <w:pPr>
        <w:widowControl w:val="0"/>
        <w:spacing w:line="240" w:lineRule="atLeast"/>
        <w:ind w:right="200"/>
        <w:rPr>
          <w:color w:val="000000"/>
          <w:sz w:val="26"/>
          <w:szCs w:val="26"/>
          <w:shd w:val="clear" w:color="auto" w:fill="FFFFFF"/>
          <w:lang w:bidi="ru-RU"/>
        </w:rPr>
      </w:pPr>
      <w:r>
        <w:rPr>
          <w:sz w:val="26"/>
          <w:szCs w:val="26"/>
        </w:rPr>
        <w:t>от 1</w:t>
      </w:r>
      <w:r w:rsidR="00990127">
        <w:rPr>
          <w:sz w:val="26"/>
          <w:szCs w:val="26"/>
        </w:rPr>
        <w:t>1</w:t>
      </w:r>
      <w:r>
        <w:rPr>
          <w:sz w:val="26"/>
          <w:szCs w:val="26"/>
        </w:rPr>
        <w:t>.0</w:t>
      </w:r>
      <w:r w:rsidR="00990127">
        <w:rPr>
          <w:sz w:val="26"/>
          <w:szCs w:val="26"/>
        </w:rPr>
        <w:t>6</w:t>
      </w:r>
      <w:r>
        <w:rPr>
          <w:sz w:val="26"/>
          <w:szCs w:val="26"/>
        </w:rPr>
        <w:t>.2026 № ПОС</w:t>
      </w:r>
      <w:r w:rsidR="00DC7A56">
        <w:rPr>
          <w:sz w:val="26"/>
          <w:szCs w:val="26"/>
        </w:rPr>
        <w:t>.</w:t>
      </w:r>
      <w:r>
        <w:rPr>
          <w:sz w:val="26"/>
          <w:szCs w:val="26"/>
        </w:rPr>
        <w:t>03-</w:t>
      </w:r>
      <w:r w:rsidR="00990127">
        <w:rPr>
          <w:sz w:val="26"/>
          <w:szCs w:val="26"/>
        </w:rPr>
        <w:t>1887</w:t>
      </w:r>
      <w:r>
        <w:rPr>
          <w:sz w:val="26"/>
          <w:szCs w:val="26"/>
        </w:rPr>
        <w:t>/26</w:t>
      </w:r>
    </w:p>
    <w:p w14:paraId="751D01FF" w14:textId="493B3BA4" w:rsidR="00FF7CC4" w:rsidRDefault="00C46002" w:rsidP="004D17B8">
      <w:pPr>
        <w:widowControl w:val="0"/>
        <w:spacing w:line="240" w:lineRule="atLeast"/>
        <w:ind w:right="200"/>
        <w:rPr>
          <w:color w:val="000000"/>
          <w:sz w:val="26"/>
          <w:szCs w:val="26"/>
          <w:shd w:val="clear" w:color="auto" w:fill="FFFFFF"/>
          <w:lang w:bidi="ru-RU"/>
        </w:rPr>
      </w:pPr>
      <w:r>
        <w:rPr>
          <w:color w:val="000000"/>
          <w:sz w:val="26"/>
          <w:szCs w:val="26"/>
          <w:shd w:val="clear" w:color="auto" w:fill="FFFFFF"/>
          <w:lang w:bidi="ru-RU"/>
        </w:rPr>
        <w:t>«</w:t>
      </w:r>
      <w:r w:rsidR="004D17B8">
        <w:rPr>
          <w:color w:val="000000"/>
          <w:sz w:val="26"/>
          <w:szCs w:val="26"/>
          <w:shd w:val="clear" w:color="auto" w:fill="FFFFFF"/>
          <w:lang w:bidi="ru-RU"/>
        </w:rPr>
        <w:t>О</w:t>
      </w:r>
      <w:r w:rsidR="00990127">
        <w:rPr>
          <w:color w:val="000000"/>
          <w:sz w:val="26"/>
          <w:szCs w:val="26"/>
          <w:shd w:val="clear" w:color="auto" w:fill="FFFFFF"/>
          <w:lang w:bidi="ru-RU"/>
        </w:rPr>
        <w:t>б</w:t>
      </w:r>
      <w:r w:rsidR="004D17B8">
        <w:rPr>
          <w:color w:val="000000"/>
          <w:sz w:val="26"/>
          <w:szCs w:val="26"/>
          <w:shd w:val="clear" w:color="auto" w:fill="FFFFFF"/>
          <w:lang w:bidi="ru-RU"/>
        </w:rPr>
        <w:t xml:space="preserve"> </w:t>
      </w:r>
      <w:r w:rsidR="00990127">
        <w:rPr>
          <w:color w:val="000000"/>
          <w:sz w:val="26"/>
          <w:szCs w:val="26"/>
          <w:shd w:val="clear" w:color="auto" w:fill="FFFFFF"/>
          <w:lang w:bidi="ru-RU"/>
        </w:rPr>
        <w:t>утверждении перечня управляющих организаций</w:t>
      </w:r>
      <w:r w:rsidR="004D17B8">
        <w:rPr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14:paraId="000873C4" w14:textId="1326EC60" w:rsidR="00FF7CC4" w:rsidRDefault="00990127" w:rsidP="004D17B8">
      <w:pPr>
        <w:widowControl w:val="0"/>
        <w:spacing w:line="240" w:lineRule="atLeast"/>
        <w:ind w:right="200"/>
        <w:rPr>
          <w:color w:val="000000"/>
          <w:sz w:val="26"/>
          <w:szCs w:val="26"/>
          <w:shd w:val="clear" w:color="auto" w:fill="FFFFFF"/>
          <w:lang w:bidi="ru-RU"/>
        </w:rPr>
      </w:pPr>
      <w:bookmarkStart w:id="0" w:name="_Hlk162883278"/>
      <w:r>
        <w:rPr>
          <w:color w:val="000000"/>
          <w:sz w:val="26"/>
          <w:szCs w:val="26"/>
          <w:shd w:val="clear" w:color="auto" w:fill="FFFFFF"/>
          <w:lang w:bidi="ru-RU"/>
        </w:rPr>
        <w:t>для управления многоквартирными домами, в</w:t>
      </w:r>
    </w:p>
    <w:p w14:paraId="615E25B9" w14:textId="5450E93C" w:rsidR="00FF7CC4" w:rsidRDefault="00990127" w:rsidP="004D17B8">
      <w:pPr>
        <w:widowControl w:val="0"/>
        <w:spacing w:line="240" w:lineRule="atLeast"/>
        <w:ind w:right="200"/>
        <w:rPr>
          <w:iCs/>
          <w:color w:val="060B00"/>
          <w:sz w:val="26"/>
          <w:szCs w:val="26"/>
          <w:lang w:bidi="he-IL"/>
        </w:rPr>
      </w:pPr>
      <w:r>
        <w:rPr>
          <w:color w:val="000000"/>
          <w:sz w:val="26"/>
          <w:szCs w:val="26"/>
          <w:shd w:val="clear" w:color="auto" w:fill="FFFFFF"/>
          <w:lang w:bidi="ru-RU"/>
        </w:rPr>
        <w:t xml:space="preserve">отношении которых способ управления </w:t>
      </w:r>
    </w:p>
    <w:p w14:paraId="1969EA28" w14:textId="136DCE1E" w:rsidR="00437994" w:rsidRDefault="00E342D2" w:rsidP="004D17B8">
      <w:pPr>
        <w:widowControl w:val="0"/>
        <w:spacing w:line="240" w:lineRule="atLeast"/>
        <w:ind w:right="200"/>
        <w:rPr>
          <w:iCs/>
          <w:color w:val="060B00"/>
          <w:sz w:val="26"/>
          <w:szCs w:val="26"/>
          <w:lang w:bidi="he-IL"/>
        </w:rPr>
      </w:pPr>
      <w:r>
        <w:rPr>
          <w:iCs/>
          <w:color w:val="060B00"/>
          <w:sz w:val="26"/>
          <w:szCs w:val="26"/>
          <w:lang w:bidi="he-IL"/>
        </w:rPr>
        <w:t>не выбран, не реализован, не определена</w:t>
      </w:r>
    </w:p>
    <w:bookmarkEnd w:id="0"/>
    <w:p w14:paraId="31AA0EBF" w14:textId="045202B0" w:rsidR="004D17B8" w:rsidRDefault="00E342D2" w:rsidP="004D17B8">
      <w:pPr>
        <w:widowControl w:val="0"/>
        <w:spacing w:line="240" w:lineRule="atLeast"/>
        <w:ind w:right="200"/>
        <w:rPr>
          <w:iCs/>
          <w:sz w:val="26"/>
          <w:szCs w:val="26"/>
        </w:rPr>
      </w:pPr>
      <w:r>
        <w:rPr>
          <w:iCs/>
          <w:color w:val="060B00"/>
          <w:sz w:val="26"/>
          <w:szCs w:val="26"/>
          <w:lang w:bidi="he-IL"/>
        </w:rPr>
        <w:t>управляющая организация</w:t>
      </w:r>
      <w:r w:rsidR="00C83F38">
        <w:rPr>
          <w:iCs/>
          <w:color w:val="060B00"/>
          <w:sz w:val="26"/>
          <w:szCs w:val="26"/>
          <w:lang w:bidi="he-IL"/>
        </w:rPr>
        <w:t>»</w:t>
      </w:r>
    </w:p>
    <w:p w14:paraId="6404741A" w14:textId="5A9FCE92" w:rsidR="004D17B8" w:rsidRDefault="004D17B8" w:rsidP="004D17B8"/>
    <w:p w14:paraId="3FC4AB07" w14:textId="77777777" w:rsidR="00FF7CC4" w:rsidRDefault="00FF7CC4" w:rsidP="004D17B8"/>
    <w:p w14:paraId="10AC51BD" w14:textId="77777777" w:rsidR="00E342D2" w:rsidRPr="00071DB5" w:rsidRDefault="00E342D2" w:rsidP="00E342D2">
      <w:pPr>
        <w:autoSpaceDE w:val="0"/>
        <w:autoSpaceDN w:val="0"/>
        <w:adjustRightInd w:val="0"/>
        <w:spacing w:line="257" w:lineRule="auto"/>
        <w:ind w:firstLine="708"/>
        <w:jc w:val="both"/>
        <w:rPr>
          <w:sz w:val="26"/>
          <w:szCs w:val="26"/>
        </w:rPr>
      </w:pPr>
      <w:r w:rsidRPr="00071DB5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</w:t>
      </w:r>
      <w:r w:rsidRPr="00ED6793">
        <w:rPr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 xml:space="preserve">, </w:t>
      </w:r>
      <w:r w:rsidRPr="001E7671">
        <w:rPr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>,</w:t>
      </w:r>
      <w:r w:rsidRPr="001E7671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Правительства Российской Федерации от 21.12.2018 № 1616 «</w:t>
      </w:r>
      <w:r w:rsidRPr="00EF23B1">
        <w:rPr>
          <w:sz w:val="26"/>
          <w:szCs w:val="26"/>
        </w:rPr>
        <w:t xml:space="preserve">Об </w:t>
      </w:r>
      <w:r>
        <w:rPr>
          <w:sz w:val="26"/>
          <w:szCs w:val="26"/>
        </w:rPr>
        <w:t xml:space="preserve">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о внесении изменений в некоторые акты Правительства Российской Федерации», Постановлением Администрации Переславль-Залесского муниципального округа Ярославской области от 14.05.2026 № ПОС.03-1492/26 «Об утверждении порядка формирования перечня организаций для управления многоквартирными домами, в отношении которых способ управления не выбран, не реализован, не определена управляющая организация» </w:t>
      </w:r>
      <w:r w:rsidRPr="001E7671">
        <w:rPr>
          <w:sz w:val="26"/>
          <w:szCs w:val="26"/>
        </w:rPr>
        <w:t>и Уставом Переславль-Залесского муниципального округа Ярославской области</w:t>
      </w:r>
      <w:r>
        <w:rPr>
          <w:sz w:val="26"/>
          <w:szCs w:val="26"/>
        </w:rPr>
        <w:t>,</w:t>
      </w:r>
    </w:p>
    <w:p w14:paraId="49DB16FE" w14:textId="77777777" w:rsidR="004D17B8" w:rsidRDefault="004D17B8" w:rsidP="004D17B8"/>
    <w:p w14:paraId="750DEE54" w14:textId="77777777" w:rsidR="004D17B8" w:rsidRDefault="004D17B8" w:rsidP="004D17B8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327D0779" w14:textId="77777777" w:rsidR="004D17B8" w:rsidRDefault="004D17B8" w:rsidP="004D17B8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0B5A69E6" w14:textId="77777777" w:rsidR="00C46002" w:rsidRDefault="00C46002" w:rsidP="00C46002">
      <w:pPr>
        <w:widowControl w:val="0"/>
        <w:spacing w:line="240" w:lineRule="atLeast"/>
        <w:ind w:right="200"/>
        <w:rPr>
          <w:sz w:val="26"/>
          <w:szCs w:val="26"/>
        </w:rPr>
      </w:pPr>
    </w:p>
    <w:p w14:paraId="54AA47D6" w14:textId="793F3E2B" w:rsidR="00E342D2" w:rsidRDefault="005443DE" w:rsidP="00DE680D">
      <w:pPr>
        <w:widowControl w:val="0"/>
        <w:spacing w:line="240" w:lineRule="atLeast"/>
        <w:ind w:right="200" w:firstLine="709"/>
        <w:jc w:val="both"/>
        <w:rPr>
          <w:iCs/>
          <w:color w:val="060B00"/>
          <w:sz w:val="26"/>
          <w:szCs w:val="26"/>
          <w:lang w:bidi="he-IL"/>
        </w:rPr>
      </w:pPr>
      <w:r>
        <w:rPr>
          <w:sz w:val="26"/>
          <w:szCs w:val="26"/>
        </w:rPr>
        <w:t xml:space="preserve">1. </w:t>
      </w:r>
      <w:r w:rsidR="00C46002">
        <w:rPr>
          <w:sz w:val="26"/>
          <w:szCs w:val="26"/>
        </w:rPr>
        <w:t>Внести в постановлени</w:t>
      </w:r>
      <w:r w:rsidR="00F75EF1">
        <w:rPr>
          <w:sz w:val="26"/>
          <w:szCs w:val="26"/>
        </w:rPr>
        <w:t>е</w:t>
      </w:r>
      <w:r w:rsidR="00C46002">
        <w:rPr>
          <w:sz w:val="26"/>
          <w:szCs w:val="26"/>
        </w:rPr>
        <w:t xml:space="preserve"> Администрации Переславль-Залесского муниципального округа от </w:t>
      </w:r>
      <w:r w:rsidR="00E342D2">
        <w:rPr>
          <w:sz w:val="26"/>
          <w:szCs w:val="26"/>
        </w:rPr>
        <w:t>11</w:t>
      </w:r>
      <w:r w:rsidR="00C46002">
        <w:rPr>
          <w:sz w:val="26"/>
          <w:szCs w:val="26"/>
        </w:rPr>
        <w:t>.0</w:t>
      </w:r>
      <w:r w:rsidR="00E342D2">
        <w:rPr>
          <w:sz w:val="26"/>
          <w:szCs w:val="26"/>
        </w:rPr>
        <w:t>6</w:t>
      </w:r>
      <w:r w:rsidR="00C46002">
        <w:rPr>
          <w:sz w:val="26"/>
          <w:szCs w:val="26"/>
        </w:rPr>
        <w:t>.2026 № ПОС</w:t>
      </w:r>
      <w:r w:rsidR="00DC7A56">
        <w:rPr>
          <w:sz w:val="26"/>
          <w:szCs w:val="26"/>
        </w:rPr>
        <w:t>.</w:t>
      </w:r>
      <w:r w:rsidR="00C46002">
        <w:rPr>
          <w:sz w:val="26"/>
          <w:szCs w:val="26"/>
        </w:rPr>
        <w:t>03-</w:t>
      </w:r>
      <w:r w:rsidR="00E342D2">
        <w:rPr>
          <w:sz w:val="26"/>
          <w:szCs w:val="26"/>
        </w:rPr>
        <w:t>1887</w:t>
      </w:r>
      <w:r w:rsidR="00C46002">
        <w:rPr>
          <w:sz w:val="26"/>
          <w:szCs w:val="26"/>
        </w:rPr>
        <w:t xml:space="preserve">/26 </w:t>
      </w:r>
      <w:r w:rsidR="00E342D2">
        <w:rPr>
          <w:color w:val="000000"/>
          <w:sz w:val="26"/>
          <w:szCs w:val="26"/>
          <w:shd w:val="clear" w:color="auto" w:fill="FFFFFF"/>
          <w:lang w:bidi="ru-RU"/>
        </w:rPr>
        <w:t xml:space="preserve">«Об утверждении </w:t>
      </w:r>
      <w:r w:rsidR="00E342D2">
        <w:rPr>
          <w:color w:val="000000"/>
          <w:sz w:val="26"/>
          <w:szCs w:val="26"/>
          <w:shd w:val="clear" w:color="auto" w:fill="FFFFFF"/>
          <w:lang w:bidi="ru-RU"/>
        </w:rPr>
        <w:lastRenderedPageBreak/>
        <w:t xml:space="preserve">перечня управляющих организаций для управления многоквартирными домами, в отношении которых способ управления </w:t>
      </w:r>
      <w:r w:rsidR="00E342D2">
        <w:rPr>
          <w:iCs/>
          <w:color w:val="060B00"/>
          <w:sz w:val="26"/>
          <w:szCs w:val="26"/>
          <w:lang w:bidi="he-IL"/>
        </w:rPr>
        <w:t>не выбран, не реализован, не определена</w:t>
      </w:r>
    </w:p>
    <w:p w14:paraId="36B70C3B" w14:textId="69B6A817" w:rsidR="00462263" w:rsidRDefault="00E342D2" w:rsidP="00F75EF1">
      <w:pPr>
        <w:widowControl w:val="0"/>
        <w:spacing w:line="240" w:lineRule="atLeast"/>
        <w:ind w:right="200"/>
        <w:jc w:val="both"/>
        <w:rPr>
          <w:sz w:val="26"/>
          <w:szCs w:val="26"/>
        </w:rPr>
      </w:pPr>
      <w:r>
        <w:rPr>
          <w:iCs/>
          <w:color w:val="060B00"/>
          <w:sz w:val="26"/>
          <w:szCs w:val="26"/>
          <w:lang w:bidi="he-IL"/>
        </w:rPr>
        <w:t xml:space="preserve">управляющая организация» </w:t>
      </w:r>
      <w:r w:rsidR="00F75EF1">
        <w:rPr>
          <w:iCs/>
          <w:color w:val="060B00"/>
          <w:sz w:val="26"/>
          <w:szCs w:val="26"/>
          <w:lang w:bidi="he-IL"/>
        </w:rPr>
        <w:t>и</w:t>
      </w:r>
      <w:r w:rsidR="00F75EF1">
        <w:rPr>
          <w:sz w:val="26"/>
          <w:szCs w:val="26"/>
        </w:rPr>
        <w:t>зменения, перечень д</w:t>
      </w:r>
      <w:r w:rsidRPr="00E342D2">
        <w:rPr>
          <w:rFonts w:eastAsia="Calibri"/>
          <w:bCs/>
          <w:sz w:val="26"/>
          <w:szCs w:val="26"/>
        </w:rPr>
        <w:t>ополнить п</w:t>
      </w:r>
      <w:r w:rsidR="00DC7A56" w:rsidRPr="00E342D2">
        <w:rPr>
          <w:sz w:val="26"/>
          <w:szCs w:val="26"/>
        </w:rPr>
        <w:t>ункт</w:t>
      </w:r>
      <w:r w:rsidRPr="00E342D2">
        <w:rPr>
          <w:sz w:val="26"/>
          <w:szCs w:val="26"/>
        </w:rPr>
        <w:t>ом</w:t>
      </w:r>
      <w:r w:rsidR="00DC7A56" w:rsidRPr="00E342D2">
        <w:rPr>
          <w:sz w:val="26"/>
          <w:szCs w:val="26"/>
        </w:rPr>
        <w:t xml:space="preserve"> </w:t>
      </w:r>
      <w:r w:rsidR="00C06FE5" w:rsidRPr="00E342D2">
        <w:rPr>
          <w:sz w:val="26"/>
          <w:szCs w:val="26"/>
        </w:rPr>
        <w:t>2</w:t>
      </w:r>
      <w:r w:rsidR="00691ACB">
        <w:rPr>
          <w:sz w:val="26"/>
          <w:szCs w:val="26"/>
        </w:rPr>
        <w:t xml:space="preserve"> следующего содержания</w:t>
      </w:r>
      <w:r w:rsidR="00462263" w:rsidRPr="00E342D2">
        <w:rPr>
          <w:sz w:val="26"/>
          <w:szCs w:val="26"/>
        </w:rPr>
        <w:t>:</w:t>
      </w:r>
    </w:p>
    <w:p w14:paraId="2F22EFB8" w14:textId="77777777" w:rsidR="00E2286F" w:rsidRPr="00E2286F" w:rsidRDefault="00E2286F" w:rsidP="00E2286F">
      <w:pPr>
        <w:spacing w:line="252" w:lineRule="auto"/>
        <w:jc w:val="both"/>
        <w:rPr>
          <w:sz w:val="26"/>
          <w:szCs w:val="26"/>
        </w:rPr>
      </w:pPr>
    </w:p>
    <w:tbl>
      <w:tblPr>
        <w:tblStyle w:val="a6"/>
        <w:tblW w:w="0" w:type="auto"/>
        <w:tblInd w:w="708" w:type="dxa"/>
        <w:tblLook w:val="04A0" w:firstRow="1" w:lastRow="0" w:firstColumn="1" w:lastColumn="0" w:noHBand="0" w:noVBand="1"/>
      </w:tblPr>
      <w:tblGrid>
        <w:gridCol w:w="818"/>
        <w:gridCol w:w="2410"/>
        <w:gridCol w:w="3685"/>
        <w:gridCol w:w="1950"/>
      </w:tblGrid>
      <w:tr w:rsidR="00E2286F" w14:paraId="4217D7AF" w14:textId="77777777" w:rsidTr="00E2286F">
        <w:trPr>
          <w:trHeight w:val="913"/>
        </w:trPr>
        <w:tc>
          <w:tcPr>
            <w:tcW w:w="818" w:type="dxa"/>
          </w:tcPr>
          <w:p w14:paraId="2F7603F3" w14:textId="27BA39F4" w:rsidR="00E342D2" w:rsidRDefault="00E342D2" w:rsidP="00E342D2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14:paraId="5D8250ED" w14:textId="72454861" w:rsidR="00E342D2" w:rsidRDefault="00E342D2" w:rsidP="00E342D2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«Сервис»</w:t>
            </w:r>
          </w:p>
        </w:tc>
        <w:tc>
          <w:tcPr>
            <w:tcW w:w="3685" w:type="dxa"/>
          </w:tcPr>
          <w:p w14:paraId="5184D1EF" w14:textId="77777777" w:rsidR="00E342D2" w:rsidRDefault="00E2286F" w:rsidP="00E342D2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Лицензия</w:t>
            </w:r>
          </w:p>
          <w:p w14:paraId="21E9322D" w14:textId="0C911B03" w:rsidR="00E2286F" w:rsidRDefault="00E2286F" w:rsidP="00E342D2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№Л045-01078-76/01069715</w:t>
            </w:r>
          </w:p>
          <w:p w14:paraId="6B677128" w14:textId="0A36B42E" w:rsidR="00E2286F" w:rsidRDefault="00E2286F" w:rsidP="00E342D2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21.02.2024</w:t>
            </w:r>
          </w:p>
        </w:tc>
        <w:tc>
          <w:tcPr>
            <w:tcW w:w="1950" w:type="dxa"/>
          </w:tcPr>
          <w:p w14:paraId="7A6CFC4C" w14:textId="05B295A1" w:rsidR="00E342D2" w:rsidRDefault="00E2286F" w:rsidP="00E342D2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от 17.08.2026</w:t>
            </w:r>
          </w:p>
        </w:tc>
      </w:tr>
    </w:tbl>
    <w:p w14:paraId="1DEC198F" w14:textId="77777777" w:rsidR="00E2286F" w:rsidRDefault="00E2286F" w:rsidP="00E2286F">
      <w:pPr>
        <w:spacing w:line="252" w:lineRule="auto"/>
        <w:jc w:val="both"/>
        <w:rPr>
          <w:color w:val="000000"/>
          <w:sz w:val="26"/>
          <w:szCs w:val="26"/>
        </w:rPr>
      </w:pPr>
    </w:p>
    <w:p w14:paraId="561B4FAD" w14:textId="77777777" w:rsidR="00E2286F" w:rsidRDefault="00E2286F" w:rsidP="00E2286F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Опубликовать настоящее постановление на официальном сайте </w:t>
      </w:r>
      <w:r w:rsidRPr="00687F7C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14:paraId="70CC77BC" w14:textId="77777777" w:rsidR="00E2286F" w:rsidRDefault="00E2286F" w:rsidP="00E2286F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после официального опубликования.</w:t>
      </w:r>
    </w:p>
    <w:p w14:paraId="6F1A69F8" w14:textId="77777777" w:rsidR="00E2286F" w:rsidRPr="00687F7C" w:rsidRDefault="00E2286F" w:rsidP="00E2286F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оставляю за собой.</w:t>
      </w:r>
    </w:p>
    <w:p w14:paraId="1D6D6679" w14:textId="77777777" w:rsidR="005443DE" w:rsidRDefault="005443DE" w:rsidP="005443DE">
      <w:pPr>
        <w:widowControl w:val="0"/>
        <w:tabs>
          <w:tab w:val="left" w:pos="7545"/>
        </w:tabs>
        <w:ind w:right="200"/>
        <w:jc w:val="both"/>
        <w:rPr>
          <w:color w:val="060B00"/>
          <w:sz w:val="26"/>
          <w:szCs w:val="26"/>
          <w:lang w:bidi="he-IL"/>
        </w:rPr>
      </w:pPr>
    </w:p>
    <w:p w14:paraId="0900F1E6" w14:textId="77777777" w:rsidR="005443DE" w:rsidRDefault="005443DE" w:rsidP="005443DE">
      <w:pPr>
        <w:widowControl w:val="0"/>
        <w:tabs>
          <w:tab w:val="left" w:pos="7545"/>
        </w:tabs>
        <w:ind w:right="200"/>
        <w:jc w:val="both"/>
        <w:rPr>
          <w:color w:val="060B00"/>
          <w:sz w:val="26"/>
          <w:szCs w:val="26"/>
          <w:lang w:bidi="he-IL"/>
        </w:rPr>
      </w:pPr>
    </w:p>
    <w:p w14:paraId="044CB20A" w14:textId="77777777" w:rsidR="005443DE" w:rsidRDefault="005443DE" w:rsidP="007F7CFC">
      <w:pPr>
        <w:tabs>
          <w:tab w:val="left" w:pos="3690"/>
        </w:tabs>
        <w:rPr>
          <w:sz w:val="28"/>
          <w:szCs w:val="28"/>
        </w:rPr>
      </w:pPr>
    </w:p>
    <w:p w14:paraId="59D0412E" w14:textId="77777777" w:rsidR="00990127" w:rsidRDefault="00990127" w:rsidP="0099012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</w:t>
      </w:r>
    </w:p>
    <w:p w14:paraId="25616751" w14:textId="77777777" w:rsidR="00990127" w:rsidRDefault="00990127" w:rsidP="0099012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732FCC4E" w14:textId="403E786A" w:rsidR="00D13F44" w:rsidRPr="00275143" w:rsidRDefault="00990127" w:rsidP="0099012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по развитию инфраструктуры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В.А. Талалаев</w:t>
      </w:r>
    </w:p>
    <w:sectPr w:rsidR="00D13F44" w:rsidRPr="00275143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508C8"/>
    <w:multiLevelType w:val="multilevel"/>
    <w:tmpl w:val="04EABE80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34E"/>
    <w:rsid w:val="000151AD"/>
    <w:rsid w:val="0001625D"/>
    <w:rsid w:val="0001630F"/>
    <w:rsid w:val="000232D8"/>
    <w:rsid w:val="0002429B"/>
    <w:rsid w:val="000457A3"/>
    <w:rsid w:val="000561F4"/>
    <w:rsid w:val="00067088"/>
    <w:rsid w:val="000753AA"/>
    <w:rsid w:val="00093953"/>
    <w:rsid w:val="000B4031"/>
    <w:rsid w:val="000D2FF0"/>
    <w:rsid w:val="00105F3A"/>
    <w:rsid w:val="0019600E"/>
    <w:rsid w:val="00275143"/>
    <w:rsid w:val="002765A6"/>
    <w:rsid w:val="00283E43"/>
    <w:rsid w:val="002A106E"/>
    <w:rsid w:val="002A4F2B"/>
    <w:rsid w:val="002F2254"/>
    <w:rsid w:val="003061F3"/>
    <w:rsid w:val="00323A17"/>
    <w:rsid w:val="00340DB6"/>
    <w:rsid w:val="003C7DDF"/>
    <w:rsid w:val="003D5797"/>
    <w:rsid w:val="004075CC"/>
    <w:rsid w:val="00436CEE"/>
    <w:rsid w:val="00437994"/>
    <w:rsid w:val="00456EC5"/>
    <w:rsid w:val="00462263"/>
    <w:rsid w:val="004A3D2A"/>
    <w:rsid w:val="004D17B8"/>
    <w:rsid w:val="004E554B"/>
    <w:rsid w:val="00513CE1"/>
    <w:rsid w:val="005318AE"/>
    <w:rsid w:val="005443DE"/>
    <w:rsid w:val="0056557D"/>
    <w:rsid w:val="00574A17"/>
    <w:rsid w:val="005B621C"/>
    <w:rsid w:val="005D277E"/>
    <w:rsid w:val="00691ACB"/>
    <w:rsid w:val="006A738F"/>
    <w:rsid w:val="006C1F19"/>
    <w:rsid w:val="006E6084"/>
    <w:rsid w:val="006F63E9"/>
    <w:rsid w:val="0070051F"/>
    <w:rsid w:val="0078211D"/>
    <w:rsid w:val="007B20FA"/>
    <w:rsid w:val="007E2F83"/>
    <w:rsid w:val="007F7CFC"/>
    <w:rsid w:val="00801010"/>
    <w:rsid w:val="0088598F"/>
    <w:rsid w:val="00885B0E"/>
    <w:rsid w:val="008C09A2"/>
    <w:rsid w:val="0092079F"/>
    <w:rsid w:val="009551DF"/>
    <w:rsid w:val="00990127"/>
    <w:rsid w:val="009B4476"/>
    <w:rsid w:val="009B7AC0"/>
    <w:rsid w:val="00A214E5"/>
    <w:rsid w:val="00A37B00"/>
    <w:rsid w:val="00AC4B3F"/>
    <w:rsid w:val="00B025C6"/>
    <w:rsid w:val="00B1233F"/>
    <w:rsid w:val="00B326C8"/>
    <w:rsid w:val="00B40D99"/>
    <w:rsid w:val="00B84B00"/>
    <w:rsid w:val="00B92FFD"/>
    <w:rsid w:val="00B9559E"/>
    <w:rsid w:val="00C008E8"/>
    <w:rsid w:val="00C06FE5"/>
    <w:rsid w:val="00C36210"/>
    <w:rsid w:val="00C46002"/>
    <w:rsid w:val="00C83C93"/>
    <w:rsid w:val="00C83F38"/>
    <w:rsid w:val="00C908C7"/>
    <w:rsid w:val="00C9418B"/>
    <w:rsid w:val="00CA07FA"/>
    <w:rsid w:val="00D13F44"/>
    <w:rsid w:val="00D365FA"/>
    <w:rsid w:val="00D8434E"/>
    <w:rsid w:val="00D95BAE"/>
    <w:rsid w:val="00DB45C8"/>
    <w:rsid w:val="00DC6F07"/>
    <w:rsid w:val="00DC7A56"/>
    <w:rsid w:val="00DD5406"/>
    <w:rsid w:val="00DE680D"/>
    <w:rsid w:val="00E118BF"/>
    <w:rsid w:val="00E140BE"/>
    <w:rsid w:val="00E2286F"/>
    <w:rsid w:val="00E342D2"/>
    <w:rsid w:val="00E71E8C"/>
    <w:rsid w:val="00EB7E53"/>
    <w:rsid w:val="00EC10C2"/>
    <w:rsid w:val="00F55486"/>
    <w:rsid w:val="00F75EF1"/>
    <w:rsid w:val="00FB5A27"/>
    <w:rsid w:val="00FC6FE2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B5C71526-9B18-4ECD-BBA3-77DF0A3E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23A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23A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E342D2"/>
    <w:pPr>
      <w:ind w:left="720"/>
      <w:contextualSpacing/>
    </w:pPr>
  </w:style>
  <w:style w:type="table" w:styleId="a6">
    <w:name w:val="Table Grid"/>
    <w:basedOn w:val="a1"/>
    <w:locked/>
    <w:rsid w:val="00E34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18</cp:revision>
  <cp:lastPrinted>2026-03-13T07:40:00Z</cp:lastPrinted>
  <dcterms:created xsi:type="dcterms:W3CDTF">2026-03-13T06:17:00Z</dcterms:created>
  <dcterms:modified xsi:type="dcterms:W3CDTF">2026-08-19T05:18:00Z</dcterms:modified>
</cp:coreProperties>
</file>