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834F" w14:textId="77777777" w:rsidR="00C768DC" w:rsidRDefault="00C768DC" w:rsidP="00C768DC">
      <w:pPr>
        <w:jc w:val="center"/>
      </w:pPr>
      <w:r>
        <w:rPr>
          <w:noProof/>
        </w:rPr>
        <w:drawing>
          <wp:inline distT="0" distB="0" distL="0" distR="0" wp14:anchorId="7EADBE82" wp14:editId="6A728972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D3209" w14:textId="77777777" w:rsidR="00C768DC" w:rsidRDefault="00C768DC" w:rsidP="00C768DC">
      <w:pPr>
        <w:jc w:val="center"/>
        <w:rPr>
          <w:sz w:val="10"/>
          <w:szCs w:val="10"/>
        </w:rPr>
      </w:pPr>
    </w:p>
    <w:p w14:paraId="04154FED" w14:textId="77777777" w:rsidR="00C768DC" w:rsidRDefault="00C768DC" w:rsidP="00C768DC">
      <w:pPr>
        <w:jc w:val="center"/>
        <w:rPr>
          <w:sz w:val="10"/>
          <w:szCs w:val="10"/>
        </w:rPr>
      </w:pPr>
    </w:p>
    <w:p w14:paraId="40A7E39B" w14:textId="77777777" w:rsidR="00C768DC" w:rsidRPr="00E71E8C" w:rsidRDefault="00C768DC" w:rsidP="00C768DC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03D3871B" w14:textId="77777777" w:rsidR="00C768DC" w:rsidRPr="00B326C8" w:rsidRDefault="00C768DC" w:rsidP="00C768DC">
      <w:pPr>
        <w:rPr>
          <w:sz w:val="16"/>
          <w:szCs w:val="16"/>
        </w:rPr>
      </w:pPr>
    </w:p>
    <w:p w14:paraId="64F2C975" w14:textId="77777777" w:rsidR="00C768DC" w:rsidRPr="00E71E8C" w:rsidRDefault="00C768DC" w:rsidP="00C768DC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5127859D" w14:textId="77777777" w:rsidR="00C768DC" w:rsidRPr="0078211D" w:rsidRDefault="00C768DC" w:rsidP="00C768DC">
      <w:pPr>
        <w:rPr>
          <w:color w:val="2D1400"/>
          <w:sz w:val="34"/>
          <w:szCs w:val="34"/>
        </w:rPr>
      </w:pPr>
    </w:p>
    <w:p w14:paraId="743DB864" w14:textId="05245149" w:rsidR="00C768DC" w:rsidRPr="0056557D" w:rsidRDefault="00C768DC" w:rsidP="00C768DC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2D2152">
        <w:rPr>
          <w:sz w:val="26"/>
          <w:szCs w:val="26"/>
        </w:rPr>
        <w:t>11.10.2024</w:t>
      </w:r>
      <w:r w:rsidRPr="0056557D">
        <w:rPr>
          <w:sz w:val="26"/>
          <w:szCs w:val="26"/>
        </w:rPr>
        <w:t xml:space="preserve"> № </w:t>
      </w:r>
      <w:r w:rsidR="002D2152">
        <w:rPr>
          <w:sz w:val="26"/>
          <w:szCs w:val="26"/>
        </w:rPr>
        <w:t>ПОС.03-2553/24</w:t>
      </w:r>
    </w:p>
    <w:p w14:paraId="7ED7C4CB" w14:textId="77777777" w:rsidR="00C768DC" w:rsidRPr="0056557D" w:rsidRDefault="00C768DC" w:rsidP="00C768DC">
      <w:pPr>
        <w:rPr>
          <w:sz w:val="26"/>
          <w:szCs w:val="26"/>
        </w:rPr>
      </w:pPr>
    </w:p>
    <w:p w14:paraId="36A59250" w14:textId="77777777" w:rsidR="00C768DC" w:rsidRPr="0056557D" w:rsidRDefault="00C768DC" w:rsidP="00C768DC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08EAD691" w14:textId="77777777" w:rsidR="00C768DC" w:rsidRPr="004075CC" w:rsidRDefault="00C768DC" w:rsidP="00C768DC"/>
    <w:p w14:paraId="34362170" w14:textId="77777777" w:rsidR="00C768DC" w:rsidRDefault="00C768DC" w:rsidP="00C768DC"/>
    <w:p w14:paraId="1BAD9856" w14:textId="77777777" w:rsidR="000D3518" w:rsidRPr="004A1EED" w:rsidRDefault="00C768DC" w:rsidP="00D41A6D">
      <w:pPr>
        <w:pStyle w:val="a5"/>
        <w:ind w:firstLine="0"/>
        <w:rPr>
          <w:sz w:val="26"/>
          <w:szCs w:val="26"/>
        </w:rPr>
      </w:pPr>
      <w:r w:rsidRPr="004A1EED">
        <w:rPr>
          <w:sz w:val="26"/>
          <w:szCs w:val="26"/>
        </w:rPr>
        <w:t xml:space="preserve">Об утверждении Правил </w:t>
      </w:r>
    </w:p>
    <w:p w14:paraId="6DB9DC21" w14:textId="77777777" w:rsidR="00C768DC" w:rsidRPr="004A1EED" w:rsidRDefault="00C768DC" w:rsidP="00D41A6D">
      <w:pPr>
        <w:pStyle w:val="a5"/>
        <w:ind w:firstLine="0"/>
        <w:rPr>
          <w:sz w:val="26"/>
          <w:szCs w:val="26"/>
        </w:rPr>
      </w:pPr>
      <w:r w:rsidRPr="004A1EED">
        <w:rPr>
          <w:sz w:val="26"/>
          <w:szCs w:val="26"/>
        </w:rPr>
        <w:t>осуществления капитальных</w:t>
      </w:r>
    </w:p>
    <w:p w14:paraId="0E3EC35F" w14:textId="77777777" w:rsidR="00C768DC" w:rsidRPr="004A1EED" w:rsidRDefault="00C768DC" w:rsidP="00D41A6D">
      <w:pPr>
        <w:spacing w:line="312" w:lineRule="atLeast"/>
        <w:jc w:val="both"/>
        <w:rPr>
          <w:bCs/>
          <w:sz w:val="26"/>
          <w:szCs w:val="26"/>
        </w:rPr>
      </w:pPr>
      <w:r w:rsidRPr="004A1EED">
        <w:rPr>
          <w:sz w:val="26"/>
          <w:szCs w:val="26"/>
        </w:rPr>
        <w:t xml:space="preserve">вложений в объекты </w:t>
      </w:r>
      <w:r w:rsidRPr="004A1EED">
        <w:rPr>
          <w:bCs/>
          <w:sz w:val="26"/>
          <w:szCs w:val="26"/>
        </w:rPr>
        <w:t xml:space="preserve">муниципальной </w:t>
      </w:r>
    </w:p>
    <w:p w14:paraId="18D9BDD9" w14:textId="77777777" w:rsidR="00C768DC" w:rsidRPr="004A1EED" w:rsidRDefault="00C768DC" w:rsidP="00D41A6D">
      <w:pPr>
        <w:spacing w:line="312" w:lineRule="atLeast"/>
        <w:jc w:val="both"/>
        <w:rPr>
          <w:bCs/>
          <w:sz w:val="26"/>
          <w:szCs w:val="26"/>
        </w:rPr>
      </w:pPr>
      <w:r w:rsidRPr="004A1EED">
        <w:rPr>
          <w:bCs/>
          <w:sz w:val="26"/>
          <w:szCs w:val="26"/>
        </w:rPr>
        <w:t>собственности Переславл</w:t>
      </w:r>
      <w:r w:rsidR="006F4532" w:rsidRPr="004A1EED">
        <w:rPr>
          <w:bCs/>
          <w:sz w:val="26"/>
          <w:szCs w:val="26"/>
        </w:rPr>
        <w:t>ь</w:t>
      </w:r>
      <w:r w:rsidRPr="004A1EED">
        <w:rPr>
          <w:bCs/>
          <w:sz w:val="26"/>
          <w:szCs w:val="26"/>
        </w:rPr>
        <w:t>-Залесского</w:t>
      </w:r>
    </w:p>
    <w:p w14:paraId="7454F95B" w14:textId="77777777" w:rsidR="006F4532" w:rsidRPr="004A1EED" w:rsidRDefault="006F4532" w:rsidP="00D41A6D">
      <w:pPr>
        <w:spacing w:line="312" w:lineRule="atLeast"/>
        <w:jc w:val="both"/>
        <w:rPr>
          <w:bCs/>
          <w:sz w:val="26"/>
          <w:szCs w:val="26"/>
        </w:rPr>
      </w:pPr>
      <w:r w:rsidRPr="004A1EED">
        <w:rPr>
          <w:bCs/>
          <w:sz w:val="26"/>
          <w:szCs w:val="26"/>
        </w:rPr>
        <w:t>муниципального округа Ярославской области</w:t>
      </w:r>
    </w:p>
    <w:p w14:paraId="7AEF1BDB" w14:textId="77777777" w:rsidR="00A76E60" w:rsidRPr="004A1EED" w:rsidRDefault="00A76E60">
      <w:pPr>
        <w:rPr>
          <w:sz w:val="26"/>
          <w:szCs w:val="26"/>
        </w:rPr>
      </w:pPr>
    </w:p>
    <w:p w14:paraId="420C8DE1" w14:textId="77777777" w:rsidR="0039607F" w:rsidRDefault="0039607F" w:rsidP="0039607F">
      <w:pPr>
        <w:ind w:firstLine="709"/>
        <w:jc w:val="both"/>
        <w:rPr>
          <w:sz w:val="26"/>
          <w:szCs w:val="26"/>
        </w:rPr>
      </w:pPr>
      <w:r w:rsidRPr="0023632C">
        <w:rPr>
          <w:sz w:val="26"/>
          <w:szCs w:val="26"/>
        </w:rPr>
        <w:t xml:space="preserve">В </w:t>
      </w:r>
      <w:r w:rsidRPr="007A7379">
        <w:rPr>
          <w:sz w:val="26"/>
          <w:szCs w:val="26"/>
        </w:rPr>
        <w:t xml:space="preserve">соответствии со </w:t>
      </w:r>
      <w:hyperlink r:id="rId5">
        <w:r w:rsidRPr="007A7379">
          <w:rPr>
            <w:sz w:val="26"/>
            <w:szCs w:val="26"/>
          </w:rPr>
          <w:t>статьями 78.2</w:t>
        </w:r>
      </w:hyperlink>
      <w:r w:rsidRPr="007A7379">
        <w:rPr>
          <w:sz w:val="26"/>
          <w:szCs w:val="26"/>
        </w:rPr>
        <w:t xml:space="preserve"> и </w:t>
      </w:r>
      <w:hyperlink r:id="rId6">
        <w:r w:rsidRPr="007A7379">
          <w:rPr>
            <w:sz w:val="26"/>
            <w:szCs w:val="26"/>
          </w:rPr>
          <w:t>79</w:t>
        </w:r>
      </w:hyperlink>
      <w:r w:rsidRPr="007A7379">
        <w:rPr>
          <w:sz w:val="26"/>
          <w:szCs w:val="26"/>
        </w:rPr>
        <w:t xml:space="preserve"> Бюджетного</w:t>
      </w:r>
      <w:r w:rsidRPr="0023632C">
        <w:rPr>
          <w:sz w:val="26"/>
          <w:szCs w:val="26"/>
        </w:rPr>
        <w:t xml:space="preserve"> кодекса Российской Федерации,</w:t>
      </w:r>
    </w:p>
    <w:p w14:paraId="76ABCB2C" w14:textId="77777777" w:rsidR="0039607F" w:rsidRDefault="0039607F" w:rsidP="0039607F">
      <w:pPr>
        <w:ind w:firstLine="709"/>
      </w:pPr>
    </w:p>
    <w:p w14:paraId="379E6067" w14:textId="77777777" w:rsidR="00A76E60" w:rsidRDefault="00A76E60" w:rsidP="00A76E60">
      <w:pPr>
        <w:jc w:val="center"/>
        <w:rPr>
          <w:sz w:val="28"/>
          <w:szCs w:val="28"/>
        </w:rPr>
      </w:pPr>
      <w:r w:rsidRPr="00AE1A8F">
        <w:rPr>
          <w:sz w:val="28"/>
          <w:szCs w:val="28"/>
        </w:rPr>
        <w:t>Администрация города Переславля-Залесского постановляет:</w:t>
      </w:r>
    </w:p>
    <w:p w14:paraId="51E52E5A" w14:textId="77777777" w:rsidR="00A76E60" w:rsidRDefault="00A76E60"/>
    <w:p w14:paraId="603011DA" w14:textId="77777777" w:rsidR="00F06D7E" w:rsidRPr="00F06D7E" w:rsidRDefault="00D25536" w:rsidP="00F06D7E">
      <w:pPr>
        <w:spacing w:line="312" w:lineRule="atLeast"/>
        <w:ind w:firstLine="709"/>
        <w:jc w:val="both"/>
        <w:rPr>
          <w:color w:val="000000"/>
          <w:sz w:val="26"/>
          <w:szCs w:val="26"/>
        </w:rPr>
      </w:pPr>
      <w:r w:rsidRPr="005D0FF6">
        <w:rPr>
          <w:sz w:val="26"/>
          <w:szCs w:val="26"/>
        </w:rPr>
        <w:t>1</w:t>
      </w:r>
      <w:r w:rsidRPr="00F06D7E">
        <w:rPr>
          <w:sz w:val="26"/>
          <w:szCs w:val="26"/>
        </w:rPr>
        <w:t>.</w:t>
      </w:r>
      <w:r w:rsidR="00E01A13">
        <w:rPr>
          <w:sz w:val="26"/>
          <w:szCs w:val="26"/>
        </w:rPr>
        <w:tab/>
      </w:r>
      <w:r w:rsidR="00F06D7E" w:rsidRPr="00F06D7E">
        <w:rPr>
          <w:color w:val="000000"/>
          <w:sz w:val="26"/>
          <w:szCs w:val="26"/>
        </w:rPr>
        <w:t>Утвердить</w:t>
      </w:r>
      <w:r w:rsidR="00F06D7E" w:rsidRPr="00F06D7E">
        <w:rPr>
          <w:bCs/>
          <w:sz w:val="26"/>
          <w:szCs w:val="26"/>
        </w:rPr>
        <w:t xml:space="preserve"> </w:t>
      </w:r>
      <w:r w:rsidR="00F06D7E" w:rsidRPr="00F06D7E">
        <w:rPr>
          <w:sz w:val="26"/>
          <w:szCs w:val="26"/>
        </w:rPr>
        <w:t xml:space="preserve">Правила осуществления капитальных вложений в объекты </w:t>
      </w:r>
      <w:r w:rsidR="006F4532">
        <w:rPr>
          <w:bCs/>
          <w:sz w:val="26"/>
          <w:szCs w:val="26"/>
        </w:rPr>
        <w:t>муниципальной собственности Переславль</w:t>
      </w:r>
      <w:r w:rsidR="006F4532" w:rsidRPr="00F06D7E">
        <w:rPr>
          <w:bCs/>
          <w:sz w:val="26"/>
          <w:szCs w:val="26"/>
        </w:rPr>
        <w:t xml:space="preserve">-Залесского </w:t>
      </w:r>
      <w:r w:rsidR="006F4532">
        <w:rPr>
          <w:bCs/>
          <w:sz w:val="26"/>
          <w:szCs w:val="26"/>
        </w:rPr>
        <w:t>муниципального округа Ярославской области</w:t>
      </w:r>
      <w:r w:rsidR="00F06D7E" w:rsidRPr="00F06D7E">
        <w:rPr>
          <w:sz w:val="26"/>
          <w:szCs w:val="26"/>
        </w:rPr>
        <w:t xml:space="preserve"> </w:t>
      </w:r>
      <w:r w:rsidR="00B501E7">
        <w:rPr>
          <w:sz w:val="26"/>
          <w:szCs w:val="26"/>
        </w:rPr>
        <w:t>согласно приложению</w:t>
      </w:r>
      <w:r w:rsidR="00F06D7E" w:rsidRPr="00F06D7E">
        <w:rPr>
          <w:color w:val="000000"/>
          <w:sz w:val="26"/>
          <w:szCs w:val="26"/>
        </w:rPr>
        <w:t>.</w:t>
      </w:r>
    </w:p>
    <w:p w14:paraId="2F29CC43" w14:textId="77777777" w:rsidR="009F1AC1" w:rsidRDefault="00F06D7E" w:rsidP="00D25536">
      <w:pPr>
        <w:ind w:firstLine="709"/>
        <w:jc w:val="both"/>
        <w:rPr>
          <w:sz w:val="26"/>
          <w:szCs w:val="26"/>
        </w:rPr>
      </w:pPr>
      <w:r w:rsidRPr="00F06D7E">
        <w:rPr>
          <w:sz w:val="26"/>
          <w:szCs w:val="26"/>
        </w:rPr>
        <w:t>2.</w:t>
      </w:r>
      <w:r w:rsidR="00E01A13">
        <w:rPr>
          <w:sz w:val="26"/>
          <w:szCs w:val="26"/>
        </w:rPr>
        <w:tab/>
      </w:r>
      <w:r w:rsidRPr="00F06D7E">
        <w:rPr>
          <w:sz w:val="26"/>
          <w:szCs w:val="26"/>
        </w:rPr>
        <w:t>Признать утратившим силу</w:t>
      </w:r>
      <w:r>
        <w:rPr>
          <w:sz w:val="26"/>
          <w:szCs w:val="26"/>
        </w:rPr>
        <w:t xml:space="preserve"> постановлени</w:t>
      </w:r>
      <w:r w:rsidR="00492901">
        <w:rPr>
          <w:sz w:val="26"/>
          <w:szCs w:val="26"/>
        </w:rPr>
        <w:t>е</w:t>
      </w:r>
      <w:r>
        <w:rPr>
          <w:sz w:val="26"/>
          <w:szCs w:val="26"/>
        </w:rPr>
        <w:t xml:space="preserve"> Администрации г.</w:t>
      </w:r>
      <w:r w:rsidR="00D41A6D">
        <w:rPr>
          <w:sz w:val="26"/>
          <w:szCs w:val="26"/>
        </w:rPr>
        <w:t> </w:t>
      </w:r>
      <w:r>
        <w:rPr>
          <w:sz w:val="26"/>
          <w:szCs w:val="26"/>
        </w:rPr>
        <w:t>Переславля-Залесского от 13.03.2015 № ПОС.03-0367/15 «Об утверждении Правил осуществления капитальных вложений в объекты муниципальной собственности г. Переславля-Залесского за счет средств городского бюджета».</w:t>
      </w:r>
    </w:p>
    <w:p w14:paraId="718DE7AD" w14:textId="77777777" w:rsidR="009F1AC1" w:rsidRDefault="009F1AC1" w:rsidP="009F1A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 xml:space="preserve"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</w:t>
      </w:r>
      <w:r w:rsidRPr="0022505C">
        <w:rPr>
          <w:sz w:val="26"/>
          <w:szCs w:val="26"/>
        </w:rPr>
        <w:t xml:space="preserve">в информационно-телекоммуникационной сети </w:t>
      </w:r>
      <w:r>
        <w:rPr>
          <w:sz w:val="26"/>
          <w:szCs w:val="26"/>
        </w:rPr>
        <w:t>«</w:t>
      </w:r>
      <w:r w:rsidRPr="0022505C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14:paraId="6BFDC0AC" w14:textId="77777777" w:rsidR="009F1AC1" w:rsidRDefault="009F1AC1" w:rsidP="009F1A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5D4253">
        <w:rPr>
          <w:sz w:val="26"/>
          <w:szCs w:val="26"/>
        </w:rPr>
        <w:t>Постановление вступает в силу после его официального опубликования</w:t>
      </w:r>
      <w:r>
        <w:rPr>
          <w:sz w:val="26"/>
          <w:szCs w:val="26"/>
        </w:rPr>
        <w:t>.</w:t>
      </w:r>
    </w:p>
    <w:p w14:paraId="00D564D3" w14:textId="77777777" w:rsidR="009F1AC1" w:rsidRDefault="009F1AC1" w:rsidP="009F1A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</w:r>
      <w:r w:rsidR="00114DD1">
        <w:rPr>
          <w:sz w:val="26"/>
          <w:szCs w:val="26"/>
        </w:rPr>
        <w:t>Контроль за исполнением постановления возложить на заместителя Главы Администрации города Переславля-Залесского Кулакову Т.И.</w:t>
      </w:r>
    </w:p>
    <w:p w14:paraId="15899A24" w14:textId="77777777" w:rsidR="009F1AC1" w:rsidRDefault="009F1AC1" w:rsidP="009F1AC1">
      <w:pPr>
        <w:jc w:val="both"/>
        <w:rPr>
          <w:sz w:val="26"/>
          <w:szCs w:val="26"/>
        </w:rPr>
      </w:pPr>
    </w:p>
    <w:p w14:paraId="5AEB265A" w14:textId="77777777" w:rsidR="009F1AC1" w:rsidRDefault="009F1AC1" w:rsidP="009F1AC1">
      <w:pPr>
        <w:jc w:val="both"/>
        <w:rPr>
          <w:sz w:val="26"/>
          <w:szCs w:val="26"/>
        </w:rPr>
      </w:pPr>
    </w:p>
    <w:p w14:paraId="0A2B36C8" w14:textId="77777777" w:rsidR="009F1AC1" w:rsidRDefault="009F1AC1" w:rsidP="009F1AC1">
      <w:pPr>
        <w:jc w:val="both"/>
        <w:rPr>
          <w:sz w:val="26"/>
          <w:szCs w:val="26"/>
        </w:rPr>
      </w:pPr>
    </w:p>
    <w:p w14:paraId="36E15DFD" w14:textId="77777777" w:rsidR="009F1AC1" w:rsidRDefault="009F1AC1" w:rsidP="009F1AC1">
      <w:pPr>
        <w:autoSpaceDE w:val="0"/>
        <w:jc w:val="both"/>
        <w:rPr>
          <w:color w:val="000000"/>
          <w:sz w:val="26"/>
          <w:szCs w:val="26"/>
        </w:rPr>
      </w:pPr>
      <w:r w:rsidRPr="00084734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084734">
        <w:rPr>
          <w:sz w:val="26"/>
          <w:szCs w:val="26"/>
        </w:rPr>
        <w:t xml:space="preserve"> 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Д</w:t>
      </w:r>
      <w:r w:rsidRPr="00084734">
        <w:rPr>
          <w:sz w:val="26"/>
          <w:szCs w:val="26"/>
        </w:rPr>
        <w:t xml:space="preserve">. </w:t>
      </w:r>
      <w:r>
        <w:rPr>
          <w:sz w:val="26"/>
          <w:szCs w:val="26"/>
        </w:rPr>
        <w:t>Н</w:t>
      </w:r>
      <w:r w:rsidRPr="00084734">
        <w:rPr>
          <w:sz w:val="26"/>
          <w:szCs w:val="26"/>
        </w:rPr>
        <w:t xml:space="preserve">. </w:t>
      </w:r>
      <w:r>
        <w:rPr>
          <w:sz w:val="26"/>
          <w:szCs w:val="26"/>
        </w:rPr>
        <w:t>Зяблицкий</w:t>
      </w:r>
    </w:p>
    <w:p w14:paraId="7EDF89C0" w14:textId="77777777" w:rsidR="009F1AC1" w:rsidRDefault="009F1AC1" w:rsidP="00D25536">
      <w:pPr>
        <w:ind w:firstLine="709"/>
        <w:jc w:val="both"/>
      </w:pPr>
    </w:p>
    <w:p w14:paraId="60B47898" w14:textId="77777777" w:rsidR="00DF11E1" w:rsidRDefault="00DF11E1" w:rsidP="00D25536">
      <w:pPr>
        <w:ind w:firstLine="709"/>
        <w:jc w:val="both"/>
      </w:pPr>
    </w:p>
    <w:p w14:paraId="06834427" w14:textId="77777777" w:rsidR="00DF11E1" w:rsidRDefault="00DF11E1" w:rsidP="00D25536">
      <w:pPr>
        <w:ind w:firstLine="709"/>
        <w:jc w:val="both"/>
      </w:pPr>
    </w:p>
    <w:p w14:paraId="74DA32FA" w14:textId="77777777" w:rsidR="00DF11E1" w:rsidRDefault="00DF11E1" w:rsidP="00D25536">
      <w:pPr>
        <w:ind w:firstLine="709"/>
        <w:jc w:val="both"/>
      </w:pPr>
    </w:p>
    <w:p w14:paraId="71E2A477" w14:textId="77777777" w:rsidR="00DF11E1" w:rsidRDefault="00DF11E1" w:rsidP="00D25536">
      <w:pPr>
        <w:ind w:firstLine="709"/>
        <w:jc w:val="both"/>
      </w:pPr>
    </w:p>
    <w:p w14:paraId="1ECC6EFB" w14:textId="77777777" w:rsidR="00DF11E1" w:rsidRPr="00DF11E1" w:rsidRDefault="00DF11E1" w:rsidP="00DF11E1">
      <w:pPr>
        <w:ind w:left="5452" w:firstLine="708"/>
        <w:jc w:val="right"/>
        <w:rPr>
          <w:sz w:val="26"/>
          <w:szCs w:val="26"/>
        </w:rPr>
      </w:pPr>
      <w:r w:rsidRPr="00DF11E1">
        <w:rPr>
          <w:sz w:val="26"/>
          <w:szCs w:val="26"/>
        </w:rPr>
        <w:lastRenderedPageBreak/>
        <w:t>Приложение</w:t>
      </w:r>
    </w:p>
    <w:p w14:paraId="23CA4F81" w14:textId="77777777" w:rsidR="00DF11E1" w:rsidRPr="00DF11E1" w:rsidRDefault="00DF11E1" w:rsidP="002D2152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  <w:sz w:val="26"/>
          <w:szCs w:val="26"/>
        </w:rPr>
      </w:pPr>
      <w:r w:rsidRPr="00DF11E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города Переславля-Залесского </w:t>
      </w:r>
    </w:p>
    <w:p w14:paraId="2358C3CF" w14:textId="477E2F15" w:rsidR="00DF11E1" w:rsidRPr="00DF11E1" w:rsidRDefault="00DF11E1" w:rsidP="002D2152">
      <w:pPr>
        <w:ind w:left="5440" w:firstLine="230"/>
        <w:jc w:val="center"/>
        <w:rPr>
          <w:sz w:val="26"/>
          <w:szCs w:val="26"/>
        </w:rPr>
      </w:pPr>
      <w:r w:rsidRPr="00DF11E1">
        <w:rPr>
          <w:sz w:val="26"/>
          <w:szCs w:val="26"/>
        </w:rPr>
        <w:t xml:space="preserve">от </w:t>
      </w:r>
      <w:r w:rsidR="002D2152">
        <w:rPr>
          <w:sz w:val="26"/>
          <w:szCs w:val="26"/>
        </w:rPr>
        <w:t>11.10.2024</w:t>
      </w:r>
      <w:r w:rsidRPr="00DF11E1">
        <w:rPr>
          <w:sz w:val="26"/>
          <w:szCs w:val="26"/>
        </w:rPr>
        <w:t xml:space="preserve"> № </w:t>
      </w:r>
      <w:r w:rsidR="002D2152">
        <w:rPr>
          <w:sz w:val="26"/>
          <w:szCs w:val="26"/>
        </w:rPr>
        <w:t>ПОС.03-2553/24</w:t>
      </w:r>
    </w:p>
    <w:p w14:paraId="1F5C9BAA" w14:textId="77777777" w:rsidR="00DF11E1" w:rsidRPr="00DF11E1" w:rsidRDefault="00DF11E1" w:rsidP="00DF11E1">
      <w:pPr>
        <w:jc w:val="center"/>
        <w:rPr>
          <w:color w:val="000000"/>
          <w:sz w:val="26"/>
          <w:szCs w:val="26"/>
        </w:rPr>
      </w:pPr>
    </w:p>
    <w:p w14:paraId="3ECC9CD4" w14:textId="77777777" w:rsidR="00DF11E1" w:rsidRPr="00DF11E1" w:rsidRDefault="00DF11E1" w:rsidP="00DF11E1">
      <w:pPr>
        <w:pStyle w:val="1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0" w:name="sub_1000"/>
      <w:r w:rsidRPr="00DF11E1">
        <w:rPr>
          <w:rFonts w:ascii="Times New Roman" w:hAnsi="Times New Roman" w:cs="Times New Roman"/>
          <w:b w:val="0"/>
          <w:color w:val="auto"/>
          <w:sz w:val="26"/>
          <w:szCs w:val="26"/>
        </w:rPr>
        <w:t>Правила</w:t>
      </w:r>
      <w:r w:rsidRPr="00DF11E1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осуществления капитальных вложений в объекты муниципальной собственности  </w:t>
      </w:r>
      <w:r w:rsidRPr="00DF11E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Переславль-Залесского муниципального округа Ярославской области</w:t>
      </w:r>
    </w:p>
    <w:p w14:paraId="4AA94336" w14:textId="77777777" w:rsidR="00DF11E1" w:rsidRPr="00243C1B" w:rsidRDefault="00DF11E1" w:rsidP="00243C1B">
      <w:pPr>
        <w:pStyle w:val="1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" w:name="sub_100"/>
      <w:bookmarkEnd w:id="0"/>
      <w:r w:rsidRPr="00243C1B">
        <w:rPr>
          <w:rFonts w:ascii="Times New Roman" w:hAnsi="Times New Roman" w:cs="Times New Roman"/>
          <w:b w:val="0"/>
          <w:color w:val="auto"/>
          <w:sz w:val="26"/>
          <w:szCs w:val="26"/>
        </w:rPr>
        <w:t>I. Общие положения</w:t>
      </w:r>
    </w:p>
    <w:bookmarkEnd w:id="1"/>
    <w:p w14:paraId="5A84526C" w14:textId="77777777" w:rsidR="00DF11E1" w:rsidRPr="00DF11E1" w:rsidRDefault="00DF11E1" w:rsidP="00DF11E1">
      <w:pPr>
        <w:rPr>
          <w:sz w:val="26"/>
          <w:szCs w:val="26"/>
        </w:rPr>
      </w:pPr>
    </w:p>
    <w:p w14:paraId="215AD0FA" w14:textId="77777777" w:rsidR="00DF11E1" w:rsidRPr="00DF11E1" w:rsidRDefault="00DF11E1" w:rsidP="004E29E5">
      <w:pPr>
        <w:ind w:firstLine="567"/>
        <w:jc w:val="both"/>
        <w:rPr>
          <w:sz w:val="26"/>
          <w:szCs w:val="26"/>
        </w:rPr>
      </w:pPr>
      <w:bookmarkStart w:id="2" w:name="sub_1001"/>
      <w:r w:rsidRPr="00DF11E1">
        <w:rPr>
          <w:sz w:val="26"/>
          <w:szCs w:val="26"/>
        </w:rPr>
        <w:t>1. Настоящие Правила устанавливают:</w:t>
      </w:r>
    </w:p>
    <w:p w14:paraId="340FD532" w14:textId="77777777" w:rsidR="00DF11E1" w:rsidRPr="00DF11E1" w:rsidRDefault="00DF11E1" w:rsidP="004E29E5">
      <w:pPr>
        <w:ind w:firstLine="567"/>
        <w:jc w:val="both"/>
        <w:rPr>
          <w:sz w:val="26"/>
          <w:szCs w:val="26"/>
        </w:rPr>
      </w:pPr>
      <w:bookmarkStart w:id="3" w:name="sub_1011"/>
      <w:bookmarkEnd w:id="2"/>
      <w:r w:rsidRPr="00DF11E1">
        <w:rPr>
          <w:sz w:val="26"/>
          <w:szCs w:val="26"/>
        </w:rPr>
        <w:t xml:space="preserve">1.1. 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4E29E5" w:rsidRPr="004E29E5">
        <w:rPr>
          <w:bCs/>
          <w:sz w:val="26"/>
          <w:szCs w:val="26"/>
        </w:rPr>
        <w:t>Переславль-Залесского муниципального округа Ярославской области</w:t>
      </w:r>
      <w:r w:rsidR="00836FBC">
        <w:rPr>
          <w:bCs/>
          <w:sz w:val="26"/>
          <w:szCs w:val="26"/>
        </w:rPr>
        <w:t xml:space="preserve"> (далее по тексту – муниципального округа)</w:t>
      </w:r>
      <w:r w:rsidR="004E29E5" w:rsidRPr="00DF11E1">
        <w:rPr>
          <w:sz w:val="26"/>
          <w:szCs w:val="26"/>
        </w:rPr>
        <w:t xml:space="preserve"> </w:t>
      </w:r>
      <w:r w:rsidRPr="00DF11E1">
        <w:rPr>
          <w:sz w:val="26"/>
          <w:szCs w:val="26"/>
        </w:rPr>
        <w:t xml:space="preserve">или в приобретение объектов недвижимого имущества в муниципальную собственность </w:t>
      </w:r>
      <w:r w:rsidR="00982F11" w:rsidRPr="00982F11">
        <w:rPr>
          <w:bCs/>
          <w:sz w:val="26"/>
          <w:szCs w:val="26"/>
        </w:rPr>
        <w:t xml:space="preserve">муниципального округа </w:t>
      </w:r>
      <w:r w:rsidRPr="00DF11E1">
        <w:rPr>
          <w:sz w:val="26"/>
          <w:szCs w:val="26"/>
        </w:rPr>
        <w:t xml:space="preserve">за счет средств </w:t>
      </w:r>
      <w:r w:rsidR="00F904AF">
        <w:rPr>
          <w:sz w:val="26"/>
          <w:szCs w:val="26"/>
        </w:rPr>
        <w:t>муниципального</w:t>
      </w:r>
      <w:r w:rsidRPr="00DF11E1">
        <w:rPr>
          <w:sz w:val="26"/>
          <w:szCs w:val="26"/>
        </w:rPr>
        <w:t xml:space="preserve"> бюджета (далее - бюджетные инвестиции), в том числе условия передачи органами местного самоуправления (далее - органы власти) муниципальным бюджетным учреждениям </w:t>
      </w:r>
      <w:r w:rsidR="00C766BF">
        <w:rPr>
          <w:sz w:val="26"/>
          <w:szCs w:val="26"/>
        </w:rPr>
        <w:t>муниципального округа</w:t>
      </w:r>
      <w:r w:rsidRPr="00DF11E1">
        <w:rPr>
          <w:sz w:val="26"/>
          <w:szCs w:val="26"/>
        </w:rPr>
        <w:t xml:space="preserve"> или муниципальным автономным учреждениям </w:t>
      </w:r>
      <w:r w:rsidR="00C766BF">
        <w:rPr>
          <w:sz w:val="26"/>
          <w:szCs w:val="26"/>
        </w:rPr>
        <w:t>муниципального округа</w:t>
      </w:r>
      <w:r w:rsidRPr="00DF11E1">
        <w:rPr>
          <w:sz w:val="26"/>
          <w:szCs w:val="26"/>
        </w:rPr>
        <w:t xml:space="preserve">, муниципальным унитарным предприятиям </w:t>
      </w:r>
      <w:r w:rsidR="00C766BF">
        <w:rPr>
          <w:sz w:val="26"/>
          <w:szCs w:val="26"/>
        </w:rPr>
        <w:t>муниципального округа</w:t>
      </w:r>
      <w:r w:rsidRPr="00DF11E1">
        <w:rPr>
          <w:sz w:val="26"/>
          <w:szCs w:val="26"/>
        </w:rPr>
        <w:t xml:space="preserve"> (далее - организации) полномочий муниципального заказчика по заключению и исполнению от имени </w:t>
      </w:r>
      <w:r w:rsidR="00BC69D8">
        <w:rPr>
          <w:bCs/>
          <w:sz w:val="26"/>
          <w:szCs w:val="26"/>
        </w:rPr>
        <w:t>муниципального округа</w:t>
      </w:r>
      <w:r w:rsidRPr="00DF11E1">
        <w:rPr>
          <w:sz w:val="26"/>
          <w:szCs w:val="26"/>
        </w:rPr>
        <w:t xml:space="preserve"> и от лица указанных органов муниципальных контрактов и порядок заключения соглашений о передаче указанных полномочий в соответствии с разделом II настоящих Правил.</w:t>
      </w:r>
    </w:p>
    <w:p w14:paraId="5E72B8DA" w14:textId="77777777" w:rsidR="00DF11E1" w:rsidRPr="00DF11E1" w:rsidRDefault="00DF11E1" w:rsidP="00E85E07">
      <w:pPr>
        <w:ind w:firstLine="567"/>
        <w:jc w:val="both"/>
        <w:rPr>
          <w:sz w:val="26"/>
          <w:szCs w:val="26"/>
        </w:rPr>
      </w:pPr>
      <w:bookmarkStart w:id="4" w:name="sub_1012"/>
      <w:bookmarkEnd w:id="3"/>
      <w:r w:rsidRPr="00DF11E1">
        <w:rPr>
          <w:sz w:val="26"/>
          <w:szCs w:val="26"/>
        </w:rPr>
        <w:t>1.2. Порядок предоставления из бюджета</w:t>
      </w:r>
      <w:r w:rsidR="00E85E07">
        <w:rPr>
          <w:sz w:val="26"/>
          <w:szCs w:val="26"/>
        </w:rPr>
        <w:t xml:space="preserve"> муниципального округа</w:t>
      </w:r>
      <w:r w:rsidRPr="00DF11E1">
        <w:rPr>
          <w:sz w:val="26"/>
          <w:szCs w:val="26"/>
        </w:rPr>
        <w:t xml:space="preserve"> субсидий организациям на осуществление капитальных вложений в объекты капитального строительства муниципальной собственности </w:t>
      </w:r>
      <w:r w:rsidR="00E85E07" w:rsidRPr="00E85E07">
        <w:rPr>
          <w:bCs/>
          <w:sz w:val="26"/>
          <w:szCs w:val="26"/>
        </w:rPr>
        <w:t xml:space="preserve">муниципального округа </w:t>
      </w:r>
      <w:r w:rsidRPr="00DF11E1">
        <w:rPr>
          <w:sz w:val="26"/>
          <w:szCs w:val="26"/>
        </w:rPr>
        <w:t xml:space="preserve">и объекты недвижимого имущества, приобретаемые в муниципальную собственность </w:t>
      </w:r>
      <w:r w:rsidR="00E85E07" w:rsidRPr="00E85E07">
        <w:rPr>
          <w:bCs/>
          <w:sz w:val="26"/>
          <w:szCs w:val="26"/>
        </w:rPr>
        <w:t xml:space="preserve">муниципального округа </w:t>
      </w:r>
      <w:r w:rsidRPr="00DF11E1">
        <w:rPr>
          <w:sz w:val="26"/>
          <w:szCs w:val="26"/>
        </w:rPr>
        <w:t>(далее - субсидии), в соответствии с разделом III настоящих Правил.</w:t>
      </w:r>
    </w:p>
    <w:p w14:paraId="722A6D4B" w14:textId="77777777" w:rsidR="00DF11E1" w:rsidRPr="00DF11E1" w:rsidRDefault="00DF11E1" w:rsidP="00E85E07">
      <w:pPr>
        <w:ind w:firstLine="567"/>
        <w:jc w:val="both"/>
        <w:rPr>
          <w:sz w:val="26"/>
          <w:szCs w:val="26"/>
        </w:rPr>
      </w:pPr>
      <w:bookmarkStart w:id="5" w:name="sub_1002"/>
      <w:bookmarkEnd w:id="4"/>
      <w:r w:rsidRPr="00DF11E1">
        <w:rPr>
          <w:sz w:val="26"/>
          <w:szCs w:val="26"/>
        </w:rPr>
        <w:t xml:space="preserve">2. Бюджетные инвестиции и предоставление субсидий осуществляются в соответствии с муниципальными правовыми актами </w:t>
      </w:r>
      <w:r w:rsidR="001E5799">
        <w:rPr>
          <w:bCs/>
          <w:sz w:val="26"/>
          <w:szCs w:val="26"/>
        </w:rPr>
        <w:t>города</w:t>
      </w:r>
      <w:r w:rsidRPr="00DF11E1">
        <w:rPr>
          <w:bCs/>
          <w:sz w:val="26"/>
          <w:szCs w:val="26"/>
        </w:rPr>
        <w:t xml:space="preserve"> Переславля-Залесского </w:t>
      </w:r>
      <w:r w:rsidRPr="00DF11E1">
        <w:rPr>
          <w:sz w:val="26"/>
          <w:szCs w:val="26"/>
        </w:rPr>
        <w:t xml:space="preserve">(далее – МПА), утверждающими перечень программных мероприятий в рамках </w:t>
      </w:r>
      <w:r w:rsidRPr="00DF11E1">
        <w:rPr>
          <w:snapToGrid w:val="0"/>
          <w:sz w:val="26"/>
          <w:szCs w:val="26"/>
        </w:rPr>
        <w:t>муниципальных программ, и входящих в их состав целевых программ</w:t>
      </w:r>
      <w:r w:rsidRPr="00DF11E1">
        <w:rPr>
          <w:sz w:val="26"/>
          <w:szCs w:val="26"/>
        </w:rPr>
        <w:t>.</w:t>
      </w:r>
    </w:p>
    <w:p w14:paraId="60AFB7E0" w14:textId="77777777" w:rsidR="00DF11E1" w:rsidRPr="00DF11E1" w:rsidRDefault="00DF11E1" w:rsidP="001E5799">
      <w:pPr>
        <w:ind w:firstLine="567"/>
        <w:jc w:val="both"/>
        <w:rPr>
          <w:sz w:val="26"/>
          <w:szCs w:val="26"/>
        </w:rPr>
      </w:pPr>
      <w:bookmarkStart w:id="6" w:name="sub_1003"/>
      <w:bookmarkEnd w:id="5"/>
      <w:r w:rsidRPr="00DF11E1">
        <w:rPr>
          <w:sz w:val="26"/>
          <w:szCs w:val="26"/>
        </w:rPr>
        <w:t xml:space="preserve">3. При осуществлении капитальных вложений в объекты капитального строительства муниципальной собственности </w:t>
      </w:r>
      <w:r w:rsidR="001E3BAE" w:rsidRPr="001E3BAE">
        <w:rPr>
          <w:bCs/>
          <w:sz w:val="26"/>
          <w:szCs w:val="26"/>
        </w:rPr>
        <w:t xml:space="preserve">муниципального округа </w:t>
      </w:r>
      <w:r w:rsidRPr="001E3BAE">
        <w:rPr>
          <w:sz w:val="26"/>
          <w:szCs w:val="26"/>
        </w:rPr>
        <w:t>и</w:t>
      </w:r>
      <w:r w:rsidRPr="00DF11E1">
        <w:rPr>
          <w:sz w:val="26"/>
          <w:szCs w:val="26"/>
        </w:rPr>
        <w:t xml:space="preserve"> объекты недвижимого имущества, приобретаемые в муниципальную собственность </w:t>
      </w:r>
      <w:r w:rsidR="003F625B" w:rsidRPr="003F625B">
        <w:rPr>
          <w:bCs/>
          <w:sz w:val="26"/>
          <w:szCs w:val="26"/>
        </w:rPr>
        <w:t xml:space="preserve">муниципального округа </w:t>
      </w:r>
      <w:r w:rsidRPr="00DF11E1">
        <w:rPr>
          <w:sz w:val="26"/>
          <w:szCs w:val="26"/>
        </w:rPr>
        <w:t xml:space="preserve">(далее - объекты), в ходе исполнения бюджета </w:t>
      </w:r>
      <w:r w:rsidR="00785606">
        <w:rPr>
          <w:sz w:val="26"/>
          <w:szCs w:val="26"/>
        </w:rPr>
        <w:t xml:space="preserve">муниципального округа </w:t>
      </w:r>
      <w:r w:rsidRPr="00DF11E1">
        <w:rPr>
          <w:sz w:val="26"/>
          <w:szCs w:val="26"/>
        </w:rPr>
        <w:t>не допускается:</w:t>
      </w:r>
    </w:p>
    <w:bookmarkEnd w:id="6"/>
    <w:p w14:paraId="502E004A" w14:textId="77777777" w:rsidR="00DF11E1" w:rsidRPr="00DF11E1" w:rsidRDefault="00DF11E1" w:rsidP="00E72C2A">
      <w:pPr>
        <w:ind w:firstLine="567"/>
        <w:jc w:val="both"/>
        <w:rPr>
          <w:sz w:val="26"/>
          <w:szCs w:val="26"/>
        </w:rPr>
      </w:pPr>
      <w:r w:rsidRPr="00DF11E1">
        <w:rPr>
          <w:sz w:val="26"/>
          <w:szCs w:val="26"/>
        </w:rPr>
        <w:t>- предоставление субсидий в отношении объектов, по которым принято решение о подготовке и реализации бюджетных инвестиций, предусмотренное пунктом 2 статьи 79 Бюджетного кодекса Российской Федерации;</w:t>
      </w:r>
    </w:p>
    <w:p w14:paraId="0FCDF0A6" w14:textId="77777777" w:rsidR="00DF11E1" w:rsidRPr="00DF11E1" w:rsidRDefault="00DF11E1" w:rsidP="00E72C2A">
      <w:pPr>
        <w:ind w:firstLine="567"/>
        <w:jc w:val="both"/>
        <w:rPr>
          <w:sz w:val="26"/>
          <w:szCs w:val="26"/>
        </w:rPr>
      </w:pPr>
      <w:r w:rsidRPr="00DF11E1">
        <w:rPr>
          <w:sz w:val="26"/>
          <w:szCs w:val="26"/>
        </w:rPr>
        <w:lastRenderedPageBreak/>
        <w:t>- предоставление бюджетных инвестиций в объекты, по которым принято решение о предоставлении субсидий, предусмотренное пунктом 2 статьи 78.2 Бюджетного кодекса Российской Федерации.</w:t>
      </w:r>
    </w:p>
    <w:p w14:paraId="6A95DB02" w14:textId="77777777" w:rsidR="00DF11E1" w:rsidRPr="00DF11E1" w:rsidRDefault="00DF11E1" w:rsidP="003F625B">
      <w:pPr>
        <w:ind w:firstLine="567"/>
        <w:jc w:val="both"/>
        <w:rPr>
          <w:sz w:val="26"/>
          <w:szCs w:val="26"/>
        </w:rPr>
      </w:pPr>
      <w:bookmarkStart w:id="7" w:name="sub_1004"/>
      <w:r w:rsidRPr="00DF11E1">
        <w:rPr>
          <w:sz w:val="26"/>
          <w:szCs w:val="26"/>
        </w:rPr>
        <w:t xml:space="preserve">4. Объем предоставляемых бюджетных инвестиций и субсидий должен соответствовать объему бюджетных ассигнований, предусмотренному решением о бюджете </w:t>
      </w:r>
      <w:r w:rsidR="000F2493">
        <w:rPr>
          <w:sz w:val="26"/>
          <w:szCs w:val="26"/>
        </w:rPr>
        <w:t xml:space="preserve">муниципального округа </w:t>
      </w:r>
      <w:r w:rsidRPr="00DF11E1">
        <w:rPr>
          <w:sz w:val="26"/>
          <w:szCs w:val="26"/>
        </w:rPr>
        <w:t xml:space="preserve">на финансирование мероприятий, установленных </w:t>
      </w:r>
      <w:r w:rsidRPr="00DF11E1">
        <w:rPr>
          <w:snapToGrid w:val="0"/>
          <w:sz w:val="26"/>
          <w:szCs w:val="26"/>
        </w:rPr>
        <w:t xml:space="preserve">муниципальными программами, и входящими в </w:t>
      </w:r>
      <w:r w:rsidR="00917474">
        <w:rPr>
          <w:snapToGrid w:val="0"/>
          <w:sz w:val="26"/>
          <w:szCs w:val="26"/>
        </w:rPr>
        <w:t>них</w:t>
      </w:r>
      <w:r w:rsidRPr="00DF11E1">
        <w:rPr>
          <w:snapToGrid w:val="0"/>
          <w:sz w:val="26"/>
          <w:szCs w:val="26"/>
        </w:rPr>
        <w:t xml:space="preserve"> целевыми программами</w:t>
      </w:r>
      <w:r w:rsidRPr="00DF11E1">
        <w:rPr>
          <w:sz w:val="26"/>
          <w:szCs w:val="26"/>
        </w:rPr>
        <w:t xml:space="preserve"> на соответствующий финансовый год.</w:t>
      </w:r>
    </w:p>
    <w:p w14:paraId="11FFB93D" w14:textId="77777777" w:rsidR="00DF11E1" w:rsidRPr="00DF11E1" w:rsidRDefault="00DF11E1" w:rsidP="000F2493">
      <w:pPr>
        <w:ind w:firstLine="567"/>
        <w:jc w:val="both"/>
        <w:rPr>
          <w:sz w:val="26"/>
          <w:szCs w:val="26"/>
        </w:rPr>
      </w:pPr>
      <w:bookmarkStart w:id="8" w:name="sub_1005"/>
      <w:bookmarkEnd w:id="7"/>
      <w:r w:rsidRPr="00DF11E1">
        <w:rPr>
          <w:sz w:val="26"/>
          <w:szCs w:val="26"/>
        </w:rPr>
        <w:t xml:space="preserve">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 </w:t>
      </w:r>
      <w:r w:rsidR="0091731C">
        <w:rPr>
          <w:sz w:val="26"/>
          <w:szCs w:val="26"/>
        </w:rPr>
        <w:t>муниципального округа</w:t>
      </w:r>
      <w:r w:rsidRPr="00DF11E1">
        <w:rPr>
          <w:sz w:val="26"/>
          <w:szCs w:val="26"/>
        </w:rPr>
        <w:t xml:space="preserve">, основанных на праве хозяйственного ведения, либо включаются в состав казны </w:t>
      </w:r>
      <w:r w:rsidR="0091731C">
        <w:rPr>
          <w:bCs/>
          <w:sz w:val="26"/>
          <w:szCs w:val="26"/>
        </w:rPr>
        <w:t>муниципального округа</w:t>
      </w:r>
      <w:r w:rsidRPr="00DF11E1">
        <w:rPr>
          <w:sz w:val="26"/>
          <w:szCs w:val="26"/>
        </w:rPr>
        <w:t>.</w:t>
      </w:r>
    </w:p>
    <w:p w14:paraId="1A722703" w14:textId="77777777" w:rsidR="00DF11E1" w:rsidRPr="00DF11E1" w:rsidRDefault="00DF11E1" w:rsidP="000F2493">
      <w:pPr>
        <w:ind w:firstLine="567"/>
        <w:jc w:val="both"/>
        <w:rPr>
          <w:sz w:val="26"/>
          <w:szCs w:val="26"/>
        </w:rPr>
      </w:pPr>
      <w:bookmarkStart w:id="9" w:name="sub_1006"/>
      <w:bookmarkEnd w:id="8"/>
      <w:r w:rsidRPr="00DF11E1">
        <w:rPr>
          <w:sz w:val="26"/>
          <w:szCs w:val="26"/>
        </w:rPr>
        <w:t xml:space="preserve">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муниципальных унитарных предприятий </w:t>
      </w:r>
      <w:r w:rsidR="009911B0">
        <w:rPr>
          <w:sz w:val="26"/>
          <w:szCs w:val="26"/>
        </w:rPr>
        <w:t>муниципального округа</w:t>
      </w:r>
      <w:r w:rsidRPr="00DF11E1">
        <w:rPr>
          <w:sz w:val="26"/>
          <w:szCs w:val="26"/>
        </w:rPr>
        <w:t>, основанных на праве хозяйственного ведения, влечет увеличение их уставного фонда в порядке, установленном действующим законодательством.</w:t>
      </w:r>
    </w:p>
    <w:p w14:paraId="284F6D5E" w14:textId="77777777" w:rsidR="00DF11E1" w:rsidRPr="000F2493" w:rsidRDefault="00DF11E1" w:rsidP="000F2493">
      <w:pPr>
        <w:ind w:firstLine="567"/>
        <w:jc w:val="both"/>
        <w:rPr>
          <w:sz w:val="26"/>
          <w:szCs w:val="26"/>
        </w:rPr>
      </w:pPr>
      <w:bookmarkStart w:id="10" w:name="sub_1007"/>
      <w:bookmarkEnd w:id="9"/>
      <w:r w:rsidRPr="00DF11E1">
        <w:rPr>
          <w:sz w:val="26"/>
          <w:szCs w:val="26"/>
        </w:rPr>
        <w:t xml:space="preserve">7. Информация о сроках и об объемах оплаты обязательств по муниципальным контрактам, заключенным в целях строительства (реконструкции)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</w:t>
      </w:r>
      <w:r w:rsidR="009911B0">
        <w:rPr>
          <w:sz w:val="26"/>
          <w:szCs w:val="26"/>
        </w:rPr>
        <w:t xml:space="preserve">муниципального </w:t>
      </w:r>
      <w:r w:rsidRPr="00DF11E1">
        <w:rPr>
          <w:sz w:val="26"/>
          <w:szCs w:val="26"/>
        </w:rPr>
        <w:t xml:space="preserve">бюджета, необходимого для составления кассового плана исполнения </w:t>
      </w:r>
      <w:r w:rsidR="009911B0">
        <w:rPr>
          <w:sz w:val="26"/>
          <w:szCs w:val="26"/>
        </w:rPr>
        <w:t>муниципального</w:t>
      </w:r>
      <w:r w:rsidRPr="00DF11E1">
        <w:rPr>
          <w:sz w:val="26"/>
          <w:szCs w:val="26"/>
        </w:rPr>
        <w:t xml:space="preserve"> бюджета в соответствии с порядком составления и ведения кассового плана исполнения бюджета </w:t>
      </w:r>
      <w:r w:rsidR="009911B0">
        <w:rPr>
          <w:bCs/>
          <w:sz w:val="26"/>
          <w:szCs w:val="26"/>
        </w:rPr>
        <w:t>муниципального округа.</w:t>
      </w:r>
    </w:p>
    <w:p w14:paraId="0A23695F" w14:textId="77777777" w:rsidR="00DF11E1" w:rsidRPr="00C116F5" w:rsidRDefault="00DF11E1" w:rsidP="00C116F5">
      <w:pPr>
        <w:pStyle w:val="1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1" w:name="sub_200"/>
      <w:bookmarkEnd w:id="10"/>
      <w:r w:rsidRPr="00C116F5">
        <w:rPr>
          <w:rFonts w:ascii="Times New Roman" w:hAnsi="Times New Roman" w:cs="Times New Roman"/>
          <w:b w:val="0"/>
          <w:color w:val="auto"/>
          <w:sz w:val="26"/>
          <w:szCs w:val="26"/>
        </w:rPr>
        <w:t>II. Осуществление бюджетных инвестиций</w:t>
      </w:r>
    </w:p>
    <w:bookmarkEnd w:id="11"/>
    <w:p w14:paraId="0B8E1A29" w14:textId="77777777" w:rsidR="00DF11E1" w:rsidRPr="00DF11E1" w:rsidRDefault="00DF11E1" w:rsidP="00DF11E1">
      <w:pPr>
        <w:jc w:val="both"/>
        <w:rPr>
          <w:sz w:val="26"/>
          <w:szCs w:val="26"/>
        </w:rPr>
      </w:pPr>
    </w:p>
    <w:p w14:paraId="658E56A8" w14:textId="77777777" w:rsidR="00DF11E1" w:rsidRPr="00DF11E1" w:rsidRDefault="00DF11E1" w:rsidP="00842436">
      <w:pPr>
        <w:ind w:firstLine="567"/>
        <w:jc w:val="both"/>
        <w:rPr>
          <w:sz w:val="26"/>
          <w:szCs w:val="26"/>
        </w:rPr>
      </w:pPr>
      <w:bookmarkStart w:id="12" w:name="sub_1008"/>
      <w:r w:rsidRPr="00DF11E1">
        <w:rPr>
          <w:sz w:val="26"/>
          <w:szCs w:val="26"/>
        </w:rPr>
        <w:t>8. Расходы, связанные с бюджетными инвестициями, осуществляются в порядке, установленном бюджетным законодательством Российской Федерации и МПА, на основании муниципальных контрактов, заключенных в целях строительства (реконструкции) и (или) приобретения объектов:</w:t>
      </w:r>
    </w:p>
    <w:p w14:paraId="209F5AFA" w14:textId="77777777" w:rsidR="00DF11E1" w:rsidRPr="00DF11E1" w:rsidRDefault="00DF11E1" w:rsidP="00C116BF">
      <w:pPr>
        <w:ind w:firstLine="567"/>
        <w:jc w:val="both"/>
        <w:rPr>
          <w:sz w:val="26"/>
          <w:szCs w:val="26"/>
        </w:rPr>
      </w:pPr>
      <w:bookmarkStart w:id="13" w:name="sub_1081"/>
      <w:bookmarkEnd w:id="12"/>
      <w:r w:rsidRPr="00DF11E1">
        <w:rPr>
          <w:sz w:val="26"/>
          <w:szCs w:val="26"/>
        </w:rPr>
        <w:t xml:space="preserve">8.1. Муниципальными заказчиками, являющимися получателями средств </w:t>
      </w:r>
      <w:r w:rsidR="003863AD">
        <w:rPr>
          <w:sz w:val="26"/>
          <w:szCs w:val="26"/>
        </w:rPr>
        <w:t>муниципального</w:t>
      </w:r>
      <w:r w:rsidRPr="00DF11E1">
        <w:rPr>
          <w:sz w:val="26"/>
          <w:szCs w:val="26"/>
        </w:rPr>
        <w:t xml:space="preserve"> бюджета.</w:t>
      </w:r>
    </w:p>
    <w:p w14:paraId="1C71EA89" w14:textId="77777777" w:rsidR="00DF11E1" w:rsidRPr="00DF11E1" w:rsidRDefault="00DF11E1" w:rsidP="00C116BF">
      <w:pPr>
        <w:ind w:firstLine="567"/>
        <w:jc w:val="both"/>
        <w:rPr>
          <w:sz w:val="26"/>
          <w:szCs w:val="26"/>
        </w:rPr>
      </w:pPr>
      <w:bookmarkStart w:id="14" w:name="sub_1082"/>
      <w:bookmarkEnd w:id="13"/>
      <w:r w:rsidRPr="00DF11E1">
        <w:rPr>
          <w:sz w:val="26"/>
          <w:szCs w:val="26"/>
        </w:rPr>
        <w:t xml:space="preserve">8.2. Организациями, которым органы власти,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</w:t>
      </w:r>
      <w:r w:rsidR="00F82BED" w:rsidRPr="00F82BED">
        <w:rPr>
          <w:bCs/>
          <w:sz w:val="26"/>
          <w:szCs w:val="26"/>
        </w:rPr>
        <w:t xml:space="preserve">муниципального округа </w:t>
      </w:r>
      <w:r w:rsidRPr="00DF11E1">
        <w:rPr>
          <w:sz w:val="26"/>
          <w:szCs w:val="26"/>
        </w:rPr>
        <w:t>и от лица указанных органов муниципальных контрактов.</w:t>
      </w:r>
    </w:p>
    <w:p w14:paraId="593F48B5" w14:textId="77777777" w:rsidR="00DF11E1" w:rsidRPr="00DF11E1" w:rsidRDefault="00DF11E1" w:rsidP="00C116BF">
      <w:pPr>
        <w:ind w:firstLine="567"/>
        <w:jc w:val="both"/>
        <w:rPr>
          <w:sz w:val="26"/>
          <w:szCs w:val="26"/>
        </w:rPr>
      </w:pPr>
      <w:bookmarkStart w:id="15" w:name="sub_1009"/>
      <w:bookmarkEnd w:id="14"/>
      <w:r w:rsidRPr="00DF11E1">
        <w:rPr>
          <w:sz w:val="26"/>
          <w:szCs w:val="26"/>
        </w:rPr>
        <w:t xml:space="preserve">9.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</w:t>
      </w:r>
      <w:r w:rsidR="00366B50">
        <w:rPr>
          <w:sz w:val="26"/>
          <w:szCs w:val="26"/>
        </w:rPr>
        <w:t>муниципального</w:t>
      </w:r>
      <w:r w:rsidRPr="00DF11E1">
        <w:rPr>
          <w:sz w:val="26"/>
          <w:szCs w:val="26"/>
        </w:rPr>
        <w:t xml:space="preserve"> бюджета, либо в случае принятия решений о заключении муниципальных контрактов на поставку товаров, выполнение работ, </w:t>
      </w:r>
      <w:r w:rsidRPr="00DF11E1">
        <w:rPr>
          <w:sz w:val="26"/>
          <w:szCs w:val="26"/>
        </w:rPr>
        <w:lastRenderedPageBreak/>
        <w:t xml:space="preserve">оказание услуг для обеспечения нужд </w:t>
      </w:r>
      <w:r w:rsidR="00C116BF" w:rsidRPr="00C116BF">
        <w:rPr>
          <w:bCs/>
          <w:sz w:val="26"/>
          <w:szCs w:val="26"/>
        </w:rPr>
        <w:t xml:space="preserve">муниципального округа </w:t>
      </w:r>
      <w:r w:rsidRPr="00C116BF">
        <w:rPr>
          <w:sz w:val="26"/>
          <w:szCs w:val="26"/>
        </w:rPr>
        <w:t>н</w:t>
      </w:r>
      <w:r w:rsidRPr="00DF11E1">
        <w:rPr>
          <w:sz w:val="26"/>
          <w:szCs w:val="26"/>
        </w:rPr>
        <w:t>а срок, превышающий срок действия утвержденных лимитов бюджетных обязательств, в порядке, установленном Бюджетным кодексом Российской Федерации.</w:t>
      </w:r>
    </w:p>
    <w:p w14:paraId="6BD537C5" w14:textId="77777777" w:rsidR="00DF11E1" w:rsidRPr="00DF11E1" w:rsidRDefault="00DF11E1" w:rsidP="00C116BF">
      <w:pPr>
        <w:ind w:firstLine="567"/>
        <w:jc w:val="both"/>
        <w:rPr>
          <w:sz w:val="26"/>
          <w:szCs w:val="26"/>
        </w:rPr>
      </w:pPr>
      <w:bookmarkStart w:id="16" w:name="sub_1010"/>
      <w:bookmarkEnd w:id="15"/>
      <w:r w:rsidRPr="00DF11E1">
        <w:rPr>
          <w:sz w:val="26"/>
          <w:szCs w:val="26"/>
        </w:rPr>
        <w:t xml:space="preserve">10. В целях осуществления бюджетных инвестиций в соответствии с подпунктом 8.2 пункта 8 данного раздела настоящих Правил органами власти заключаются соглашения с организациями о передаче полномочий муниципального заказчика по заключению и исполнению от имени </w:t>
      </w:r>
      <w:r w:rsidR="00C116BF">
        <w:rPr>
          <w:sz w:val="26"/>
          <w:szCs w:val="26"/>
        </w:rPr>
        <w:t>города</w:t>
      </w:r>
      <w:r w:rsidRPr="00DF11E1">
        <w:rPr>
          <w:sz w:val="26"/>
          <w:szCs w:val="26"/>
        </w:rPr>
        <w:t xml:space="preserve"> Переславля-Залесского и от лица указанных органов муниципальных контрактов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</w:p>
    <w:p w14:paraId="6DC96F9C" w14:textId="77777777" w:rsidR="00DF11E1" w:rsidRPr="00DF11E1" w:rsidRDefault="00DF11E1" w:rsidP="00C116BF">
      <w:pPr>
        <w:ind w:firstLine="567"/>
        <w:jc w:val="both"/>
        <w:rPr>
          <w:sz w:val="26"/>
          <w:szCs w:val="26"/>
        </w:rPr>
      </w:pPr>
      <w:bookmarkStart w:id="17" w:name="sub_111"/>
      <w:bookmarkEnd w:id="16"/>
      <w:r w:rsidRPr="00DF11E1">
        <w:rPr>
          <w:sz w:val="26"/>
          <w:szCs w:val="26"/>
        </w:rPr>
        <w:t>11. Соглашение о передаче полномочий может быть заключено в отношении нескольких объектов и должно содержать в том числе:</w:t>
      </w:r>
    </w:p>
    <w:p w14:paraId="63CB9500" w14:textId="77777777" w:rsidR="00DF11E1" w:rsidRPr="00DF11E1" w:rsidRDefault="00DF11E1" w:rsidP="00C116BF">
      <w:pPr>
        <w:ind w:firstLine="567"/>
        <w:jc w:val="both"/>
        <w:rPr>
          <w:sz w:val="26"/>
          <w:szCs w:val="26"/>
        </w:rPr>
      </w:pPr>
      <w:bookmarkStart w:id="18" w:name="sub_1111"/>
      <w:bookmarkEnd w:id="17"/>
      <w:r w:rsidRPr="00DF11E1">
        <w:rPr>
          <w:sz w:val="26"/>
          <w:szCs w:val="26"/>
        </w:rPr>
        <w:t xml:space="preserve">11.1.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(реконструкции) или приобретения объекта, рассчитанной в ценах соответствующих лет стоимости объекта капитального строительства муниципальной собственности (сметной или предполагаемой (предельной) стоимости либо стоимости приобретения объекта недвижимого имущества в муниципальную собственность </w:t>
      </w:r>
      <w:r w:rsidR="00C116BF" w:rsidRPr="00C116BF">
        <w:rPr>
          <w:bCs/>
          <w:sz w:val="26"/>
          <w:szCs w:val="26"/>
        </w:rPr>
        <w:t>муниципального округа</w:t>
      </w:r>
      <w:r w:rsidRPr="00C116BF">
        <w:rPr>
          <w:sz w:val="26"/>
          <w:szCs w:val="26"/>
        </w:rPr>
        <w:t>)</w:t>
      </w:r>
      <w:r w:rsidRPr="00DF11E1">
        <w:rPr>
          <w:sz w:val="26"/>
          <w:szCs w:val="26"/>
        </w:rPr>
        <w:t xml:space="preserve"> в соответствии с МПА,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власти как получателю средств </w:t>
      </w:r>
      <w:r w:rsidR="0080076E">
        <w:rPr>
          <w:sz w:val="26"/>
          <w:szCs w:val="26"/>
        </w:rPr>
        <w:t>муниципального</w:t>
      </w:r>
      <w:r w:rsidRPr="00DF11E1">
        <w:rPr>
          <w:sz w:val="26"/>
          <w:szCs w:val="26"/>
        </w:rPr>
        <w:t xml:space="preserve"> бюджета, в соответствии с МПА. Объем предоставляемых бюджетных инвестиций должен соответствовать объему бюджетных ассигнований, предусмотренному решением о бюджете </w:t>
      </w:r>
      <w:r w:rsidR="006F6F15" w:rsidRPr="006F6F15">
        <w:rPr>
          <w:bCs/>
          <w:sz w:val="26"/>
          <w:szCs w:val="26"/>
        </w:rPr>
        <w:t xml:space="preserve">муниципального округа </w:t>
      </w:r>
      <w:r w:rsidRPr="00DF11E1">
        <w:rPr>
          <w:sz w:val="26"/>
          <w:szCs w:val="26"/>
        </w:rPr>
        <w:t xml:space="preserve">на финансирование мероприятий, установленных </w:t>
      </w:r>
      <w:r w:rsidRPr="00DF11E1">
        <w:rPr>
          <w:snapToGrid w:val="0"/>
          <w:sz w:val="26"/>
          <w:szCs w:val="26"/>
        </w:rPr>
        <w:t>муниципальными программами, и входящими в их состав целевыми программами</w:t>
      </w:r>
      <w:r w:rsidRPr="00DF11E1">
        <w:rPr>
          <w:sz w:val="26"/>
          <w:szCs w:val="26"/>
        </w:rPr>
        <w:t xml:space="preserve"> на соответствующий финансовый год.</w:t>
      </w:r>
    </w:p>
    <w:p w14:paraId="14201F68" w14:textId="77777777" w:rsidR="00DF11E1" w:rsidRPr="00DF11E1" w:rsidRDefault="00DF11E1" w:rsidP="006F6F15">
      <w:pPr>
        <w:ind w:firstLine="567"/>
        <w:jc w:val="both"/>
        <w:rPr>
          <w:sz w:val="26"/>
          <w:szCs w:val="26"/>
        </w:rPr>
      </w:pPr>
      <w:bookmarkStart w:id="19" w:name="sub_112"/>
      <w:bookmarkEnd w:id="18"/>
      <w:r w:rsidRPr="00DF11E1">
        <w:rPr>
          <w:sz w:val="26"/>
          <w:szCs w:val="26"/>
        </w:rPr>
        <w:t xml:space="preserve">11.2. Положения, устанавливающие права и обязанности организации по заключению и исполнению от имени </w:t>
      </w:r>
      <w:r w:rsidR="00F82BED" w:rsidRPr="00F82BED">
        <w:rPr>
          <w:bCs/>
          <w:sz w:val="26"/>
          <w:szCs w:val="26"/>
        </w:rPr>
        <w:t xml:space="preserve">муниципального округа </w:t>
      </w:r>
      <w:r w:rsidRPr="00DF11E1">
        <w:rPr>
          <w:sz w:val="26"/>
          <w:szCs w:val="26"/>
        </w:rPr>
        <w:t>и от лица органа власти муниципальных контрактов, в том числе:</w:t>
      </w:r>
    </w:p>
    <w:p w14:paraId="2F619CAB" w14:textId="77777777" w:rsidR="00DF11E1" w:rsidRPr="00DF11E1" w:rsidRDefault="00DF11E1" w:rsidP="00D03CD1">
      <w:pPr>
        <w:ind w:firstLine="567"/>
        <w:jc w:val="both"/>
        <w:rPr>
          <w:sz w:val="26"/>
          <w:szCs w:val="26"/>
        </w:rPr>
      </w:pPr>
      <w:bookmarkStart w:id="20" w:name="sub_1121"/>
      <w:bookmarkEnd w:id="19"/>
      <w:r w:rsidRPr="00DF11E1">
        <w:rPr>
          <w:sz w:val="26"/>
          <w:szCs w:val="26"/>
        </w:rPr>
        <w:t xml:space="preserve">11.2.1. Подтверждение организацией объема работ (услуг), выполненных (оказанных) подрядчиком в соответствии с договором подряда (договором оказания услуг), в случае приобретения объекта должны быть представлены правоустанавливающие и </w:t>
      </w:r>
      <w:proofErr w:type="spellStart"/>
      <w:r w:rsidRPr="00DF11E1">
        <w:rPr>
          <w:sz w:val="26"/>
          <w:szCs w:val="26"/>
        </w:rPr>
        <w:t>правоподтверждающие</w:t>
      </w:r>
      <w:proofErr w:type="spellEnd"/>
      <w:r w:rsidRPr="00DF11E1">
        <w:rPr>
          <w:sz w:val="26"/>
          <w:szCs w:val="26"/>
        </w:rPr>
        <w:t xml:space="preserve"> документы о праве муниципальной собственности </w:t>
      </w:r>
      <w:r w:rsidR="008D3CFB" w:rsidRPr="008D3CFB">
        <w:rPr>
          <w:bCs/>
          <w:sz w:val="26"/>
          <w:szCs w:val="26"/>
        </w:rPr>
        <w:t xml:space="preserve">муниципального округа </w:t>
      </w:r>
      <w:r w:rsidRPr="00DF11E1">
        <w:rPr>
          <w:sz w:val="26"/>
          <w:szCs w:val="26"/>
        </w:rPr>
        <w:t>на данный объект.</w:t>
      </w:r>
    </w:p>
    <w:p w14:paraId="4EC41553" w14:textId="77777777" w:rsidR="00DF11E1" w:rsidRPr="00DF11E1" w:rsidRDefault="00DF11E1" w:rsidP="00F82BED">
      <w:pPr>
        <w:ind w:firstLine="567"/>
        <w:jc w:val="both"/>
        <w:rPr>
          <w:sz w:val="26"/>
          <w:szCs w:val="26"/>
        </w:rPr>
      </w:pPr>
      <w:bookmarkStart w:id="21" w:name="sub_1122"/>
      <w:bookmarkEnd w:id="20"/>
      <w:r w:rsidRPr="00DF11E1">
        <w:rPr>
          <w:sz w:val="26"/>
          <w:szCs w:val="26"/>
        </w:rPr>
        <w:t>11.2.2. Осуществление организацией контроля за соблюдением сроков выполнения изыскательских, проектных и (или) строительных работ и качеством строительства.</w:t>
      </w:r>
    </w:p>
    <w:p w14:paraId="5372FCC0" w14:textId="77777777" w:rsidR="00DF11E1" w:rsidRPr="00DF11E1" w:rsidRDefault="00DF11E1" w:rsidP="00F82BED">
      <w:pPr>
        <w:ind w:firstLine="567"/>
        <w:jc w:val="both"/>
        <w:rPr>
          <w:sz w:val="26"/>
          <w:szCs w:val="26"/>
        </w:rPr>
      </w:pPr>
      <w:bookmarkStart w:id="22" w:name="sub_113"/>
      <w:bookmarkEnd w:id="21"/>
      <w:r w:rsidRPr="00DF11E1">
        <w:rPr>
          <w:sz w:val="26"/>
          <w:szCs w:val="26"/>
        </w:rPr>
        <w:t>11.3. Ответственность организации за неисполнение или ненадлежащее исполнение переданных ей полномочий.</w:t>
      </w:r>
    </w:p>
    <w:p w14:paraId="7D57254B" w14:textId="77777777" w:rsidR="00DF11E1" w:rsidRPr="00DF11E1" w:rsidRDefault="00DF11E1" w:rsidP="00F82BED">
      <w:pPr>
        <w:ind w:firstLine="567"/>
        <w:jc w:val="both"/>
        <w:rPr>
          <w:sz w:val="26"/>
          <w:szCs w:val="26"/>
        </w:rPr>
      </w:pPr>
      <w:bookmarkStart w:id="23" w:name="sub_114"/>
      <w:bookmarkEnd w:id="22"/>
      <w:r w:rsidRPr="00DF11E1">
        <w:rPr>
          <w:sz w:val="26"/>
          <w:szCs w:val="26"/>
        </w:rPr>
        <w:t>11.4. Положения, устанавливающие право органа власти на проведение проверок соблюдения организацией условий, установленных заключенным соглашением о передаче полномочий.</w:t>
      </w:r>
    </w:p>
    <w:p w14:paraId="133E9C65" w14:textId="77777777" w:rsidR="00DF11E1" w:rsidRPr="00DF11E1" w:rsidRDefault="00DF11E1" w:rsidP="00F82BED">
      <w:pPr>
        <w:ind w:firstLine="567"/>
        <w:jc w:val="both"/>
        <w:rPr>
          <w:sz w:val="26"/>
          <w:szCs w:val="26"/>
        </w:rPr>
      </w:pPr>
      <w:bookmarkStart w:id="24" w:name="sub_115"/>
      <w:bookmarkEnd w:id="23"/>
      <w:r w:rsidRPr="00DF11E1">
        <w:rPr>
          <w:sz w:val="26"/>
          <w:szCs w:val="26"/>
        </w:rPr>
        <w:t xml:space="preserve">11.5. Положения, устанавливающие обязанность организации по ведению бюджетного учета, составлению и представлению бюджетной отчетности органу власти как получателю средств бюджета </w:t>
      </w:r>
      <w:r w:rsidR="00F82BED" w:rsidRPr="00F82BED">
        <w:rPr>
          <w:bCs/>
          <w:sz w:val="26"/>
          <w:szCs w:val="26"/>
        </w:rPr>
        <w:t xml:space="preserve">муниципального округа </w:t>
      </w:r>
      <w:r w:rsidRPr="00DF11E1">
        <w:rPr>
          <w:sz w:val="26"/>
          <w:szCs w:val="26"/>
        </w:rPr>
        <w:t>в порядке, установленном МПА.</w:t>
      </w:r>
    </w:p>
    <w:p w14:paraId="640282C4" w14:textId="77777777" w:rsidR="00DF11E1" w:rsidRPr="00DF11E1" w:rsidRDefault="00DF11E1" w:rsidP="00F82BED">
      <w:pPr>
        <w:ind w:firstLine="567"/>
        <w:jc w:val="both"/>
        <w:rPr>
          <w:sz w:val="26"/>
          <w:szCs w:val="26"/>
        </w:rPr>
      </w:pPr>
      <w:bookmarkStart w:id="25" w:name="sub_10012"/>
      <w:bookmarkEnd w:id="24"/>
      <w:r w:rsidRPr="00DF11E1">
        <w:rPr>
          <w:sz w:val="26"/>
          <w:szCs w:val="26"/>
        </w:rPr>
        <w:lastRenderedPageBreak/>
        <w:t>12. Операции с бюджетными инвестициями осуществляются в порядке, установленном бюджетным законодательством Российской Федерации и МПА для исполнения бюджета</w:t>
      </w:r>
      <w:r w:rsidR="00F82BED" w:rsidRPr="00F82BED">
        <w:rPr>
          <w:b/>
          <w:bCs/>
          <w:sz w:val="26"/>
          <w:szCs w:val="26"/>
        </w:rPr>
        <w:t xml:space="preserve"> </w:t>
      </w:r>
      <w:r w:rsidR="00F82BED" w:rsidRPr="00F82BED">
        <w:rPr>
          <w:bCs/>
          <w:sz w:val="26"/>
          <w:szCs w:val="26"/>
        </w:rPr>
        <w:t>муниципального округа</w:t>
      </w:r>
      <w:r w:rsidRPr="00F82BED">
        <w:rPr>
          <w:sz w:val="26"/>
          <w:szCs w:val="26"/>
        </w:rPr>
        <w:t>,</w:t>
      </w:r>
      <w:r w:rsidRPr="00DF11E1">
        <w:rPr>
          <w:sz w:val="26"/>
          <w:szCs w:val="26"/>
        </w:rPr>
        <w:t xml:space="preserve"> и отражаются на открытых в соответствии с Порядком открытия и ведения лицевых счетов финансовым органом Администрации </w:t>
      </w:r>
      <w:r w:rsidR="00D113EB">
        <w:rPr>
          <w:sz w:val="26"/>
          <w:szCs w:val="26"/>
        </w:rPr>
        <w:t>города</w:t>
      </w:r>
      <w:r w:rsidRPr="00DF11E1">
        <w:rPr>
          <w:sz w:val="26"/>
          <w:szCs w:val="26"/>
        </w:rPr>
        <w:t xml:space="preserve"> Переславля-Залесского, утвержденным </w:t>
      </w:r>
      <w:r w:rsidR="00F82BED" w:rsidRPr="00E80C37">
        <w:rPr>
          <w:sz w:val="26"/>
          <w:szCs w:val="26"/>
        </w:rPr>
        <w:t xml:space="preserve">приказом </w:t>
      </w:r>
      <w:r w:rsidR="00F82BED">
        <w:rPr>
          <w:sz w:val="26"/>
          <w:szCs w:val="26"/>
        </w:rPr>
        <w:t>Управления</w:t>
      </w:r>
      <w:r w:rsidR="00F82BED" w:rsidRPr="00E80C37">
        <w:rPr>
          <w:sz w:val="26"/>
          <w:szCs w:val="26"/>
        </w:rPr>
        <w:t xml:space="preserve"> финансов </w:t>
      </w:r>
      <w:r w:rsidR="00F82BED">
        <w:rPr>
          <w:sz w:val="26"/>
          <w:szCs w:val="26"/>
        </w:rPr>
        <w:t>города Переславля-Залесского</w:t>
      </w:r>
      <w:r w:rsidR="00F82BED" w:rsidRPr="00E80C37">
        <w:rPr>
          <w:sz w:val="26"/>
          <w:szCs w:val="26"/>
        </w:rPr>
        <w:t xml:space="preserve"> от </w:t>
      </w:r>
      <w:r w:rsidR="00F82BED">
        <w:rPr>
          <w:sz w:val="26"/>
          <w:szCs w:val="26"/>
        </w:rPr>
        <w:t>26.07</w:t>
      </w:r>
      <w:r w:rsidR="00F82BED" w:rsidRPr="00E80C37">
        <w:rPr>
          <w:sz w:val="26"/>
          <w:szCs w:val="26"/>
        </w:rPr>
        <w:t>.201</w:t>
      </w:r>
      <w:r w:rsidR="00F82BED">
        <w:rPr>
          <w:sz w:val="26"/>
          <w:szCs w:val="26"/>
        </w:rPr>
        <w:t>9</w:t>
      </w:r>
      <w:r w:rsidR="00F82BED" w:rsidRPr="00E80C37">
        <w:rPr>
          <w:sz w:val="26"/>
          <w:szCs w:val="26"/>
        </w:rPr>
        <w:t xml:space="preserve"> </w:t>
      </w:r>
      <w:r w:rsidR="00F82BED">
        <w:rPr>
          <w:sz w:val="26"/>
          <w:szCs w:val="26"/>
        </w:rPr>
        <w:t>№</w:t>
      </w:r>
      <w:r w:rsidR="00F82BED" w:rsidRPr="00E80C37">
        <w:rPr>
          <w:sz w:val="26"/>
          <w:szCs w:val="26"/>
        </w:rPr>
        <w:t xml:space="preserve"> </w:t>
      </w:r>
      <w:r w:rsidR="00F82BED">
        <w:rPr>
          <w:sz w:val="26"/>
          <w:szCs w:val="26"/>
        </w:rPr>
        <w:t>18 «</w:t>
      </w:r>
      <w:r w:rsidR="00F82BED" w:rsidRPr="00E80C37">
        <w:rPr>
          <w:sz w:val="26"/>
          <w:szCs w:val="26"/>
        </w:rPr>
        <w:t>О</w:t>
      </w:r>
      <w:r w:rsidR="00F82BED">
        <w:rPr>
          <w:sz w:val="26"/>
          <w:szCs w:val="26"/>
        </w:rPr>
        <w:t>б установлении отдельных особенностей исполнения бюджета городского округа город Переславль-Залесский»</w:t>
      </w:r>
      <w:r w:rsidRPr="00DF11E1">
        <w:rPr>
          <w:sz w:val="26"/>
          <w:szCs w:val="26"/>
        </w:rPr>
        <w:t xml:space="preserve"> (далее - </w:t>
      </w:r>
      <w:r w:rsidR="00BF3784">
        <w:rPr>
          <w:sz w:val="26"/>
          <w:szCs w:val="26"/>
        </w:rPr>
        <w:t>приказ Управления финансов от 26.07.2019 № 18</w:t>
      </w:r>
      <w:r w:rsidRPr="00DF11E1">
        <w:rPr>
          <w:sz w:val="26"/>
          <w:szCs w:val="26"/>
        </w:rPr>
        <w:t>), лицевых счетах:</w:t>
      </w:r>
    </w:p>
    <w:p w14:paraId="4F5F7C42" w14:textId="77777777" w:rsidR="00DF11E1" w:rsidRPr="00DF11E1" w:rsidRDefault="00DF11E1" w:rsidP="00F82BED">
      <w:pPr>
        <w:ind w:firstLine="567"/>
        <w:jc w:val="both"/>
        <w:rPr>
          <w:sz w:val="26"/>
          <w:szCs w:val="26"/>
        </w:rPr>
      </w:pPr>
      <w:bookmarkStart w:id="26" w:name="sub_121"/>
      <w:bookmarkEnd w:id="25"/>
      <w:r w:rsidRPr="00DF11E1">
        <w:rPr>
          <w:sz w:val="26"/>
          <w:szCs w:val="26"/>
        </w:rPr>
        <w:t xml:space="preserve">12.1. Получателя средств </w:t>
      </w:r>
      <w:r w:rsidR="00D113EB">
        <w:rPr>
          <w:sz w:val="26"/>
          <w:szCs w:val="26"/>
        </w:rPr>
        <w:t>муниципального</w:t>
      </w:r>
      <w:r w:rsidRPr="00DF11E1">
        <w:rPr>
          <w:sz w:val="26"/>
          <w:szCs w:val="26"/>
        </w:rPr>
        <w:t xml:space="preserve"> бюджета - в случае заключения муниципальных контрактов муниципальным заказчиком.</w:t>
      </w:r>
    </w:p>
    <w:p w14:paraId="1D2ECEC3" w14:textId="77777777" w:rsidR="00DF11E1" w:rsidRPr="00DF11E1" w:rsidRDefault="00DF11E1" w:rsidP="00492859">
      <w:pPr>
        <w:ind w:firstLine="567"/>
        <w:jc w:val="both"/>
        <w:rPr>
          <w:sz w:val="26"/>
          <w:szCs w:val="26"/>
        </w:rPr>
      </w:pPr>
      <w:bookmarkStart w:id="27" w:name="sub_122"/>
      <w:bookmarkEnd w:id="26"/>
      <w:r w:rsidRPr="00DF11E1">
        <w:rPr>
          <w:sz w:val="26"/>
          <w:szCs w:val="26"/>
        </w:rPr>
        <w:t xml:space="preserve">12.2. Для учета операций по переданным полномочиям получателя средств </w:t>
      </w:r>
      <w:r w:rsidR="00930C68">
        <w:rPr>
          <w:sz w:val="26"/>
          <w:szCs w:val="26"/>
        </w:rPr>
        <w:t>муниципального</w:t>
      </w:r>
      <w:r w:rsidRPr="00DF11E1">
        <w:rPr>
          <w:sz w:val="26"/>
          <w:szCs w:val="26"/>
        </w:rPr>
        <w:t xml:space="preserve"> бюджета - в случае заключения от имени </w:t>
      </w:r>
      <w:r w:rsidR="00492859" w:rsidRPr="00F82BED">
        <w:rPr>
          <w:bCs/>
          <w:sz w:val="26"/>
          <w:szCs w:val="26"/>
        </w:rPr>
        <w:t xml:space="preserve">муниципального округа </w:t>
      </w:r>
      <w:r w:rsidRPr="00DF11E1">
        <w:rPr>
          <w:sz w:val="26"/>
          <w:szCs w:val="26"/>
        </w:rPr>
        <w:t>муниципальных контрактов организациями от лица органов власти.</w:t>
      </w:r>
    </w:p>
    <w:p w14:paraId="27BEE010" w14:textId="77777777" w:rsidR="00DF11E1" w:rsidRPr="00DF11E1" w:rsidRDefault="00DF11E1" w:rsidP="00492859">
      <w:pPr>
        <w:ind w:firstLine="567"/>
        <w:jc w:val="both"/>
        <w:rPr>
          <w:sz w:val="26"/>
          <w:szCs w:val="26"/>
        </w:rPr>
      </w:pPr>
      <w:bookmarkStart w:id="28" w:name="sub_1013"/>
      <w:bookmarkEnd w:id="27"/>
      <w:r w:rsidRPr="00DF11E1">
        <w:rPr>
          <w:sz w:val="26"/>
          <w:szCs w:val="26"/>
        </w:rPr>
        <w:t>13. В целях открытия организации лицевого счета, указанного в подпункте 12.2 пункта 12 данного раздела настоящих Правил, организация в течение 5 рабочих дней со дня получения от органа власти</w:t>
      </w:r>
      <w:r w:rsidR="00930C68">
        <w:rPr>
          <w:sz w:val="26"/>
          <w:szCs w:val="26"/>
        </w:rPr>
        <w:t>,</w:t>
      </w:r>
      <w:r w:rsidRPr="00DF11E1">
        <w:rPr>
          <w:sz w:val="26"/>
          <w:szCs w:val="26"/>
        </w:rPr>
        <w:t xml:space="preserve"> подписанного им соглашения о передаче полномочий представляет в финансовый орган Администрации </w:t>
      </w:r>
      <w:r w:rsidR="00492859">
        <w:rPr>
          <w:sz w:val="26"/>
          <w:szCs w:val="26"/>
        </w:rPr>
        <w:t>города</w:t>
      </w:r>
      <w:r w:rsidRPr="00DF11E1">
        <w:rPr>
          <w:sz w:val="26"/>
          <w:szCs w:val="26"/>
        </w:rPr>
        <w:t xml:space="preserve"> Переславля-Залесского документы, необходимые для открытия лицевого счета для учета операций по переданным полномочиям получателя средств бюджета</w:t>
      </w:r>
      <w:r w:rsidR="00492859">
        <w:rPr>
          <w:sz w:val="26"/>
          <w:szCs w:val="26"/>
        </w:rPr>
        <w:t xml:space="preserve"> </w:t>
      </w:r>
      <w:r w:rsidR="00492859" w:rsidRPr="00F82BED">
        <w:rPr>
          <w:bCs/>
          <w:sz w:val="26"/>
          <w:szCs w:val="26"/>
        </w:rPr>
        <w:t>муниципального округа</w:t>
      </w:r>
      <w:r w:rsidRPr="00DF11E1">
        <w:rPr>
          <w:sz w:val="26"/>
          <w:szCs w:val="26"/>
        </w:rPr>
        <w:t xml:space="preserve">, в соответствии с требованиями, установленными </w:t>
      </w:r>
      <w:r w:rsidR="00BF3784">
        <w:rPr>
          <w:sz w:val="26"/>
          <w:szCs w:val="26"/>
        </w:rPr>
        <w:t>приказом Управления финансов от 26.07.2019 № 18</w:t>
      </w:r>
      <w:r w:rsidRPr="00DF11E1">
        <w:rPr>
          <w:sz w:val="26"/>
          <w:szCs w:val="26"/>
        </w:rPr>
        <w:t>. Основанием для открытия лицевого счета, указанного в подпункте 12.2 пункта 12 данного раздела настоящих Правил, является копия соглашения о передаче полномочий.</w:t>
      </w:r>
    </w:p>
    <w:p w14:paraId="60A69BC1" w14:textId="77777777" w:rsidR="00DF11E1" w:rsidRPr="00DF11E1" w:rsidRDefault="00DF11E1" w:rsidP="00492859">
      <w:pPr>
        <w:ind w:firstLine="567"/>
        <w:jc w:val="both"/>
        <w:rPr>
          <w:sz w:val="26"/>
          <w:szCs w:val="26"/>
        </w:rPr>
      </w:pPr>
      <w:bookmarkStart w:id="29" w:name="sub_1014"/>
      <w:bookmarkEnd w:id="28"/>
      <w:r w:rsidRPr="00DF11E1">
        <w:rPr>
          <w:sz w:val="26"/>
          <w:szCs w:val="26"/>
        </w:rPr>
        <w:t xml:space="preserve">14. Санкционирование оплаты денежных обязательств организаций осуществляется в соответствии с Порядком санкционирования оплаты денежных обязательств получателей средств бюджета городского округа </w:t>
      </w:r>
      <w:r w:rsidR="00105C4D">
        <w:rPr>
          <w:sz w:val="26"/>
          <w:szCs w:val="26"/>
        </w:rPr>
        <w:t>города</w:t>
      </w:r>
      <w:r w:rsidRPr="00DF11E1">
        <w:rPr>
          <w:sz w:val="26"/>
          <w:szCs w:val="26"/>
        </w:rPr>
        <w:t xml:space="preserve"> Переславля-Залесского, утвержденным </w:t>
      </w:r>
      <w:r w:rsidR="00BF3784">
        <w:rPr>
          <w:sz w:val="26"/>
          <w:szCs w:val="26"/>
        </w:rPr>
        <w:t>приказом Управления финансов от 26.07.2019 № 18</w:t>
      </w:r>
      <w:r w:rsidRPr="00DF11E1">
        <w:rPr>
          <w:sz w:val="26"/>
          <w:szCs w:val="26"/>
        </w:rPr>
        <w:t>.</w:t>
      </w:r>
    </w:p>
    <w:p w14:paraId="72B22210" w14:textId="77777777" w:rsidR="00DF11E1" w:rsidRPr="00005EA5" w:rsidRDefault="00DF11E1" w:rsidP="00D410C0">
      <w:pPr>
        <w:pStyle w:val="1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30" w:name="sub_300"/>
      <w:bookmarkEnd w:id="29"/>
      <w:r w:rsidRPr="00005EA5">
        <w:rPr>
          <w:rFonts w:ascii="Times New Roman" w:hAnsi="Times New Roman" w:cs="Times New Roman"/>
          <w:b w:val="0"/>
          <w:color w:val="auto"/>
          <w:sz w:val="26"/>
          <w:szCs w:val="26"/>
        </w:rPr>
        <w:t>III. Предоставление субсидий</w:t>
      </w:r>
    </w:p>
    <w:bookmarkEnd w:id="30"/>
    <w:p w14:paraId="36D1AFAE" w14:textId="77777777" w:rsidR="00DF11E1" w:rsidRPr="00DF11E1" w:rsidRDefault="00DF11E1" w:rsidP="00DF11E1">
      <w:pPr>
        <w:jc w:val="both"/>
        <w:rPr>
          <w:sz w:val="26"/>
          <w:szCs w:val="26"/>
        </w:rPr>
      </w:pPr>
    </w:p>
    <w:p w14:paraId="254D8765" w14:textId="77777777" w:rsidR="00DF11E1" w:rsidRPr="00DF11E1" w:rsidRDefault="00DF11E1" w:rsidP="009622D3">
      <w:pPr>
        <w:ind w:firstLine="567"/>
        <w:jc w:val="both"/>
        <w:rPr>
          <w:sz w:val="26"/>
          <w:szCs w:val="26"/>
        </w:rPr>
      </w:pPr>
      <w:bookmarkStart w:id="31" w:name="sub_1015"/>
      <w:r w:rsidRPr="00DF11E1">
        <w:rPr>
          <w:sz w:val="26"/>
          <w:szCs w:val="26"/>
        </w:rPr>
        <w:t xml:space="preserve">15. Субсидии предоставляются организациям в размере средств, предусмотренных МПА, в пределах бюджетных ассигнований, предусмотренных решением о </w:t>
      </w:r>
      <w:r w:rsidR="00D06ED1">
        <w:rPr>
          <w:sz w:val="26"/>
          <w:szCs w:val="26"/>
        </w:rPr>
        <w:t>муниципальном</w:t>
      </w:r>
      <w:r w:rsidRPr="00DF11E1">
        <w:rPr>
          <w:sz w:val="26"/>
          <w:szCs w:val="26"/>
        </w:rPr>
        <w:t xml:space="preserve"> бюджете на соответствующий финансовый год и на плановый период, и лимитов бюджетных обязательств, доведенных в установленном порядке до получателя средств </w:t>
      </w:r>
      <w:r w:rsidR="00A1075A">
        <w:rPr>
          <w:sz w:val="26"/>
          <w:szCs w:val="26"/>
        </w:rPr>
        <w:t>муниципального</w:t>
      </w:r>
      <w:r w:rsidRPr="00DF11E1">
        <w:rPr>
          <w:sz w:val="26"/>
          <w:szCs w:val="26"/>
        </w:rPr>
        <w:t xml:space="preserve"> бюджета на цели предоставления субсидий.</w:t>
      </w:r>
    </w:p>
    <w:p w14:paraId="2A4FF7B9" w14:textId="77777777" w:rsidR="00DF11E1" w:rsidRPr="00DF11E1" w:rsidRDefault="00DF11E1" w:rsidP="009622D3">
      <w:pPr>
        <w:ind w:firstLine="567"/>
        <w:jc w:val="both"/>
        <w:rPr>
          <w:sz w:val="26"/>
          <w:szCs w:val="26"/>
        </w:rPr>
      </w:pPr>
      <w:bookmarkStart w:id="32" w:name="sub_1016"/>
      <w:bookmarkEnd w:id="31"/>
      <w:r w:rsidRPr="00DF11E1">
        <w:rPr>
          <w:sz w:val="26"/>
          <w:szCs w:val="26"/>
        </w:rPr>
        <w:t xml:space="preserve">16. Предоставление субсидии осуществляется в соответствии с соглашением, заключенным между органом </w:t>
      </w:r>
      <w:r w:rsidR="00713561">
        <w:rPr>
          <w:sz w:val="26"/>
          <w:szCs w:val="26"/>
        </w:rPr>
        <w:t>власти как получателем средств муниципального</w:t>
      </w:r>
      <w:r w:rsidRPr="00DF11E1">
        <w:rPr>
          <w:sz w:val="26"/>
          <w:szCs w:val="26"/>
        </w:rPr>
        <w:t xml:space="preserve"> бюджета, предоставляющим субсидию организациям, и организацией (далее - соглашение о предоставлении субсидии) на срок, не превышающий срок действия утвержденных получателю средств </w:t>
      </w:r>
      <w:r w:rsidR="00713561">
        <w:rPr>
          <w:sz w:val="26"/>
          <w:szCs w:val="26"/>
        </w:rPr>
        <w:t>муниципального</w:t>
      </w:r>
      <w:r w:rsidRPr="00DF11E1">
        <w:rPr>
          <w:sz w:val="26"/>
          <w:szCs w:val="26"/>
        </w:rPr>
        <w:t xml:space="preserve"> бюджета, предоставляющему субсидию, лимитов бюджетных обязательств на предоставление субсидии. Согласно МПА, принятому в соответствии с абзацем четырнадцатым пункта 4 статьи 78.2 Бюджетного кодекса Российской Федерации, главному распорядителю средств </w:t>
      </w:r>
      <w:r w:rsidR="00713561">
        <w:rPr>
          <w:sz w:val="26"/>
          <w:szCs w:val="26"/>
        </w:rPr>
        <w:t>муниципального</w:t>
      </w:r>
      <w:r w:rsidRPr="00DF11E1">
        <w:rPr>
          <w:sz w:val="26"/>
          <w:szCs w:val="26"/>
        </w:rPr>
        <w:t xml:space="preserve"> бюджета может быть предоставлено право заключать соглашения о предоставлении субсидии на срок, превышающий срок действия утвержденных лимитов бюджетных обязательств на предоставление субсидий.</w:t>
      </w:r>
    </w:p>
    <w:p w14:paraId="58DF395D" w14:textId="77777777" w:rsidR="00DF11E1" w:rsidRPr="00DF11E1" w:rsidRDefault="00DF11E1" w:rsidP="009622D3">
      <w:pPr>
        <w:ind w:firstLine="567"/>
        <w:jc w:val="both"/>
        <w:rPr>
          <w:sz w:val="26"/>
          <w:szCs w:val="26"/>
        </w:rPr>
      </w:pPr>
      <w:bookmarkStart w:id="33" w:name="sub_1017"/>
      <w:bookmarkEnd w:id="32"/>
      <w:r w:rsidRPr="00DF11E1">
        <w:rPr>
          <w:sz w:val="26"/>
          <w:szCs w:val="26"/>
        </w:rPr>
        <w:lastRenderedPageBreak/>
        <w:t>17. Соглашение о предоставлении субсидии может быть заключено в отношении нескольких объектов и должно содержать в том числе:</w:t>
      </w:r>
    </w:p>
    <w:p w14:paraId="06A897BB" w14:textId="77777777" w:rsidR="00DF11E1" w:rsidRPr="00DF11E1" w:rsidRDefault="00DF11E1" w:rsidP="009622D3">
      <w:pPr>
        <w:ind w:firstLine="567"/>
        <w:jc w:val="both"/>
        <w:rPr>
          <w:sz w:val="26"/>
          <w:szCs w:val="26"/>
        </w:rPr>
      </w:pPr>
      <w:bookmarkStart w:id="34" w:name="sub_1171"/>
      <w:bookmarkEnd w:id="33"/>
      <w:r w:rsidRPr="00DF11E1">
        <w:rPr>
          <w:sz w:val="26"/>
          <w:szCs w:val="26"/>
        </w:rPr>
        <w:t xml:space="preserve">17.1.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</w:t>
      </w:r>
      <w:r w:rsidR="009622D3">
        <w:rPr>
          <w:sz w:val="26"/>
          <w:szCs w:val="26"/>
        </w:rPr>
        <w:t xml:space="preserve">муниципального округа </w:t>
      </w:r>
      <w:r w:rsidRPr="00DF11E1">
        <w:rPr>
          <w:sz w:val="26"/>
          <w:szCs w:val="26"/>
        </w:rPr>
        <w:t xml:space="preserve">либо стоимости приобретения объекта недвижимого имущества в муниципальную собственность </w:t>
      </w:r>
      <w:r w:rsidR="009622D3">
        <w:rPr>
          <w:sz w:val="26"/>
          <w:szCs w:val="26"/>
        </w:rPr>
        <w:t>муниципального округа</w:t>
      </w:r>
      <w:r w:rsidRPr="00DF11E1">
        <w:rPr>
          <w:sz w:val="26"/>
          <w:szCs w:val="26"/>
        </w:rPr>
        <w:t xml:space="preserve">) в соответствии с МПА, а также с указанием общего объема капитальных вложений за счет всех источников финансового обеспечения, в том числе объема предоставляемой субсидии, в соответствии с МПА. Объем предоставляемой субсидии должен соответствовать объему бюджетных ассигнований, предусмотренных решением о городском бюджете на финансирование мероприятий, установленных </w:t>
      </w:r>
      <w:r w:rsidRPr="00DF11E1">
        <w:rPr>
          <w:snapToGrid w:val="0"/>
          <w:sz w:val="26"/>
          <w:szCs w:val="26"/>
        </w:rPr>
        <w:t>муниципальными программами, и входящими в их состав целевыми программами</w:t>
      </w:r>
      <w:r w:rsidRPr="00DF11E1">
        <w:rPr>
          <w:sz w:val="26"/>
          <w:szCs w:val="26"/>
        </w:rPr>
        <w:t xml:space="preserve"> на соответствующий финансовый год.</w:t>
      </w:r>
    </w:p>
    <w:p w14:paraId="0CD1867A" w14:textId="77777777" w:rsidR="00DF11E1" w:rsidRPr="00DF11E1" w:rsidRDefault="00DF11E1" w:rsidP="009622D3">
      <w:pPr>
        <w:ind w:firstLine="567"/>
        <w:jc w:val="both"/>
        <w:rPr>
          <w:sz w:val="26"/>
          <w:szCs w:val="26"/>
        </w:rPr>
      </w:pPr>
      <w:bookmarkStart w:id="35" w:name="sub_1172"/>
      <w:bookmarkEnd w:id="34"/>
      <w:r w:rsidRPr="00DF11E1">
        <w:rPr>
          <w:sz w:val="26"/>
          <w:szCs w:val="26"/>
        </w:rPr>
        <w:t>17.2.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субсидии, в том числе:</w:t>
      </w:r>
    </w:p>
    <w:p w14:paraId="5D20A9DF" w14:textId="77777777" w:rsidR="00DF11E1" w:rsidRPr="00DF11E1" w:rsidRDefault="00DF11E1" w:rsidP="009622D3">
      <w:pPr>
        <w:ind w:firstLine="567"/>
        <w:jc w:val="both"/>
        <w:rPr>
          <w:sz w:val="26"/>
          <w:szCs w:val="26"/>
        </w:rPr>
      </w:pPr>
      <w:bookmarkStart w:id="36" w:name="sub_1721"/>
      <w:bookmarkEnd w:id="35"/>
      <w:r w:rsidRPr="00DF11E1">
        <w:rPr>
          <w:sz w:val="26"/>
          <w:szCs w:val="26"/>
        </w:rPr>
        <w:t xml:space="preserve">17.2.1. Принятие собственником имущества решения об увеличении уставного фонда предприятия, основанного на праве хозяйственного ведения, на размер средств, предоставленных из </w:t>
      </w:r>
      <w:r w:rsidR="00E52921">
        <w:rPr>
          <w:sz w:val="26"/>
          <w:szCs w:val="26"/>
        </w:rPr>
        <w:t>муниципального</w:t>
      </w:r>
      <w:r w:rsidRPr="00DF11E1">
        <w:rPr>
          <w:sz w:val="26"/>
          <w:szCs w:val="26"/>
        </w:rPr>
        <w:t xml:space="preserve"> бюджета на осуществление капитальных вложений, в 30-дневный срок после представления предприятием документов, подтверждающих государственную регистрацию права муниципальной собственности </w:t>
      </w:r>
      <w:r w:rsidR="009622D3">
        <w:rPr>
          <w:sz w:val="26"/>
          <w:szCs w:val="26"/>
        </w:rPr>
        <w:t xml:space="preserve">муниципального округа </w:t>
      </w:r>
      <w:r w:rsidRPr="00DF11E1">
        <w:rPr>
          <w:sz w:val="26"/>
          <w:szCs w:val="26"/>
        </w:rPr>
        <w:t>и право хозяйственного ведения предприятия на объект капитального строительства, но не ранее утверждения годового бухгалтерского отчета за истекший финансовый год в порядке, установленном статьей 14 Федерального закона от 14</w:t>
      </w:r>
      <w:r w:rsidR="009622D3">
        <w:rPr>
          <w:sz w:val="26"/>
          <w:szCs w:val="26"/>
        </w:rPr>
        <w:t>.11.</w:t>
      </w:r>
      <w:r w:rsidRPr="00DF11E1">
        <w:rPr>
          <w:sz w:val="26"/>
          <w:szCs w:val="26"/>
        </w:rPr>
        <w:t xml:space="preserve">2002 </w:t>
      </w:r>
      <w:r w:rsidR="009622D3">
        <w:rPr>
          <w:sz w:val="26"/>
          <w:szCs w:val="26"/>
        </w:rPr>
        <w:t>№</w:t>
      </w:r>
      <w:r w:rsidRPr="00DF11E1">
        <w:rPr>
          <w:sz w:val="26"/>
          <w:szCs w:val="26"/>
        </w:rPr>
        <w:t xml:space="preserve"> 161-ФЗ </w:t>
      </w:r>
      <w:r w:rsidR="009622D3">
        <w:rPr>
          <w:sz w:val="26"/>
          <w:szCs w:val="26"/>
        </w:rPr>
        <w:t>«</w:t>
      </w:r>
      <w:r w:rsidRPr="00DF11E1">
        <w:rPr>
          <w:sz w:val="26"/>
          <w:szCs w:val="26"/>
        </w:rPr>
        <w:t>О государственных и муниц</w:t>
      </w:r>
      <w:r w:rsidR="009622D3">
        <w:rPr>
          <w:sz w:val="26"/>
          <w:szCs w:val="26"/>
        </w:rPr>
        <w:t>ипальных унитарных предприятиях»</w:t>
      </w:r>
      <w:r w:rsidRPr="00DF11E1">
        <w:rPr>
          <w:sz w:val="26"/>
          <w:szCs w:val="26"/>
        </w:rPr>
        <w:t>.</w:t>
      </w:r>
    </w:p>
    <w:p w14:paraId="4921A8A7" w14:textId="77777777" w:rsidR="00DF11E1" w:rsidRPr="00DF11E1" w:rsidRDefault="00DF11E1" w:rsidP="0065256B">
      <w:pPr>
        <w:ind w:firstLine="567"/>
        <w:jc w:val="both"/>
        <w:rPr>
          <w:sz w:val="26"/>
          <w:szCs w:val="26"/>
        </w:rPr>
      </w:pPr>
      <w:bookmarkStart w:id="37" w:name="sub_1722"/>
      <w:bookmarkEnd w:id="36"/>
      <w:r w:rsidRPr="00DF11E1">
        <w:rPr>
          <w:sz w:val="26"/>
          <w:szCs w:val="26"/>
        </w:rPr>
        <w:t xml:space="preserve">17.2.2. Подтверждение организацией объема работ (услуг), выполненных (оказанных) подрядчиком в соответствии с договором подряда, а в случае приобретения объекта должны быть представлены правоустанавливающие и </w:t>
      </w:r>
      <w:proofErr w:type="spellStart"/>
      <w:r w:rsidRPr="00DF11E1">
        <w:rPr>
          <w:sz w:val="26"/>
          <w:szCs w:val="26"/>
        </w:rPr>
        <w:t>правоподтверждающие</w:t>
      </w:r>
      <w:proofErr w:type="spellEnd"/>
      <w:r w:rsidRPr="00DF11E1">
        <w:rPr>
          <w:sz w:val="26"/>
          <w:szCs w:val="26"/>
        </w:rPr>
        <w:t xml:space="preserve"> документы о праве муниципальной собственности </w:t>
      </w:r>
      <w:r w:rsidR="0065256B">
        <w:rPr>
          <w:sz w:val="26"/>
          <w:szCs w:val="26"/>
        </w:rPr>
        <w:t xml:space="preserve">муниципального округа </w:t>
      </w:r>
      <w:r w:rsidRPr="00DF11E1">
        <w:rPr>
          <w:sz w:val="26"/>
          <w:szCs w:val="26"/>
        </w:rPr>
        <w:t>на данный объект.</w:t>
      </w:r>
    </w:p>
    <w:p w14:paraId="2B4FE3F0" w14:textId="77777777" w:rsidR="00DF11E1" w:rsidRPr="00DF11E1" w:rsidRDefault="00DF11E1" w:rsidP="0065256B">
      <w:pPr>
        <w:ind w:firstLine="567"/>
        <w:jc w:val="both"/>
        <w:rPr>
          <w:sz w:val="26"/>
          <w:szCs w:val="26"/>
        </w:rPr>
      </w:pPr>
      <w:bookmarkStart w:id="38" w:name="sub_1723"/>
      <w:bookmarkEnd w:id="37"/>
      <w:r w:rsidRPr="00DF11E1">
        <w:rPr>
          <w:sz w:val="26"/>
          <w:szCs w:val="26"/>
        </w:rPr>
        <w:t>17.2.3. Осуществление организацией контроля за соблюдением сроков выполнения изыскательских, проектных и (или) строительных работ и качеством строительства.</w:t>
      </w:r>
    </w:p>
    <w:p w14:paraId="32E83CCA" w14:textId="77777777" w:rsidR="00DF11E1" w:rsidRPr="00DF11E1" w:rsidRDefault="00DF11E1" w:rsidP="0065256B">
      <w:pPr>
        <w:ind w:firstLine="567"/>
        <w:jc w:val="both"/>
        <w:rPr>
          <w:sz w:val="26"/>
          <w:szCs w:val="26"/>
        </w:rPr>
      </w:pPr>
      <w:bookmarkStart w:id="39" w:name="sub_1173"/>
      <w:bookmarkEnd w:id="38"/>
      <w:r w:rsidRPr="00DF11E1">
        <w:rPr>
          <w:sz w:val="26"/>
          <w:szCs w:val="26"/>
        </w:rPr>
        <w:t>17.3.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270D99E" w14:textId="77777777" w:rsidR="00DF11E1" w:rsidRPr="00DF11E1" w:rsidRDefault="00DF11E1" w:rsidP="0065256B">
      <w:pPr>
        <w:ind w:firstLine="567"/>
        <w:jc w:val="both"/>
        <w:rPr>
          <w:sz w:val="26"/>
          <w:szCs w:val="26"/>
        </w:rPr>
      </w:pPr>
      <w:bookmarkStart w:id="40" w:name="sub_1174"/>
      <w:bookmarkEnd w:id="39"/>
      <w:r w:rsidRPr="00DF11E1">
        <w:rPr>
          <w:sz w:val="26"/>
          <w:szCs w:val="26"/>
        </w:rPr>
        <w:t xml:space="preserve">17.4. Положения, устанавливающие обязанность организации по открытию в финансовом органе Администрации </w:t>
      </w:r>
      <w:r w:rsidR="0065256B">
        <w:rPr>
          <w:sz w:val="26"/>
          <w:szCs w:val="26"/>
        </w:rPr>
        <w:t>города</w:t>
      </w:r>
      <w:r w:rsidRPr="00DF11E1">
        <w:rPr>
          <w:sz w:val="26"/>
          <w:szCs w:val="26"/>
        </w:rPr>
        <w:t xml:space="preserve"> Переславля-Залесского лицевого счета по получению и использованию субсидий.</w:t>
      </w:r>
    </w:p>
    <w:p w14:paraId="0E5939C6" w14:textId="77777777" w:rsidR="00DF11E1" w:rsidRPr="00DF11E1" w:rsidRDefault="00DF11E1" w:rsidP="0065256B">
      <w:pPr>
        <w:ind w:firstLine="567"/>
        <w:jc w:val="both"/>
        <w:rPr>
          <w:sz w:val="26"/>
          <w:szCs w:val="26"/>
        </w:rPr>
      </w:pPr>
      <w:bookmarkStart w:id="41" w:name="sub_1175"/>
      <w:bookmarkEnd w:id="40"/>
      <w:r w:rsidRPr="00DF11E1">
        <w:rPr>
          <w:sz w:val="26"/>
          <w:szCs w:val="26"/>
        </w:rPr>
        <w:t xml:space="preserve">17.5.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проведение технологического и </w:t>
      </w:r>
      <w:r w:rsidRPr="00DF11E1">
        <w:rPr>
          <w:sz w:val="26"/>
          <w:szCs w:val="26"/>
        </w:rPr>
        <w:lastRenderedPageBreak/>
        <w:t>ценового аудита инвестиционных проектов по строительству (реконструкции) объектов капитального строительства,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(реконструкцию) которых планируется предоставление субсидии.</w:t>
      </w:r>
    </w:p>
    <w:p w14:paraId="100A1D53" w14:textId="77777777" w:rsidR="00DF11E1" w:rsidRPr="00DF11E1" w:rsidRDefault="00DF11E1" w:rsidP="0065256B">
      <w:pPr>
        <w:ind w:firstLine="567"/>
        <w:jc w:val="both"/>
        <w:rPr>
          <w:sz w:val="26"/>
          <w:szCs w:val="26"/>
        </w:rPr>
      </w:pPr>
      <w:bookmarkStart w:id="42" w:name="sub_1176"/>
      <w:bookmarkEnd w:id="41"/>
      <w:r w:rsidRPr="00DF11E1">
        <w:rPr>
          <w:sz w:val="26"/>
          <w:szCs w:val="26"/>
        </w:rPr>
        <w:t>17.6. Обязательство муниципального бюджетного учреждения или муниципального автономного учреждения осуществлять расходы, связанные с проведением мероприятий, указанных в подпункте 17.8 пункта 17 данного раздела настоящих Правил, без использования субсидии, если предоставление субсидии на эти цели не предусмотрено МПА.</w:t>
      </w:r>
    </w:p>
    <w:p w14:paraId="6F13BC10" w14:textId="77777777" w:rsidR="00DF11E1" w:rsidRPr="00DF11E1" w:rsidRDefault="00DF11E1" w:rsidP="0065256B">
      <w:pPr>
        <w:ind w:firstLine="567"/>
        <w:jc w:val="both"/>
        <w:rPr>
          <w:sz w:val="26"/>
          <w:szCs w:val="26"/>
        </w:rPr>
      </w:pPr>
      <w:bookmarkStart w:id="43" w:name="sub_1177"/>
      <w:bookmarkEnd w:id="42"/>
      <w:r w:rsidRPr="00DF11E1">
        <w:rPr>
          <w:sz w:val="26"/>
          <w:szCs w:val="26"/>
        </w:rPr>
        <w:t>17.7. 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бюджета</w:t>
      </w:r>
      <w:r w:rsidR="0065256B">
        <w:rPr>
          <w:sz w:val="26"/>
          <w:szCs w:val="26"/>
        </w:rPr>
        <w:t xml:space="preserve"> </w:t>
      </w:r>
      <w:r w:rsidR="00334984">
        <w:rPr>
          <w:sz w:val="26"/>
          <w:szCs w:val="26"/>
        </w:rPr>
        <w:t>муниципального округа</w:t>
      </w:r>
      <w:r w:rsidRPr="00DF11E1">
        <w:rPr>
          <w:sz w:val="26"/>
          <w:szCs w:val="26"/>
        </w:rPr>
        <w:t>.</w:t>
      </w:r>
    </w:p>
    <w:p w14:paraId="63229384" w14:textId="77777777" w:rsidR="00DF11E1" w:rsidRPr="00DF11E1" w:rsidRDefault="00DF11E1" w:rsidP="005C2E2D">
      <w:pPr>
        <w:ind w:firstLine="567"/>
        <w:jc w:val="both"/>
        <w:rPr>
          <w:sz w:val="26"/>
          <w:szCs w:val="26"/>
        </w:rPr>
      </w:pPr>
      <w:bookmarkStart w:id="44" w:name="sub_1178"/>
      <w:bookmarkEnd w:id="43"/>
      <w:r w:rsidRPr="00DF11E1">
        <w:rPr>
          <w:sz w:val="26"/>
          <w:szCs w:val="26"/>
        </w:rPr>
        <w:t xml:space="preserve">17.8. Обязательство муниципального бюджетного учреждения или муниципального автономного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</w:t>
      </w:r>
      <w:r w:rsidR="00BB1C9C">
        <w:rPr>
          <w:sz w:val="26"/>
          <w:szCs w:val="26"/>
        </w:rPr>
        <w:t>муниципального</w:t>
      </w:r>
      <w:r w:rsidRPr="00DF11E1">
        <w:rPr>
          <w:sz w:val="26"/>
          <w:szCs w:val="26"/>
        </w:rPr>
        <w:t xml:space="preserve"> бюджета,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работ).</w:t>
      </w:r>
    </w:p>
    <w:p w14:paraId="408229C3" w14:textId="77777777" w:rsidR="00DF11E1" w:rsidRPr="00DF11E1" w:rsidRDefault="00DF11E1" w:rsidP="005C2E2D">
      <w:pPr>
        <w:ind w:firstLine="567"/>
        <w:jc w:val="both"/>
        <w:rPr>
          <w:sz w:val="26"/>
          <w:szCs w:val="26"/>
        </w:rPr>
      </w:pPr>
      <w:bookmarkStart w:id="45" w:name="sub_1179"/>
      <w:bookmarkEnd w:id="44"/>
      <w:r w:rsidRPr="00DF11E1">
        <w:rPr>
          <w:sz w:val="26"/>
          <w:szCs w:val="26"/>
        </w:rPr>
        <w:t xml:space="preserve">17.9.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финансовом органе Администрации </w:t>
      </w:r>
      <w:r w:rsidR="005C2E2D">
        <w:rPr>
          <w:sz w:val="26"/>
          <w:szCs w:val="26"/>
        </w:rPr>
        <w:t>города</w:t>
      </w:r>
      <w:r w:rsidRPr="00DF11E1">
        <w:rPr>
          <w:sz w:val="26"/>
          <w:szCs w:val="26"/>
        </w:rPr>
        <w:t>. Переславля-Залесского.</w:t>
      </w:r>
    </w:p>
    <w:p w14:paraId="5C88EC83" w14:textId="77777777" w:rsidR="00DF11E1" w:rsidRPr="00DF11E1" w:rsidRDefault="00DF11E1" w:rsidP="001050FE">
      <w:pPr>
        <w:ind w:firstLine="567"/>
        <w:jc w:val="both"/>
        <w:rPr>
          <w:sz w:val="26"/>
          <w:szCs w:val="26"/>
        </w:rPr>
      </w:pPr>
      <w:bookmarkStart w:id="46" w:name="sub_11710"/>
      <w:bookmarkEnd w:id="45"/>
      <w:r w:rsidRPr="00DF11E1">
        <w:rPr>
          <w:sz w:val="26"/>
          <w:szCs w:val="26"/>
        </w:rPr>
        <w:t>17.10. Положения, устанавливающие право получателя средств бюджета</w:t>
      </w:r>
      <w:r w:rsidR="001050FE" w:rsidRPr="001050FE">
        <w:rPr>
          <w:sz w:val="26"/>
          <w:szCs w:val="26"/>
        </w:rPr>
        <w:t xml:space="preserve"> </w:t>
      </w:r>
      <w:r w:rsidR="001050FE">
        <w:rPr>
          <w:sz w:val="26"/>
          <w:szCs w:val="26"/>
        </w:rPr>
        <w:t>муниципального округа</w:t>
      </w:r>
      <w:r w:rsidRPr="00DF11E1">
        <w:rPr>
          <w:sz w:val="26"/>
          <w:szCs w:val="26"/>
        </w:rPr>
        <w:t>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14:paraId="0BE65328" w14:textId="77777777" w:rsidR="00DF11E1" w:rsidRPr="00DF11E1" w:rsidRDefault="00DF11E1" w:rsidP="001050FE">
      <w:pPr>
        <w:ind w:firstLine="567"/>
        <w:jc w:val="both"/>
        <w:rPr>
          <w:sz w:val="26"/>
          <w:szCs w:val="26"/>
        </w:rPr>
      </w:pPr>
      <w:bookmarkStart w:id="47" w:name="sub_11711"/>
      <w:bookmarkEnd w:id="46"/>
      <w:r w:rsidRPr="00DF11E1">
        <w:rPr>
          <w:sz w:val="26"/>
          <w:szCs w:val="26"/>
        </w:rPr>
        <w:t xml:space="preserve">17.11. Порядок возврата организацией средств в объеме остатка не использованной на начало очередного финансового года, перечисленной ей в предшествующем финансовом году субсидии в случае отсутствия решения получателя средств </w:t>
      </w:r>
      <w:r w:rsidR="00440A0F">
        <w:rPr>
          <w:sz w:val="26"/>
          <w:szCs w:val="26"/>
        </w:rPr>
        <w:t>муниципального</w:t>
      </w:r>
      <w:r w:rsidRPr="00DF11E1">
        <w:rPr>
          <w:sz w:val="26"/>
          <w:szCs w:val="26"/>
        </w:rPr>
        <w:t xml:space="preserve"> бюджета, предоставляющего субсидию, о наличии потребности направления этих средств на цели предоставления субсидии на капитальные вложения, указанного в пункте 21 данного раздела настоящих Правил.</w:t>
      </w:r>
    </w:p>
    <w:p w14:paraId="1E10D8C9" w14:textId="77777777" w:rsidR="00DF11E1" w:rsidRPr="00DF11E1" w:rsidRDefault="00DF11E1" w:rsidP="001050FE">
      <w:pPr>
        <w:ind w:firstLine="567"/>
        <w:jc w:val="both"/>
        <w:rPr>
          <w:sz w:val="26"/>
          <w:szCs w:val="26"/>
        </w:rPr>
      </w:pPr>
      <w:bookmarkStart w:id="48" w:name="sub_11712"/>
      <w:bookmarkEnd w:id="47"/>
      <w:r w:rsidRPr="00DF11E1">
        <w:rPr>
          <w:sz w:val="26"/>
          <w:szCs w:val="26"/>
        </w:rPr>
        <w:t>17.12.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субсидии.</w:t>
      </w:r>
    </w:p>
    <w:p w14:paraId="075953CA" w14:textId="77777777" w:rsidR="00DF11E1" w:rsidRPr="00DF11E1" w:rsidRDefault="00DF11E1" w:rsidP="001050FE">
      <w:pPr>
        <w:ind w:firstLine="567"/>
        <w:jc w:val="both"/>
        <w:rPr>
          <w:sz w:val="26"/>
          <w:szCs w:val="26"/>
        </w:rPr>
      </w:pPr>
      <w:bookmarkStart w:id="49" w:name="sub_11713"/>
      <w:bookmarkEnd w:id="48"/>
      <w:r w:rsidRPr="00DF11E1">
        <w:rPr>
          <w:sz w:val="26"/>
          <w:szCs w:val="26"/>
        </w:rPr>
        <w:t xml:space="preserve">17.13.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Pr="00DF11E1">
        <w:rPr>
          <w:sz w:val="26"/>
          <w:szCs w:val="26"/>
        </w:rPr>
        <w:t>софинансировании</w:t>
      </w:r>
      <w:proofErr w:type="spellEnd"/>
      <w:r w:rsidRPr="00DF11E1">
        <w:rPr>
          <w:sz w:val="26"/>
          <w:szCs w:val="26"/>
        </w:rPr>
        <w:t xml:space="preserve"> капитальных вложений в объекты за счет иных источников финансирования в случае, если решением получателя средств бюджета </w:t>
      </w:r>
      <w:r w:rsidR="00396F90">
        <w:rPr>
          <w:sz w:val="26"/>
          <w:szCs w:val="26"/>
        </w:rPr>
        <w:t>м</w:t>
      </w:r>
      <w:r w:rsidR="001050FE">
        <w:rPr>
          <w:sz w:val="26"/>
          <w:szCs w:val="26"/>
        </w:rPr>
        <w:t xml:space="preserve">униципального округа </w:t>
      </w:r>
      <w:r w:rsidRPr="00DF11E1">
        <w:rPr>
          <w:sz w:val="26"/>
          <w:szCs w:val="26"/>
        </w:rPr>
        <w:t>предусмотрено такое условие.</w:t>
      </w:r>
    </w:p>
    <w:p w14:paraId="08F02BC7" w14:textId="77777777" w:rsidR="00DF11E1" w:rsidRPr="00DF11E1" w:rsidRDefault="00DF11E1" w:rsidP="00FD663B">
      <w:pPr>
        <w:ind w:firstLine="567"/>
        <w:jc w:val="both"/>
        <w:rPr>
          <w:sz w:val="26"/>
          <w:szCs w:val="26"/>
        </w:rPr>
      </w:pPr>
      <w:bookmarkStart w:id="50" w:name="sub_11714"/>
      <w:bookmarkEnd w:id="49"/>
      <w:r w:rsidRPr="00DF11E1">
        <w:rPr>
          <w:sz w:val="26"/>
          <w:szCs w:val="26"/>
        </w:rPr>
        <w:t>17.14. Порядок и сроки представления организацией отчетности об использовании субсидии.</w:t>
      </w:r>
    </w:p>
    <w:p w14:paraId="00CC1809" w14:textId="77777777" w:rsidR="00DF11E1" w:rsidRPr="00DF11E1" w:rsidRDefault="00DF11E1" w:rsidP="00FD663B">
      <w:pPr>
        <w:ind w:firstLine="567"/>
        <w:jc w:val="both"/>
        <w:rPr>
          <w:sz w:val="26"/>
          <w:szCs w:val="26"/>
        </w:rPr>
      </w:pPr>
      <w:bookmarkStart w:id="51" w:name="sub_11715"/>
      <w:bookmarkEnd w:id="50"/>
      <w:r w:rsidRPr="00DF11E1">
        <w:rPr>
          <w:sz w:val="26"/>
          <w:szCs w:val="26"/>
        </w:rPr>
        <w:lastRenderedPageBreak/>
        <w:t xml:space="preserve">17.15.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ранее доведенных в установленном порядке до получателя средств бюджета </w:t>
      </w:r>
      <w:r w:rsidR="00FD663B">
        <w:rPr>
          <w:sz w:val="26"/>
          <w:szCs w:val="26"/>
        </w:rPr>
        <w:t xml:space="preserve">муниципального округа </w:t>
      </w:r>
      <w:r w:rsidRPr="00DF11E1">
        <w:rPr>
          <w:sz w:val="26"/>
          <w:szCs w:val="26"/>
        </w:rPr>
        <w:t>бюджетных ассигнований на предоставление субсидии, а также случаи и порядок досрочного прекращения соглашения о предоставлении субсидии.</w:t>
      </w:r>
    </w:p>
    <w:p w14:paraId="30C2C13A" w14:textId="77777777" w:rsidR="00DF11E1" w:rsidRPr="00DF11E1" w:rsidRDefault="00DF11E1" w:rsidP="00FD663B">
      <w:pPr>
        <w:ind w:firstLine="567"/>
        <w:jc w:val="both"/>
        <w:rPr>
          <w:sz w:val="26"/>
          <w:szCs w:val="26"/>
        </w:rPr>
      </w:pPr>
      <w:bookmarkStart w:id="52" w:name="sub_1018"/>
      <w:bookmarkEnd w:id="51"/>
      <w:r w:rsidRPr="00DF11E1">
        <w:rPr>
          <w:sz w:val="26"/>
          <w:szCs w:val="26"/>
        </w:rPr>
        <w:t xml:space="preserve">18. Операции с субсидиями, поступающими организациям, учитываются на отдельных лицевых счетах, открываемых организациям в финансовом органе Администрации </w:t>
      </w:r>
      <w:r w:rsidR="004C3920">
        <w:rPr>
          <w:sz w:val="26"/>
          <w:szCs w:val="26"/>
        </w:rPr>
        <w:t>города</w:t>
      </w:r>
      <w:r w:rsidRPr="00DF11E1">
        <w:rPr>
          <w:sz w:val="26"/>
          <w:szCs w:val="26"/>
        </w:rPr>
        <w:t xml:space="preserve"> Переславля-Залесского в соответствии с требованиями, установленными Порядком открытия и ведения лицевых счетов.</w:t>
      </w:r>
    </w:p>
    <w:bookmarkEnd w:id="52"/>
    <w:p w14:paraId="3A7B8B24" w14:textId="77777777" w:rsidR="00DF11E1" w:rsidRPr="00DF11E1" w:rsidRDefault="00DF11E1" w:rsidP="004C3920">
      <w:pPr>
        <w:ind w:firstLine="567"/>
        <w:jc w:val="both"/>
        <w:rPr>
          <w:sz w:val="26"/>
          <w:szCs w:val="26"/>
        </w:rPr>
      </w:pPr>
      <w:r w:rsidRPr="00DF11E1">
        <w:rPr>
          <w:sz w:val="26"/>
          <w:szCs w:val="26"/>
        </w:rPr>
        <w:t xml:space="preserve">      Финансовый орган Администрации </w:t>
      </w:r>
      <w:r w:rsidR="004C3920">
        <w:rPr>
          <w:sz w:val="26"/>
          <w:szCs w:val="26"/>
        </w:rPr>
        <w:t>города</w:t>
      </w:r>
      <w:r w:rsidRPr="00DF11E1">
        <w:rPr>
          <w:sz w:val="26"/>
          <w:szCs w:val="26"/>
        </w:rPr>
        <w:t xml:space="preserve"> Переславля-Залесского открывает в </w:t>
      </w:r>
      <w:r w:rsidR="00007EF5">
        <w:rPr>
          <w:sz w:val="26"/>
          <w:szCs w:val="26"/>
        </w:rPr>
        <w:t xml:space="preserve">Управлении </w:t>
      </w:r>
      <w:r w:rsidR="004C3920">
        <w:rPr>
          <w:sz w:val="26"/>
          <w:szCs w:val="26"/>
        </w:rPr>
        <w:t>Федеральном казначействе</w:t>
      </w:r>
      <w:r w:rsidRPr="00DF11E1">
        <w:rPr>
          <w:sz w:val="26"/>
          <w:szCs w:val="26"/>
        </w:rPr>
        <w:t xml:space="preserve"> </w:t>
      </w:r>
      <w:r w:rsidR="00007EF5">
        <w:rPr>
          <w:sz w:val="26"/>
          <w:szCs w:val="26"/>
        </w:rPr>
        <w:t xml:space="preserve">по Ярославской области </w:t>
      </w:r>
      <w:r w:rsidRPr="00DF11E1">
        <w:rPr>
          <w:sz w:val="26"/>
          <w:szCs w:val="26"/>
        </w:rPr>
        <w:t xml:space="preserve">отдельный счет для учета средств, поступающих муниципальным унитарным предприятиям в виде субсидий. </w:t>
      </w:r>
    </w:p>
    <w:p w14:paraId="3095A47B" w14:textId="77777777" w:rsidR="0004202D" w:rsidRPr="00CE59DE" w:rsidRDefault="00DF11E1" w:rsidP="0004202D">
      <w:pPr>
        <w:pStyle w:val="a5"/>
      </w:pPr>
      <w:bookmarkStart w:id="53" w:name="sub_1019"/>
      <w:r w:rsidRPr="00DF11E1">
        <w:t xml:space="preserve">19. Санкционирование оплаты денежных обязательств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соответствии с Порядком санкционирования расходов муниципальных бюджетных и автономных учреждений </w:t>
      </w:r>
      <w:r w:rsidR="0004202D">
        <w:t>города</w:t>
      </w:r>
      <w:r w:rsidRPr="00DF11E1">
        <w:t xml:space="preserve"> Переславля-Залесского, источником финансового обеспечения которых являются субсидии на иные цели и бюджетные инвестиции, полученные в соответствии с абзацем вторым пункта 1 статьи 78.1 и с абзацем вторым пункта 5 статьи 79 Бюджетного кодекса РФ, утвержденным постановлением Администрации г. Переславля-Залесского от 13.12.2010 № 1781 </w:t>
      </w:r>
      <w:r w:rsidR="007D3A08">
        <w:t>«</w:t>
      </w:r>
      <w:r w:rsidRPr="00DF11E1">
        <w:t>О Порядке санкционирования расходов муниципальных бюджетных и автономных учреждений г. Переславля-Залесского, источником финансового обеспечения которых являются субсидии на иные цели и бюджетные инвестиции, полученные в соответствии с абзацем вторым пункта 1 статьи 78.1 и с абзацем вторым пункта 5 статьи 79 Бюджетного кодекса РФ</w:t>
      </w:r>
      <w:r w:rsidR="007D3A08">
        <w:t>»</w:t>
      </w:r>
      <w:r w:rsidR="0004202D">
        <w:t xml:space="preserve"> (в ред. от 29.09.2020 № ПОС.03-1721/20).</w:t>
      </w:r>
    </w:p>
    <w:p w14:paraId="77D3CDE9" w14:textId="77777777" w:rsidR="00DF11E1" w:rsidRPr="00DF11E1" w:rsidRDefault="00DF11E1" w:rsidP="0004202D">
      <w:pPr>
        <w:ind w:firstLine="567"/>
        <w:jc w:val="both"/>
        <w:rPr>
          <w:sz w:val="26"/>
          <w:szCs w:val="26"/>
        </w:rPr>
      </w:pPr>
      <w:bookmarkStart w:id="54" w:name="sub_1020"/>
      <w:bookmarkEnd w:id="53"/>
      <w:r w:rsidRPr="00DF11E1">
        <w:rPr>
          <w:sz w:val="26"/>
          <w:szCs w:val="26"/>
        </w:rPr>
        <w:t>20. Не использованные на начало очередного финансового года остатки субсидий подлежат перечислению организациями в соответствии с порядком, установленным МПА.</w:t>
      </w:r>
    </w:p>
    <w:p w14:paraId="138F4B93" w14:textId="77777777" w:rsidR="00DF11E1" w:rsidRPr="00DF11E1" w:rsidRDefault="00DF11E1" w:rsidP="0004202D">
      <w:pPr>
        <w:ind w:firstLine="567"/>
        <w:jc w:val="both"/>
        <w:rPr>
          <w:sz w:val="26"/>
          <w:szCs w:val="26"/>
        </w:rPr>
      </w:pPr>
      <w:bookmarkStart w:id="55" w:name="sub_1021"/>
      <w:bookmarkEnd w:id="54"/>
      <w:r w:rsidRPr="00DF11E1">
        <w:rPr>
          <w:sz w:val="26"/>
          <w:szCs w:val="26"/>
        </w:rPr>
        <w:t>21. В соответствии с приказом получателя средств бюджета</w:t>
      </w:r>
      <w:r w:rsidR="006032B5">
        <w:rPr>
          <w:sz w:val="26"/>
          <w:szCs w:val="26"/>
        </w:rPr>
        <w:t xml:space="preserve"> Переславль муниципального округа </w:t>
      </w:r>
      <w:r w:rsidRPr="00DF11E1">
        <w:rPr>
          <w:sz w:val="26"/>
          <w:szCs w:val="26"/>
        </w:rPr>
        <w:t>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 В указанное решение получателя средств бюджета может быть включено несколько объектов.</w:t>
      </w:r>
    </w:p>
    <w:p w14:paraId="7B52F77A" w14:textId="77777777" w:rsidR="00DF11E1" w:rsidRPr="00DF11E1" w:rsidRDefault="00DF11E1" w:rsidP="006032B5">
      <w:pPr>
        <w:ind w:firstLine="567"/>
        <w:jc w:val="both"/>
        <w:rPr>
          <w:sz w:val="26"/>
          <w:szCs w:val="26"/>
        </w:rPr>
      </w:pPr>
      <w:bookmarkStart w:id="56" w:name="sub_1022"/>
      <w:bookmarkEnd w:id="55"/>
      <w:r w:rsidRPr="00DF11E1">
        <w:rPr>
          <w:sz w:val="26"/>
          <w:szCs w:val="26"/>
        </w:rPr>
        <w:t xml:space="preserve">22. Приказ получателя средств </w:t>
      </w:r>
      <w:r w:rsidR="00411F70">
        <w:rPr>
          <w:sz w:val="26"/>
          <w:szCs w:val="26"/>
        </w:rPr>
        <w:t>муниципального</w:t>
      </w:r>
      <w:r w:rsidRPr="00DF11E1">
        <w:rPr>
          <w:sz w:val="26"/>
          <w:szCs w:val="26"/>
        </w:rPr>
        <w:t xml:space="preserve"> бюджета о наличии потребности организации в не использованных на начало очередного финансового года остатках субсидии подлежит согласованию с финансовым органом Администрации г</w:t>
      </w:r>
      <w:r w:rsidR="006032B5">
        <w:rPr>
          <w:sz w:val="26"/>
          <w:szCs w:val="26"/>
        </w:rPr>
        <w:t>орода</w:t>
      </w:r>
      <w:r w:rsidRPr="00DF11E1">
        <w:rPr>
          <w:sz w:val="26"/>
          <w:szCs w:val="26"/>
        </w:rPr>
        <w:t xml:space="preserve"> Переславля-Залесского и представляется вместе с протоколом рабочей комиссии, содержащим обоснование такого решения.</w:t>
      </w:r>
    </w:p>
    <w:p w14:paraId="38ED028D" w14:textId="77777777" w:rsidR="00DF11E1" w:rsidRPr="00DF11E1" w:rsidRDefault="00DF11E1" w:rsidP="006032B5">
      <w:pPr>
        <w:ind w:firstLine="567"/>
        <w:jc w:val="both"/>
        <w:rPr>
          <w:sz w:val="26"/>
          <w:szCs w:val="26"/>
        </w:rPr>
      </w:pPr>
      <w:bookmarkStart w:id="57" w:name="sub_1023"/>
      <w:bookmarkEnd w:id="56"/>
      <w:r w:rsidRPr="00DF11E1">
        <w:rPr>
          <w:sz w:val="26"/>
          <w:szCs w:val="26"/>
        </w:rPr>
        <w:t>23. На средства, поступающие организациям в течение финансового года от возврата дебиторской задолженности прошлых лет по заключенным договорам, распространяются положения, указанные в пунктах 21 и 22 данного раздела настоящих Правил.</w:t>
      </w:r>
    </w:p>
    <w:bookmarkEnd w:id="57"/>
    <w:p w14:paraId="77879F2E" w14:textId="77777777" w:rsidR="00DF11E1" w:rsidRPr="00DF11E1" w:rsidRDefault="00DF11E1" w:rsidP="00DF11E1">
      <w:pPr>
        <w:jc w:val="center"/>
        <w:rPr>
          <w:sz w:val="26"/>
          <w:szCs w:val="26"/>
        </w:rPr>
      </w:pPr>
    </w:p>
    <w:p w14:paraId="28F29E40" w14:textId="77777777" w:rsidR="00DF11E1" w:rsidRPr="00DF11E1" w:rsidRDefault="00DF11E1" w:rsidP="00D25536">
      <w:pPr>
        <w:ind w:firstLine="709"/>
        <w:jc w:val="both"/>
        <w:rPr>
          <w:sz w:val="26"/>
          <w:szCs w:val="26"/>
        </w:rPr>
      </w:pPr>
    </w:p>
    <w:sectPr w:rsidR="00DF11E1" w:rsidRPr="00DF11E1" w:rsidSect="0065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8DC"/>
    <w:rsid w:val="00005EA5"/>
    <w:rsid w:val="00007EF5"/>
    <w:rsid w:val="0004202D"/>
    <w:rsid w:val="000A55B0"/>
    <w:rsid w:val="000D3518"/>
    <w:rsid w:val="000F2493"/>
    <w:rsid w:val="001050FE"/>
    <w:rsid w:val="00105C4D"/>
    <w:rsid w:val="00114DD1"/>
    <w:rsid w:val="001E3BAE"/>
    <w:rsid w:val="001E5799"/>
    <w:rsid w:val="00243C1B"/>
    <w:rsid w:val="002A23FA"/>
    <w:rsid w:val="002A6BC3"/>
    <w:rsid w:val="002D2152"/>
    <w:rsid w:val="002D6915"/>
    <w:rsid w:val="00307CEB"/>
    <w:rsid w:val="00334984"/>
    <w:rsid w:val="0033571B"/>
    <w:rsid w:val="00366B50"/>
    <w:rsid w:val="003863AD"/>
    <w:rsid w:val="0039607F"/>
    <w:rsid w:val="00396F90"/>
    <w:rsid w:val="003D652C"/>
    <w:rsid w:val="003F625B"/>
    <w:rsid w:val="00411F70"/>
    <w:rsid w:val="00412F6E"/>
    <w:rsid w:val="00440A0F"/>
    <w:rsid w:val="00492859"/>
    <w:rsid w:val="00492901"/>
    <w:rsid w:val="004965DF"/>
    <w:rsid w:val="004A1EED"/>
    <w:rsid w:val="004C3920"/>
    <w:rsid w:val="004E29E5"/>
    <w:rsid w:val="00581D2D"/>
    <w:rsid w:val="005C2E2D"/>
    <w:rsid w:val="006032B5"/>
    <w:rsid w:val="00643A8A"/>
    <w:rsid w:val="0065256B"/>
    <w:rsid w:val="0065664C"/>
    <w:rsid w:val="006F4532"/>
    <w:rsid w:val="006F6F15"/>
    <w:rsid w:val="00713561"/>
    <w:rsid w:val="00785606"/>
    <w:rsid w:val="007A094B"/>
    <w:rsid w:val="007D3A08"/>
    <w:rsid w:val="0080076E"/>
    <w:rsid w:val="008333CB"/>
    <w:rsid w:val="00836FBC"/>
    <w:rsid w:val="00842436"/>
    <w:rsid w:val="00853EC6"/>
    <w:rsid w:val="008A748A"/>
    <w:rsid w:val="008D3CFB"/>
    <w:rsid w:val="0091731C"/>
    <w:rsid w:val="00917474"/>
    <w:rsid w:val="00930C68"/>
    <w:rsid w:val="00932DC3"/>
    <w:rsid w:val="009622D3"/>
    <w:rsid w:val="00982F11"/>
    <w:rsid w:val="009911B0"/>
    <w:rsid w:val="009E4600"/>
    <w:rsid w:val="009F1AC1"/>
    <w:rsid w:val="00A1075A"/>
    <w:rsid w:val="00A76E60"/>
    <w:rsid w:val="00B501E7"/>
    <w:rsid w:val="00BB1C9C"/>
    <w:rsid w:val="00BC69D8"/>
    <w:rsid w:val="00BF3784"/>
    <w:rsid w:val="00BF7656"/>
    <w:rsid w:val="00C116BF"/>
    <w:rsid w:val="00C116F5"/>
    <w:rsid w:val="00C766BF"/>
    <w:rsid w:val="00C768DC"/>
    <w:rsid w:val="00D01241"/>
    <w:rsid w:val="00D03CD1"/>
    <w:rsid w:val="00D06ED1"/>
    <w:rsid w:val="00D113EB"/>
    <w:rsid w:val="00D25536"/>
    <w:rsid w:val="00D410C0"/>
    <w:rsid w:val="00D41A6D"/>
    <w:rsid w:val="00DF11E1"/>
    <w:rsid w:val="00E01A13"/>
    <w:rsid w:val="00E1675F"/>
    <w:rsid w:val="00E52921"/>
    <w:rsid w:val="00E72C2A"/>
    <w:rsid w:val="00E84026"/>
    <w:rsid w:val="00E85E07"/>
    <w:rsid w:val="00F06D7E"/>
    <w:rsid w:val="00F82BED"/>
    <w:rsid w:val="00F904AF"/>
    <w:rsid w:val="00F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6449"/>
  <w15:docId w15:val="{3F24FDDB-FA2C-44CB-9BE3-6216F9E7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11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768D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8D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8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8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екстДок"/>
    <w:autoRedefine/>
    <w:qFormat/>
    <w:rsid w:val="0004202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1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F11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103458" TargetMode="External"/><Relationship Id="rId5" Type="http://schemas.openxmlformats.org/officeDocument/2006/relationships/hyperlink" Target="https://login.consultant.ru/link/?req=doc&amp;base=LAW&amp;n=469774&amp;dst=103433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3361</Words>
  <Characters>19159</Characters>
  <Application>Microsoft Office Word</Application>
  <DocSecurity>0</DocSecurity>
  <Lines>159</Lines>
  <Paragraphs>44</Paragraphs>
  <ScaleCrop>false</ScaleCrop>
  <Company/>
  <LinksUpToDate>false</LinksUpToDate>
  <CharactersWithSpaces>22476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Markova</cp:lastModifiedBy>
  <cp:revision>49</cp:revision>
  <dcterms:created xsi:type="dcterms:W3CDTF">2024-10-10T05:31:00Z</dcterms:created>
  <dcterms:modified xsi:type="dcterms:W3CDTF">2024-10-21T12:39:00Z</dcterms:modified>
</cp:coreProperties>
</file>