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1A8" w14:textId="77777777" w:rsidR="0001625D" w:rsidRDefault="005B1D35" w:rsidP="00D8434E">
      <w:pPr>
        <w:jc w:val="center"/>
      </w:pPr>
      <w:r>
        <w:rPr>
          <w:noProof/>
        </w:rPr>
        <w:drawing>
          <wp:inline distT="0" distB="0" distL="0" distR="0" wp14:anchorId="0ACE4953" wp14:editId="26DFAFE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A282E" w14:textId="77777777" w:rsidR="0001625D" w:rsidRDefault="0001625D" w:rsidP="00D8434E">
      <w:pPr>
        <w:jc w:val="center"/>
        <w:rPr>
          <w:sz w:val="10"/>
          <w:szCs w:val="10"/>
        </w:rPr>
      </w:pPr>
    </w:p>
    <w:p w14:paraId="7F8457DB" w14:textId="77777777" w:rsidR="0001625D" w:rsidRDefault="0001625D" w:rsidP="00D8434E">
      <w:pPr>
        <w:jc w:val="center"/>
        <w:rPr>
          <w:sz w:val="10"/>
          <w:szCs w:val="10"/>
        </w:rPr>
      </w:pPr>
    </w:p>
    <w:p w14:paraId="132B6306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2829767" w14:textId="77777777" w:rsidR="0001625D" w:rsidRDefault="0001625D" w:rsidP="00D365FA">
      <w:pPr>
        <w:rPr>
          <w:sz w:val="16"/>
          <w:szCs w:val="16"/>
        </w:rPr>
      </w:pPr>
    </w:p>
    <w:p w14:paraId="66F7031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D3D62F2" w14:textId="77777777" w:rsidR="0001625D" w:rsidRDefault="0001625D" w:rsidP="008C09A2"/>
    <w:p w14:paraId="2709982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61E2F5D" w14:textId="71F4586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15BE6">
        <w:rPr>
          <w:sz w:val="26"/>
          <w:szCs w:val="26"/>
        </w:rPr>
        <w:t>23.08.2024</w:t>
      </w:r>
      <w:r>
        <w:rPr>
          <w:sz w:val="26"/>
          <w:szCs w:val="26"/>
        </w:rPr>
        <w:t xml:space="preserve"> № </w:t>
      </w:r>
      <w:r w:rsidR="00B15BE6">
        <w:rPr>
          <w:sz w:val="26"/>
          <w:szCs w:val="26"/>
        </w:rPr>
        <w:t>ПОС.03-2003/24</w:t>
      </w:r>
    </w:p>
    <w:p w14:paraId="3F0BC28D" w14:textId="77777777" w:rsidR="0001625D" w:rsidRDefault="0001625D" w:rsidP="00D365FA">
      <w:pPr>
        <w:rPr>
          <w:sz w:val="26"/>
          <w:szCs w:val="26"/>
        </w:rPr>
      </w:pPr>
    </w:p>
    <w:p w14:paraId="413364C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BAEF48C" w14:textId="77777777" w:rsidR="0001625D" w:rsidRPr="004075CC" w:rsidRDefault="0001625D" w:rsidP="00D8434E"/>
    <w:p w14:paraId="31E8842A" w14:textId="77777777" w:rsidR="0001625D" w:rsidRPr="004075CC" w:rsidRDefault="0001625D" w:rsidP="00D8434E"/>
    <w:p w14:paraId="402308EA" w14:textId="77777777" w:rsidR="001D25D9" w:rsidRDefault="00377B6E" w:rsidP="005B1D35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О </w:t>
      </w:r>
      <w:r w:rsidR="005E2655">
        <w:rPr>
          <w:sz w:val="26"/>
          <w:szCs w:val="26"/>
        </w:rPr>
        <w:t>разработке</w:t>
      </w:r>
      <w:r w:rsidR="001D25D9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</w:t>
      </w:r>
      <w:r w:rsidR="005B1D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</w:p>
    <w:p w14:paraId="1B19C1B1" w14:textId="77777777" w:rsidR="001D25D9" w:rsidRDefault="00377B6E" w:rsidP="005B1D35">
      <w:pPr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5B1D35">
        <w:rPr>
          <w:sz w:val="26"/>
          <w:szCs w:val="26"/>
        </w:rPr>
        <w:t>планировке территории</w:t>
      </w:r>
      <w:r w:rsidR="001D25D9">
        <w:rPr>
          <w:sz w:val="26"/>
          <w:szCs w:val="26"/>
        </w:rPr>
        <w:t xml:space="preserve"> </w:t>
      </w:r>
    </w:p>
    <w:p w14:paraId="46285E1F" w14:textId="77777777" w:rsidR="0012612B" w:rsidRDefault="00377B6E" w:rsidP="005B1D35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="0012612B">
        <w:rPr>
          <w:sz w:val="26"/>
          <w:szCs w:val="26"/>
        </w:rPr>
        <w:t>проект планировки территории и</w:t>
      </w:r>
    </w:p>
    <w:p w14:paraId="15AF954B" w14:textId="77777777" w:rsidR="001D25D9" w:rsidRDefault="00377B6E" w:rsidP="005B1D35">
      <w:pPr>
        <w:rPr>
          <w:sz w:val="26"/>
          <w:szCs w:val="26"/>
        </w:rPr>
      </w:pPr>
      <w:r>
        <w:rPr>
          <w:sz w:val="26"/>
          <w:szCs w:val="26"/>
        </w:rPr>
        <w:t>проект межевания территории)</w:t>
      </w:r>
      <w:r w:rsidR="005B1D35" w:rsidRPr="005B1D35">
        <w:rPr>
          <w:sz w:val="26"/>
          <w:szCs w:val="26"/>
        </w:rPr>
        <w:t xml:space="preserve"> </w:t>
      </w:r>
    </w:p>
    <w:p w14:paraId="0BFF2369" w14:textId="77777777" w:rsidR="0012612B" w:rsidRDefault="0012612B" w:rsidP="005B1D35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зоны Ж-1 </w:t>
      </w:r>
      <w:r w:rsidR="005B1D35" w:rsidRPr="00377B6E">
        <w:rPr>
          <w:sz w:val="26"/>
          <w:szCs w:val="26"/>
        </w:rPr>
        <w:t xml:space="preserve">в границах </w:t>
      </w:r>
    </w:p>
    <w:p w14:paraId="55FE195B" w14:textId="77777777" w:rsidR="0012612B" w:rsidRPr="0012612B" w:rsidRDefault="00FF7D52" w:rsidP="005B1D35">
      <w:pPr>
        <w:rPr>
          <w:sz w:val="26"/>
          <w:szCs w:val="26"/>
        </w:rPr>
      </w:pPr>
      <w:r>
        <w:rPr>
          <w:sz w:val="26"/>
          <w:szCs w:val="26"/>
        </w:rPr>
        <w:t>кадастрового квартала</w:t>
      </w:r>
      <w:r w:rsidR="008657E6" w:rsidRPr="008657E6">
        <w:rPr>
          <w:sz w:val="26"/>
          <w:szCs w:val="26"/>
        </w:rPr>
        <w:t xml:space="preserve"> </w:t>
      </w:r>
      <w:r w:rsidR="0012612B" w:rsidRPr="0012612B">
        <w:rPr>
          <w:sz w:val="26"/>
          <w:szCs w:val="26"/>
        </w:rPr>
        <w:t xml:space="preserve">76:18:010822 </w:t>
      </w:r>
    </w:p>
    <w:p w14:paraId="101FAA54" w14:textId="77777777" w:rsidR="0012612B" w:rsidRPr="0012612B" w:rsidRDefault="0012612B" w:rsidP="0012612B">
      <w:pPr>
        <w:rPr>
          <w:sz w:val="26"/>
          <w:szCs w:val="26"/>
        </w:rPr>
      </w:pPr>
      <w:r w:rsidRPr="0012612B">
        <w:rPr>
          <w:sz w:val="26"/>
          <w:szCs w:val="26"/>
        </w:rPr>
        <w:t>и Ж-1 в южной части</w:t>
      </w:r>
    </w:p>
    <w:p w14:paraId="29D60C11" w14:textId="77777777" w:rsidR="0012612B" w:rsidRPr="0012612B" w:rsidRDefault="0012612B" w:rsidP="000E41B2">
      <w:pPr>
        <w:rPr>
          <w:sz w:val="26"/>
          <w:szCs w:val="26"/>
        </w:rPr>
      </w:pPr>
      <w:r>
        <w:rPr>
          <w:sz w:val="26"/>
          <w:szCs w:val="26"/>
        </w:rPr>
        <w:t>кадастрового квартала</w:t>
      </w:r>
      <w:r w:rsidRPr="008657E6">
        <w:rPr>
          <w:sz w:val="26"/>
          <w:szCs w:val="26"/>
        </w:rPr>
        <w:t xml:space="preserve"> </w:t>
      </w:r>
      <w:r w:rsidR="000E41B2" w:rsidRPr="0012612B">
        <w:rPr>
          <w:sz w:val="26"/>
          <w:szCs w:val="26"/>
        </w:rPr>
        <w:t>76:18:010806</w:t>
      </w:r>
    </w:p>
    <w:p w14:paraId="1399C0D2" w14:textId="77777777" w:rsidR="005B1D35" w:rsidRDefault="008657E6" w:rsidP="005B1D35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FF7D52" w:rsidRPr="00FF7D52">
        <w:rPr>
          <w:sz w:val="26"/>
          <w:szCs w:val="26"/>
        </w:rPr>
        <w:t xml:space="preserve"> </w:t>
      </w:r>
    </w:p>
    <w:p w14:paraId="0C86E733" w14:textId="77777777" w:rsidR="001D25D9" w:rsidRDefault="001D25D9" w:rsidP="005B1D35">
      <w:pPr>
        <w:rPr>
          <w:sz w:val="26"/>
          <w:szCs w:val="26"/>
        </w:rPr>
      </w:pPr>
    </w:p>
    <w:p w14:paraId="3C48226F" w14:textId="77777777" w:rsidR="00F74F16" w:rsidRPr="0025091C" w:rsidRDefault="00F74F16" w:rsidP="00F74F16">
      <w:pPr>
        <w:jc w:val="both"/>
        <w:rPr>
          <w:sz w:val="26"/>
          <w:szCs w:val="26"/>
        </w:rPr>
      </w:pPr>
      <w:r w:rsidRPr="0025091C">
        <w:rPr>
          <w:sz w:val="26"/>
          <w:szCs w:val="26"/>
        </w:rPr>
        <w:tab/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и о внесении изменений в постановление Правительства Российской Федерации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>от 19.01.2006 № 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Правилами землепользования и застройки городского округа город Переславль-Залесский Ярославской области, утвержденны</w:t>
      </w:r>
      <w:r w:rsidR="00F83FE0">
        <w:rPr>
          <w:sz w:val="26"/>
          <w:szCs w:val="26"/>
        </w:rPr>
        <w:t>ми</w:t>
      </w:r>
      <w:r w:rsidRPr="0025091C">
        <w:rPr>
          <w:sz w:val="26"/>
          <w:szCs w:val="26"/>
        </w:rPr>
        <w:t xml:space="preserve"> решением Переславль-Залесской городской Думы от 26.01.2023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№ 2, Уставом городского округа город Переславль-Залесский Ярославской области, постановлением Администрации города Переславля-Залесского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от 18.10.2019 № ПОС.03-2420/19 «Об утверждении Административного регламента представления муниципальной услуги «Принятие решений о подготовке, </w:t>
      </w:r>
      <w:r w:rsidR="006B494B">
        <w:rPr>
          <w:sz w:val="26"/>
          <w:szCs w:val="26"/>
        </w:rPr>
        <w:br/>
      </w:r>
      <w:r w:rsidRPr="0025091C">
        <w:rPr>
          <w:sz w:val="26"/>
          <w:szCs w:val="26"/>
        </w:rPr>
        <w:t xml:space="preserve">об утверждении документации по планировке территории», заявлением </w:t>
      </w:r>
      <w:r w:rsidR="00F44E1B">
        <w:rPr>
          <w:sz w:val="26"/>
          <w:szCs w:val="26"/>
        </w:rPr>
        <w:t xml:space="preserve">управления муниципальной собственности </w:t>
      </w:r>
      <w:r w:rsidR="00F44E1B" w:rsidRPr="0025091C">
        <w:rPr>
          <w:sz w:val="26"/>
          <w:szCs w:val="26"/>
        </w:rPr>
        <w:t>Администрации города Переславля-Залесского</w:t>
      </w:r>
      <w:r w:rsidR="00377B6E">
        <w:rPr>
          <w:sz w:val="26"/>
          <w:szCs w:val="26"/>
        </w:rPr>
        <w:t xml:space="preserve"> от </w:t>
      </w:r>
      <w:r w:rsidR="001D25D9">
        <w:rPr>
          <w:sz w:val="26"/>
          <w:szCs w:val="26"/>
        </w:rPr>
        <w:t>0</w:t>
      </w:r>
      <w:r w:rsidR="00F44E1B">
        <w:rPr>
          <w:sz w:val="26"/>
          <w:szCs w:val="26"/>
        </w:rPr>
        <w:t>6</w:t>
      </w:r>
      <w:r w:rsidR="001D25D9">
        <w:rPr>
          <w:sz w:val="26"/>
          <w:szCs w:val="26"/>
        </w:rPr>
        <w:t>.08</w:t>
      </w:r>
      <w:r w:rsidR="00377B6E">
        <w:rPr>
          <w:sz w:val="26"/>
          <w:szCs w:val="26"/>
        </w:rPr>
        <w:t>.2024 №</w:t>
      </w:r>
      <w:r w:rsidR="00F83FE0">
        <w:rPr>
          <w:sz w:val="26"/>
          <w:szCs w:val="26"/>
        </w:rPr>
        <w:t xml:space="preserve"> </w:t>
      </w:r>
      <w:r w:rsidR="00F44E1B">
        <w:rPr>
          <w:sz w:val="26"/>
          <w:szCs w:val="26"/>
        </w:rPr>
        <w:t>вх.03.01-9721/24</w:t>
      </w:r>
      <w:r w:rsidRPr="0025091C">
        <w:rPr>
          <w:sz w:val="26"/>
          <w:szCs w:val="26"/>
        </w:rPr>
        <w:t>,</w:t>
      </w:r>
    </w:p>
    <w:p w14:paraId="365DDA0F" w14:textId="77777777" w:rsidR="00F74F16" w:rsidRDefault="00F74F16" w:rsidP="00F74F16"/>
    <w:p w14:paraId="49835434" w14:textId="77777777" w:rsidR="00F74F16" w:rsidRPr="00F74F16" w:rsidRDefault="00F74F16" w:rsidP="00F74F16">
      <w:pPr>
        <w:jc w:val="center"/>
        <w:rPr>
          <w:sz w:val="28"/>
          <w:szCs w:val="28"/>
        </w:rPr>
      </w:pPr>
      <w:r w:rsidRPr="00F74F16">
        <w:rPr>
          <w:sz w:val="28"/>
          <w:szCs w:val="28"/>
        </w:rPr>
        <w:t>Администрация города Переславля-Залесского постановляет:</w:t>
      </w:r>
    </w:p>
    <w:p w14:paraId="4E42382A" w14:textId="77777777" w:rsidR="00F74F16" w:rsidRDefault="00F74F16" w:rsidP="00F74F16"/>
    <w:p w14:paraId="5D7184F6" w14:textId="77777777" w:rsidR="00F74F16" w:rsidRDefault="00F74F16" w:rsidP="00F44E1B">
      <w:pPr>
        <w:ind w:firstLine="851"/>
        <w:jc w:val="both"/>
        <w:rPr>
          <w:sz w:val="26"/>
          <w:szCs w:val="26"/>
        </w:rPr>
      </w:pPr>
      <w:r w:rsidRPr="0025091C">
        <w:rPr>
          <w:sz w:val="26"/>
          <w:szCs w:val="26"/>
        </w:rPr>
        <w:t>1.</w:t>
      </w:r>
      <w:r w:rsidRPr="0025091C">
        <w:rPr>
          <w:sz w:val="26"/>
          <w:szCs w:val="26"/>
        </w:rPr>
        <w:tab/>
        <w:t xml:space="preserve">Подготовить </w:t>
      </w:r>
      <w:r w:rsidR="00D062B4">
        <w:rPr>
          <w:sz w:val="26"/>
          <w:szCs w:val="26"/>
        </w:rPr>
        <w:t xml:space="preserve">проект </w:t>
      </w:r>
      <w:r w:rsidR="005E2655">
        <w:rPr>
          <w:sz w:val="26"/>
          <w:szCs w:val="26"/>
        </w:rPr>
        <w:t xml:space="preserve">документации по </w:t>
      </w:r>
      <w:r w:rsidR="00D062B4">
        <w:rPr>
          <w:sz w:val="26"/>
          <w:szCs w:val="26"/>
        </w:rPr>
        <w:t xml:space="preserve">планировки территории </w:t>
      </w:r>
      <w:r w:rsidR="00F44E1B" w:rsidRPr="00F44E1B">
        <w:rPr>
          <w:sz w:val="26"/>
          <w:szCs w:val="26"/>
        </w:rPr>
        <w:t>(проект планировки территории и</w:t>
      </w:r>
      <w:r w:rsidR="00F44E1B">
        <w:rPr>
          <w:sz w:val="26"/>
          <w:szCs w:val="26"/>
        </w:rPr>
        <w:t xml:space="preserve"> </w:t>
      </w:r>
      <w:r w:rsidR="00F44E1B" w:rsidRPr="00F44E1B">
        <w:rPr>
          <w:sz w:val="26"/>
          <w:szCs w:val="26"/>
        </w:rPr>
        <w:t>проект межевания территории) территориальной зоны Ж-</w:t>
      </w:r>
      <w:r w:rsidR="00F44E1B" w:rsidRPr="00F44E1B">
        <w:rPr>
          <w:sz w:val="26"/>
          <w:szCs w:val="26"/>
        </w:rPr>
        <w:lastRenderedPageBreak/>
        <w:t>1 в границах кадастрового квартала 76:18:010822 и Ж-1 в южной части</w:t>
      </w:r>
      <w:r w:rsidR="00F44E1B">
        <w:rPr>
          <w:sz w:val="26"/>
          <w:szCs w:val="26"/>
        </w:rPr>
        <w:t xml:space="preserve"> </w:t>
      </w:r>
      <w:r w:rsidR="00F44E1B" w:rsidRPr="00F44E1B">
        <w:rPr>
          <w:sz w:val="26"/>
          <w:szCs w:val="26"/>
        </w:rPr>
        <w:t xml:space="preserve">кадастрового квартала </w:t>
      </w:r>
      <w:r w:rsidR="000E41B2" w:rsidRPr="00F44E1B">
        <w:rPr>
          <w:sz w:val="26"/>
          <w:szCs w:val="26"/>
        </w:rPr>
        <w:t xml:space="preserve">76:18:010806 </w:t>
      </w:r>
      <w:r w:rsidR="00F44E1B" w:rsidRPr="00F44E1B">
        <w:rPr>
          <w:sz w:val="26"/>
          <w:szCs w:val="26"/>
        </w:rPr>
        <w:t>города Переславля-Залесского</w:t>
      </w:r>
      <w:r w:rsidR="00377B6E" w:rsidRPr="00F44E1B">
        <w:rPr>
          <w:sz w:val="26"/>
          <w:szCs w:val="26"/>
        </w:rPr>
        <w:t xml:space="preserve"> </w:t>
      </w:r>
      <w:r w:rsidR="008657E6">
        <w:rPr>
          <w:sz w:val="26"/>
          <w:szCs w:val="26"/>
        </w:rPr>
        <w:t>(далее</w:t>
      </w:r>
      <w:r w:rsidR="001D25D9">
        <w:rPr>
          <w:sz w:val="26"/>
          <w:szCs w:val="26"/>
        </w:rPr>
        <w:t xml:space="preserve"> —</w:t>
      </w:r>
      <w:r w:rsidR="00DB7FC0">
        <w:rPr>
          <w:sz w:val="26"/>
          <w:szCs w:val="26"/>
        </w:rPr>
        <w:t xml:space="preserve"> Проект)</w:t>
      </w:r>
      <w:r w:rsidR="00377B6E">
        <w:rPr>
          <w:sz w:val="26"/>
          <w:szCs w:val="26"/>
        </w:rPr>
        <w:t xml:space="preserve"> </w:t>
      </w:r>
      <w:r w:rsidR="00F44E1B">
        <w:rPr>
          <w:sz w:val="26"/>
          <w:szCs w:val="26"/>
        </w:rPr>
        <w:t>за счет средств бюджета городского округа город Переславль-Залесский Ярославской области</w:t>
      </w:r>
      <w:r w:rsidRPr="0025091C">
        <w:rPr>
          <w:sz w:val="26"/>
          <w:szCs w:val="26"/>
        </w:rPr>
        <w:t xml:space="preserve"> в соответствии с техническими заданиями (приложения 1, 2 к настоящему постановлению).</w:t>
      </w:r>
    </w:p>
    <w:p w14:paraId="6706CC2C" w14:textId="77777777" w:rsidR="00F74F16" w:rsidRDefault="00D07FAC" w:rsidP="00F74F1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4F16" w:rsidRPr="0025091C">
        <w:rPr>
          <w:sz w:val="26"/>
          <w:szCs w:val="26"/>
        </w:rPr>
        <w:t>.</w:t>
      </w:r>
      <w:r w:rsidR="00F74F16" w:rsidRPr="0025091C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</w:t>
      </w:r>
      <w:r w:rsidR="00F74F16" w:rsidRPr="00CB413A">
        <w:rPr>
          <w:sz w:val="26"/>
          <w:szCs w:val="26"/>
        </w:rPr>
        <w:t>:</w:t>
      </w:r>
    </w:p>
    <w:p w14:paraId="0AD3A907" w14:textId="77777777" w:rsidR="00F74F16" w:rsidRPr="0025091C" w:rsidRDefault="00D07FAC" w:rsidP="00F74F1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74F16" w:rsidRPr="0025091C">
        <w:rPr>
          <w:sz w:val="26"/>
          <w:szCs w:val="26"/>
        </w:rPr>
        <w:t>.1</w:t>
      </w:r>
      <w:r w:rsidR="00626F5C">
        <w:rPr>
          <w:sz w:val="26"/>
          <w:szCs w:val="26"/>
        </w:rPr>
        <w:t>.</w:t>
      </w:r>
      <w:r w:rsidR="00626F5C">
        <w:rPr>
          <w:sz w:val="26"/>
          <w:szCs w:val="26"/>
        </w:rPr>
        <w:tab/>
        <w:t>П</w:t>
      </w:r>
      <w:r w:rsidR="00F74F16" w:rsidRPr="0025091C">
        <w:rPr>
          <w:sz w:val="26"/>
          <w:szCs w:val="26"/>
        </w:rPr>
        <w:t xml:space="preserve">о результатам проверки подготовить проект постановления </w:t>
      </w:r>
      <w:r w:rsidR="006B494B">
        <w:rPr>
          <w:sz w:val="26"/>
          <w:szCs w:val="26"/>
        </w:rPr>
        <w:br/>
      </w:r>
      <w:r w:rsidR="00F74F16" w:rsidRPr="0025091C">
        <w:rPr>
          <w:sz w:val="26"/>
          <w:szCs w:val="26"/>
        </w:rPr>
        <w:t xml:space="preserve">о назначении публичных слушаний или общественных обсуждений </w:t>
      </w:r>
      <w:r w:rsidR="00DB7FC0">
        <w:rPr>
          <w:sz w:val="26"/>
          <w:szCs w:val="26"/>
        </w:rPr>
        <w:t xml:space="preserve">по Проекту </w:t>
      </w:r>
      <w:r w:rsidR="006B494B">
        <w:rPr>
          <w:sz w:val="26"/>
          <w:szCs w:val="26"/>
        </w:rPr>
        <w:br/>
      </w:r>
      <w:r w:rsidR="00DB4CF8" w:rsidRPr="00DB4CF8">
        <w:rPr>
          <w:sz w:val="26"/>
          <w:szCs w:val="26"/>
        </w:rPr>
        <w:t>или отклонить такую документацию и направить ее на доработку</w:t>
      </w:r>
      <w:r w:rsidR="00626F5C">
        <w:rPr>
          <w:sz w:val="26"/>
          <w:szCs w:val="26"/>
        </w:rPr>
        <w:t>.</w:t>
      </w:r>
    </w:p>
    <w:p w14:paraId="75081A60" w14:textId="77777777" w:rsidR="00377B6E" w:rsidRPr="00377B6E" w:rsidRDefault="00D07FAC" w:rsidP="00377B6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77B6E" w:rsidRPr="00377B6E">
        <w:rPr>
          <w:sz w:val="26"/>
          <w:szCs w:val="26"/>
        </w:rPr>
        <w:t>.2</w:t>
      </w:r>
      <w:r w:rsidR="00626F5C">
        <w:rPr>
          <w:sz w:val="26"/>
          <w:szCs w:val="26"/>
        </w:rPr>
        <w:t>.</w:t>
      </w:r>
      <w:r w:rsidR="00377B6E" w:rsidRPr="00377B6E">
        <w:rPr>
          <w:sz w:val="26"/>
          <w:szCs w:val="26"/>
        </w:rPr>
        <w:tab/>
      </w:r>
      <w:r w:rsidR="00626F5C">
        <w:rPr>
          <w:sz w:val="26"/>
          <w:szCs w:val="26"/>
        </w:rPr>
        <w:t>П</w:t>
      </w:r>
      <w:r w:rsidR="00377B6E" w:rsidRPr="00377B6E">
        <w:rPr>
          <w:sz w:val="26"/>
          <w:szCs w:val="26"/>
        </w:rPr>
        <w:t>о результатам публичных слушаний или общественных обсуждений направить в Администрацию города Переславля-Залесского</w:t>
      </w:r>
      <w:r w:rsidR="00377B6E">
        <w:rPr>
          <w:sz w:val="26"/>
          <w:szCs w:val="26"/>
        </w:rPr>
        <w:t xml:space="preserve"> </w:t>
      </w:r>
      <w:r w:rsidR="00377B6E" w:rsidRPr="00377B6E">
        <w:rPr>
          <w:sz w:val="26"/>
          <w:szCs w:val="26"/>
        </w:rPr>
        <w:t>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</w:t>
      </w:r>
      <w:r w:rsidR="00626F5C">
        <w:rPr>
          <w:sz w:val="26"/>
          <w:szCs w:val="26"/>
        </w:rPr>
        <w:t>и и направления ее на доработку.</w:t>
      </w:r>
    </w:p>
    <w:p w14:paraId="52E8D4DA" w14:textId="77777777" w:rsidR="00377B6E" w:rsidRDefault="00D07FAC" w:rsidP="00377B6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77B6E" w:rsidRPr="00377B6E">
        <w:rPr>
          <w:sz w:val="26"/>
          <w:szCs w:val="26"/>
        </w:rPr>
        <w:t>.3</w:t>
      </w:r>
      <w:r w:rsidR="00626F5C">
        <w:rPr>
          <w:sz w:val="26"/>
          <w:szCs w:val="26"/>
        </w:rPr>
        <w:t>.</w:t>
      </w:r>
      <w:r w:rsidR="00377B6E" w:rsidRPr="00377B6E">
        <w:rPr>
          <w:sz w:val="26"/>
          <w:szCs w:val="26"/>
        </w:rPr>
        <w:tab/>
      </w:r>
      <w:r w:rsidR="00626F5C">
        <w:rPr>
          <w:sz w:val="26"/>
          <w:szCs w:val="26"/>
        </w:rPr>
        <w:t>С</w:t>
      </w:r>
      <w:r w:rsidR="00377B6E" w:rsidRPr="00377B6E">
        <w:rPr>
          <w:sz w:val="26"/>
          <w:szCs w:val="26"/>
        </w:rPr>
        <w:t xml:space="preserve">о дня опубликования </w:t>
      </w:r>
      <w:r>
        <w:rPr>
          <w:sz w:val="26"/>
          <w:szCs w:val="26"/>
        </w:rPr>
        <w:t>постановления</w:t>
      </w:r>
      <w:r w:rsidR="00377B6E" w:rsidRPr="00377B6E">
        <w:rPr>
          <w:sz w:val="26"/>
          <w:szCs w:val="26"/>
        </w:rPr>
        <w:t xml:space="preserve"> о подготовке </w:t>
      </w:r>
      <w:r w:rsidR="00DB7FC0">
        <w:rPr>
          <w:sz w:val="26"/>
          <w:szCs w:val="26"/>
        </w:rPr>
        <w:t>Проекта</w:t>
      </w:r>
      <w:r w:rsidR="00377B6E" w:rsidRPr="00377B6E">
        <w:rPr>
          <w:sz w:val="26"/>
          <w:szCs w:val="26"/>
        </w:rPr>
        <w:t xml:space="preserve">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Администрацию города Переславл</w:t>
      </w:r>
      <w:r w:rsidR="00DB7FC0">
        <w:rPr>
          <w:sz w:val="26"/>
          <w:szCs w:val="26"/>
        </w:rPr>
        <w:t>я-Залесского (ул. Советская, д.5, каб.</w:t>
      </w:r>
      <w:r w:rsidR="00377B6E" w:rsidRPr="00377B6E">
        <w:rPr>
          <w:sz w:val="26"/>
          <w:szCs w:val="26"/>
        </w:rPr>
        <w:t xml:space="preserve">2, в электронном виде — по адресу: adm.grado.pereslavl@yandex.ru) </w:t>
      </w:r>
      <w:r w:rsidR="000907CB">
        <w:rPr>
          <w:sz w:val="26"/>
          <w:szCs w:val="26"/>
        </w:rPr>
        <w:t xml:space="preserve">в течении </w:t>
      </w:r>
      <w:r>
        <w:rPr>
          <w:sz w:val="26"/>
          <w:szCs w:val="26"/>
        </w:rPr>
        <w:t>пятнадцати</w:t>
      </w:r>
      <w:r w:rsidR="000907CB">
        <w:rPr>
          <w:sz w:val="26"/>
          <w:szCs w:val="26"/>
        </w:rPr>
        <w:t xml:space="preserve"> дней</w:t>
      </w:r>
      <w:r w:rsidR="00626F5C">
        <w:rPr>
          <w:sz w:val="26"/>
          <w:szCs w:val="26"/>
        </w:rPr>
        <w:t>.</w:t>
      </w:r>
    </w:p>
    <w:p w14:paraId="493A9253" w14:textId="77777777" w:rsidR="00377B6E" w:rsidRDefault="00D07FAC" w:rsidP="00377B6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5BC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626F5C">
        <w:rPr>
          <w:sz w:val="26"/>
          <w:szCs w:val="26"/>
        </w:rPr>
        <w:t>.</w:t>
      </w:r>
      <w:r w:rsidR="00377B6E" w:rsidRPr="00377B6E">
        <w:rPr>
          <w:sz w:val="26"/>
          <w:szCs w:val="26"/>
        </w:rPr>
        <w:tab/>
      </w:r>
      <w:r w:rsidR="00626F5C">
        <w:rPr>
          <w:sz w:val="26"/>
          <w:szCs w:val="26"/>
        </w:rPr>
        <w:t>Р</w:t>
      </w:r>
      <w:r w:rsidR="0015442A" w:rsidRPr="00377B6E">
        <w:rPr>
          <w:sz w:val="26"/>
          <w:szCs w:val="26"/>
        </w:rPr>
        <w:t>азместить</w:t>
      </w:r>
      <w:r w:rsidR="0015442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15442A">
        <w:rPr>
          <w:sz w:val="26"/>
          <w:szCs w:val="26"/>
        </w:rPr>
        <w:t xml:space="preserve">астоящее постановление </w:t>
      </w:r>
      <w:r w:rsidR="00377B6E"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</w:t>
      </w:r>
      <w:r w:rsidR="00CB413A">
        <w:rPr>
          <w:sz w:val="26"/>
          <w:szCs w:val="26"/>
        </w:rPr>
        <w:t>Градостроительная деятельность»</w:t>
      </w:r>
      <w:r w:rsidR="00CB413A" w:rsidRPr="00CB413A">
        <w:rPr>
          <w:sz w:val="26"/>
          <w:szCs w:val="26"/>
        </w:rPr>
        <w:t xml:space="preserve"> </w:t>
      </w:r>
      <w:r w:rsidR="00CB413A" w:rsidRPr="00377B6E">
        <w:rPr>
          <w:sz w:val="26"/>
          <w:szCs w:val="26"/>
        </w:rPr>
        <w:t>в подразделе</w:t>
      </w:r>
      <w:r w:rsidR="00CB413A">
        <w:rPr>
          <w:sz w:val="26"/>
          <w:szCs w:val="26"/>
        </w:rPr>
        <w:t xml:space="preserve"> «Документация по планировке территории».</w:t>
      </w:r>
    </w:p>
    <w:p w14:paraId="670C5FE7" w14:textId="77777777" w:rsidR="007B60D3" w:rsidRPr="00377B6E" w:rsidRDefault="007B60D3" w:rsidP="007B60D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</w:t>
      </w:r>
      <w:r w:rsidRPr="00377B6E">
        <w:rPr>
          <w:sz w:val="26"/>
          <w:szCs w:val="26"/>
        </w:rPr>
        <w:t xml:space="preserve"> настоящее постановление </w:t>
      </w:r>
      <w:r w:rsidRPr="00113FB0">
        <w:rPr>
          <w:sz w:val="26"/>
          <w:szCs w:val="26"/>
        </w:rPr>
        <w:t>в течение трех дней со дня</w:t>
      </w:r>
      <w:r>
        <w:rPr>
          <w:sz w:val="26"/>
          <w:szCs w:val="26"/>
        </w:rPr>
        <w:t xml:space="preserve"> утверждения </w:t>
      </w:r>
      <w:r w:rsidRPr="00377B6E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D07FAC">
        <w:rPr>
          <w:sz w:val="26"/>
          <w:szCs w:val="26"/>
        </w:rPr>
        <w:t>.</w:t>
      </w:r>
    </w:p>
    <w:p w14:paraId="60C81461" w14:textId="77777777" w:rsidR="00F74F16" w:rsidRPr="0025091C" w:rsidRDefault="00377B6E" w:rsidP="00377B6E">
      <w:pPr>
        <w:ind w:firstLine="851"/>
        <w:jc w:val="both"/>
        <w:rPr>
          <w:sz w:val="26"/>
          <w:szCs w:val="26"/>
        </w:rPr>
      </w:pPr>
      <w:r w:rsidRPr="00377B6E">
        <w:rPr>
          <w:sz w:val="26"/>
          <w:szCs w:val="26"/>
        </w:rPr>
        <w:t>4.</w:t>
      </w:r>
      <w:r w:rsidRPr="00377B6E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76C2C9EA" w14:textId="77777777" w:rsidR="00F74F16" w:rsidRDefault="00F74F16" w:rsidP="00F74F16"/>
    <w:p w14:paraId="29C91FCD" w14:textId="77777777" w:rsidR="00F74F16" w:rsidRDefault="00F74F16" w:rsidP="00F74F16"/>
    <w:p w14:paraId="23D5D6D0" w14:textId="77777777" w:rsidR="00F74F16" w:rsidRPr="0025091C" w:rsidRDefault="00F74F16" w:rsidP="00F74F16">
      <w:pPr>
        <w:rPr>
          <w:sz w:val="26"/>
          <w:szCs w:val="26"/>
        </w:rPr>
      </w:pPr>
    </w:p>
    <w:p w14:paraId="5D9EAD25" w14:textId="77777777" w:rsidR="00F74F16" w:rsidRPr="0025091C" w:rsidRDefault="00F74F16" w:rsidP="00F74F16">
      <w:pPr>
        <w:rPr>
          <w:sz w:val="26"/>
          <w:szCs w:val="26"/>
        </w:rPr>
      </w:pPr>
      <w:r w:rsidRPr="0025091C">
        <w:rPr>
          <w:sz w:val="26"/>
          <w:szCs w:val="26"/>
        </w:rPr>
        <w:t>Заместитель Главы Администрации</w:t>
      </w:r>
    </w:p>
    <w:p w14:paraId="2B655E80" w14:textId="77777777" w:rsidR="00F74F16" w:rsidRPr="0025091C" w:rsidRDefault="0025091C" w:rsidP="00F74F16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F74F16" w:rsidRPr="0025091C">
        <w:rPr>
          <w:sz w:val="26"/>
          <w:szCs w:val="26"/>
        </w:rPr>
        <w:tab/>
      </w:r>
      <w:r w:rsidR="00CB413A">
        <w:rPr>
          <w:sz w:val="26"/>
          <w:szCs w:val="26"/>
        </w:rPr>
        <w:t>Т.С. Ильина</w:t>
      </w:r>
      <w:r w:rsidR="00F74F16" w:rsidRPr="0025091C">
        <w:rPr>
          <w:sz w:val="26"/>
          <w:szCs w:val="26"/>
        </w:rPr>
        <w:t xml:space="preserve"> </w:t>
      </w:r>
    </w:p>
    <w:p w14:paraId="6AE72A37" w14:textId="77777777" w:rsidR="00F74F16" w:rsidRPr="0025091C" w:rsidRDefault="00F74F16" w:rsidP="00F74F16">
      <w:pPr>
        <w:rPr>
          <w:sz w:val="26"/>
          <w:szCs w:val="26"/>
        </w:rPr>
      </w:pPr>
    </w:p>
    <w:p w14:paraId="414B7864" w14:textId="77777777" w:rsidR="00F74F16" w:rsidRPr="0025091C" w:rsidRDefault="00F74F16" w:rsidP="00F74F16">
      <w:pPr>
        <w:rPr>
          <w:color w:val="FFFFFF" w:themeColor="background1"/>
          <w:sz w:val="26"/>
          <w:szCs w:val="26"/>
        </w:rPr>
      </w:pPr>
      <w:r w:rsidRPr="0025091C">
        <w:rPr>
          <w:color w:val="FFFFFF" w:themeColor="background1"/>
          <w:sz w:val="26"/>
          <w:szCs w:val="26"/>
        </w:rPr>
        <w:t>Согласовано:</w:t>
      </w:r>
    </w:p>
    <w:p w14:paraId="07566A46" w14:textId="77777777" w:rsidR="00F74F16" w:rsidRPr="00F74F16" w:rsidRDefault="00F74F16" w:rsidP="00F74F16">
      <w:pPr>
        <w:rPr>
          <w:color w:val="FFFFFF" w:themeColor="background1"/>
        </w:rPr>
      </w:pPr>
      <w:r w:rsidRPr="00F74F16">
        <w:rPr>
          <w:color w:val="FFFFFF" w:themeColor="background1"/>
        </w:rPr>
        <w:t>____________ М.А. Божков</w:t>
      </w:r>
    </w:p>
    <w:p w14:paraId="1937C005" w14:textId="3A2399FD" w:rsidR="00F74F16" w:rsidRDefault="00F74F16" w:rsidP="00F74F16">
      <w:pPr>
        <w:rPr>
          <w:color w:val="FFFFFF" w:themeColor="background1"/>
        </w:rPr>
      </w:pPr>
      <w:r w:rsidRPr="00F74F16">
        <w:rPr>
          <w:color w:val="FFFFFF" w:themeColor="background1"/>
        </w:rPr>
        <w:t>____________ Ж.В. Васьковская</w:t>
      </w:r>
    </w:p>
    <w:p w14:paraId="02D75E5F" w14:textId="1B4C25BA" w:rsidR="00B03B5A" w:rsidRDefault="00B03B5A" w:rsidP="00F74F16">
      <w:pPr>
        <w:rPr>
          <w:color w:val="FFFFFF" w:themeColor="background1"/>
        </w:rPr>
      </w:pPr>
    </w:p>
    <w:p w14:paraId="5350016D" w14:textId="3F538D90" w:rsidR="00B03B5A" w:rsidRDefault="00B03B5A" w:rsidP="00F74F16">
      <w:pPr>
        <w:rPr>
          <w:color w:val="FFFFFF" w:themeColor="background1"/>
        </w:rPr>
      </w:pPr>
    </w:p>
    <w:p w14:paraId="036A946C" w14:textId="2ACCB52C" w:rsidR="00B03B5A" w:rsidRDefault="00B03B5A" w:rsidP="00F74F16">
      <w:pPr>
        <w:rPr>
          <w:color w:val="FFFFFF" w:themeColor="background1"/>
        </w:rPr>
      </w:pPr>
    </w:p>
    <w:p w14:paraId="0A4F2CD5" w14:textId="1A77A4AC" w:rsidR="00B03B5A" w:rsidRDefault="00B03B5A" w:rsidP="00F74F16">
      <w:pPr>
        <w:rPr>
          <w:color w:val="FFFFFF" w:themeColor="background1"/>
        </w:rPr>
      </w:pPr>
    </w:p>
    <w:p w14:paraId="7AF52449" w14:textId="297E0180" w:rsidR="00B03B5A" w:rsidRDefault="00B03B5A" w:rsidP="00F74F16">
      <w:pPr>
        <w:rPr>
          <w:color w:val="FFFFFF" w:themeColor="background1"/>
        </w:rPr>
      </w:pPr>
    </w:p>
    <w:p w14:paraId="620C6470" w14:textId="10760DD5" w:rsidR="00B03B5A" w:rsidRDefault="00B03B5A" w:rsidP="00F74F16">
      <w:pPr>
        <w:rPr>
          <w:color w:val="FFFFFF" w:themeColor="background1"/>
        </w:rPr>
      </w:pPr>
    </w:p>
    <w:p w14:paraId="1BFD627F" w14:textId="62B86BDD" w:rsidR="00B03B5A" w:rsidRDefault="00B03B5A" w:rsidP="00F74F16">
      <w:pPr>
        <w:rPr>
          <w:color w:val="FFFFFF" w:themeColor="background1"/>
        </w:rPr>
      </w:pPr>
    </w:p>
    <w:p w14:paraId="580EF34C" w14:textId="509887AB" w:rsidR="00B03B5A" w:rsidRDefault="00B03B5A" w:rsidP="00F74F16">
      <w:pPr>
        <w:rPr>
          <w:color w:val="FFFFFF" w:themeColor="background1"/>
        </w:rPr>
      </w:pPr>
    </w:p>
    <w:p w14:paraId="06999BE4" w14:textId="4DFE3B77" w:rsidR="00B03B5A" w:rsidRDefault="00B03B5A" w:rsidP="00F74F16">
      <w:pPr>
        <w:rPr>
          <w:color w:val="FFFFFF" w:themeColor="background1"/>
        </w:rPr>
      </w:pPr>
    </w:p>
    <w:p w14:paraId="2D3C2291" w14:textId="7706E273" w:rsidR="00B03B5A" w:rsidRDefault="00B03B5A" w:rsidP="00F74F16">
      <w:pPr>
        <w:rPr>
          <w:color w:val="FFFFFF" w:themeColor="background1"/>
        </w:rPr>
      </w:pPr>
    </w:p>
    <w:p w14:paraId="47777367" w14:textId="77777777" w:rsidR="00B03B5A" w:rsidRDefault="00B03B5A" w:rsidP="00B03B5A">
      <w:pPr>
        <w:jc w:val="right"/>
      </w:pPr>
      <w:bookmarkStart w:id="0" w:name="_Hlk147493414"/>
      <w:r w:rsidRPr="00E23878">
        <w:lastRenderedPageBreak/>
        <w:t>Приложение 1</w:t>
      </w:r>
    </w:p>
    <w:p w14:paraId="4C931BF2" w14:textId="77777777" w:rsidR="00B03B5A" w:rsidRDefault="00B03B5A" w:rsidP="00B03B5A">
      <w:pPr>
        <w:jc w:val="right"/>
      </w:pPr>
      <w:r>
        <w:t>к постановлению Администрации</w:t>
      </w:r>
    </w:p>
    <w:p w14:paraId="42A3F179" w14:textId="77777777" w:rsidR="00B03B5A" w:rsidRDefault="00B03B5A" w:rsidP="00B03B5A">
      <w:pPr>
        <w:jc w:val="right"/>
      </w:pPr>
      <w:r>
        <w:t>города Переславля-Залесского</w:t>
      </w:r>
    </w:p>
    <w:p w14:paraId="267391A4" w14:textId="77777777" w:rsidR="00B03B5A" w:rsidRPr="007A6F8E" w:rsidRDefault="00B03B5A" w:rsidP="00B03B5A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Pr="007A6F8E">
        <w:rPr>
          <w:sz w:val="26"/>
          <w:szCs w:val="26"/>
        </w:rPr>
        <w:t>т 23.08.2024 № ПОС.03-2003/24</w:t>
      </w:r>
    </w:p>
    <w:p w14:paraId="3AA6FC85" w14:textId="77777777" w:rsidR="00B03B5A" w:rsidRDefault="00B03B5A" w:rsidP="00B03B5A">
      <w:pPr>
        <w:jc w:val="right"/>
        <w:rPr>
          <w:b/>
          <w:sz w:val="26"/>
          <w:szCs w:val="26"/>
        </w:rPr>
      </w:pPr>
    </w:p>
    <w:p w14:paraId="33326025" w14:textId="77777777" w:rsidR="00B03B5A" w:rsidRDefault="00B03B5A" w:rsidP="00B03B5A">
      <w:pPr>
        <w:jc w:val="center"/>
        <w:rPr>
          <w:b/>
          <w:sz w:val="26"/>
          <w:szCs w:val="26"/>
        </w:rPr>
      </w:pPr>
    </w:p>
    <w:p w14:paraId="2E9F3F83" w14:textId="77777777" w:rsidR="00B03B5A" w:rsidRPr="006D4582" w:rsidRDefault="00B03B5A" w:rsidP="00B03B5A">
      <w:pPr>
        <w:jc w:val="center"/>
        <w:rPr>
          <w:b/>
          <w:sz w:val="26"/>
          <w:szCs w:val="26"/>
        </w:rPr>
      </w:pPr>
      <w:r w:rsidRPr="006D4582">
        <w:rPr>
          <w:b/>
          <w:sz w:val="26"/>
          <w:szCs w:val="26"/>
        </w:rPr>
        <w:t>Техническое задание</w:t>
      </w:r>
    </w:p>
    <w:p w14:paraId="2E5456CA" w14:textId="77777777" w:rsidR="00B03B5A" w:rsidRDefault="00B03B5A" w:rsidP="00B03B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6D4582">
        <w:rPr>
          <w:b/>
          <w:sz w:val="26"/>
          <w:szCs w:val="26"/>
        </w:rPr>
        <w:t>а выполнение работ по разработке</w:t>
      </w:r>
      <w:r>
        <w:rPr>
          <w:b/>
          <w:sz w:val="26"/>
          <w:szCs w:val="26"/>
        </w:rPr>
        <w:t xml:space="preserve"> </w:t>
      </w:r>
      <w:r w:rsidRPr="00F27838">
        <w:rPr>
          <w:b/>
          <w:sz w:val="26"/>
          <w:szCs w:val="26"/>
        </w:rPr>
        <w:t>документации по планировки территории (проект планировки территории и проект межевания территории) территориальной зоны Ж-1 в границах кадастрового квартала 76:18:010822 и Ж-1 в южной части кадастрового квартала 76:18:010806 города Переславля-Залесского</w:t>
      </w:r>
    </w:p>
    <w:p w14:paraId="749240D2" w14:textId="77777777" w:rsidR="00B03B5A" w:rsidRDefault="00B03B5A" w:rsidP="00B03B5A">
      <w:pPr>
        <w:jc w:val="center"/>
        <w:rPr>
          <w:b/>
          <w:sz w:val="26"/>
          <w:szCs w:val="26"/>
        </w:rPr>
      </w:pPr>
    </w:p>
    <w:tbl>
      <w:tblPr>
        <w:tblW w:w="10269" w:type="dxa"/>
        <w:tblInd w:w="-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899"/>
        <w:gridCol w:w="2746"/>
        <w:gridCol w:w="15"/>
        <w:gridCol w:w="6594"/>
      </w:tblGrid>
      <w:tr w:rsidR="00B03B5A" w:rsidRPr="007A35AE" w14:paraId="691BEA46" w14:textId="77777777" w:rsidTr="00EF2C74">
        <w:trPr>
          <w:gridBefore w:val="1"/>
          <w:wBefore w:w="15" w:type="dxa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bookmarkEnd w:id="0"/>
          <w:p w14:paraId="29CDB665" w14:textId="77777777" w:rsidR="00B03B5A" w:rsidRPr="007A35AE" w:rsidRDefault="00B03B5A" w:rsidP="00EF2C74">
            <w:pPr>
              <w:ind w:left="-423" w:firstLine="423"/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B0F24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0B8BD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Содержание требований</w:t>
            </w:r>
          </w:p>
        </w:tc>
      </w:tr>
      <w:tr w:rsidR="00B03B5A" w:rsidRPr="007A35AE" w14:paraId="761FE7EB" w14:textId="77777777" w:rsidTr="00EF2C74">
        <w:trPr>
          <w:gridBefore w:val="1"/>
          <w:wBefore w:w="15" w:type="dxa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616F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1CFA5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AB34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03B5A" w:rsidRPr="007A35AE" w14:paraId="46AAD2B4" w14:textId="77777777" w:rsidTr="00EF2C74">
        <w:trPr>
          <w:gridBefore w:val="1"/>
          <w:wBefore w:w="15" w:type="dxa"/>
        </w:trPr>
        <w:tc>
          <w:tcPr>
            <w:tcW w:w="10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1104B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 xml:space="preserve">Общие требования                                                              </w:t>
            </w:r>
          </w:p>
        </w:tc>
      </w:tr>
      <w:tr w:rsidR="00B03B5A" w:rsidRPr="007A35AE" w14:paraId="3EA74F62" w14:textId="77777777" w:rsidTr="00EF2C74">
        <w:trPr>
          <w:gridBefore w:val="1"/>
          <w:wBefore w:w="15" w:type="dxa"/>
          <w:trHeight w:val="2107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622BD8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8B8E3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Основание разработки</w:t>
            </w:r>
          </w:p>
          <w:p w14:paraId="3A19B7E1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FFD4C" w14:textId="77777777" w:rsidR="00B03B5A" w:rsidRPr="00C47643" w:rsidRDefault="00B03B5A" w:rsidP="00EF2C74">
            <w:pPr>
              <w:jc w:val="center"/>
              <w:rPr>
                <w:sz w:val="28"/>
                <w:szCs w:val="28"/>
              </w:rPr>
            </w:pPr>
            <w:r w:rsidRPr="00C47643">
              <w:rPr>
                <w:sz w:val="28"/>
                <w:szCs w:val="28"/>
              </w:rPr>
              <w:t xml:space="preserve">Постановление Администрации города Переславля-Залесского от__________№____________ «О подготовке </w:t>
            </w:r>
            <w:r w:rsidRPr="00F27838">
              <w:rPr>
                <w:sz w:val="28"/>
                <w:szCs w:val="28"/>
              </w:rPr>
              <w:t>документации по планировки территории (проект планировки территории и проект межевания территории) территориальной зоны Ж-1 в границах кадастрового квартала 76:18:010822 и Ж-1 в южной части кадастрового квартала 76:18:010806  города Переславля-Залесского</w:t>
            </w:r>
          </w:p>
          <w:p w14:paraId="0594F5D3" w14:textId="77777777" w:rsidR="00B03B5A" w:rsidRPr="007A35AE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</w:tc>
      </w:tr>
      <w:tr w:rsidR="00B03B5A" w:rsidRPr="007A35AE" w14:paraId="2FCC6EBF" w14:textId="77777777" w:rsidTr="00EF2C74">
        <w:trPr>
          <w:gridBefore w:val="1"/>
          <w:wBefore w:w="15" w:type="dxa"/>
          <w:trHeight w:val="840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D3121" w14:textId="77777777" w:rsidR="00B03B5A" w:rsidRPr="00415A97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</w:pPr>
          </w:p>
          <w:p w14:paraId="30728041" w14:textId="77777777" w:rsidR="00B03B5A" w:rsidRPr="00415A97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415A97"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AEF91C" w14:textId="77777777" w:rsidR="00B03B5A" w:rsidRPr="00415A97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415A97">
              <w:rPr>
                <w:rFonts w:eastAsia="Lucida Sans Unicode" w:cs="font223"/>
                <w:b/>
                <w:kern w:val="1"/>
                <w:sz w:val="28"/>
                <w:szCs w:val="28"/>
                <w:lang w:eastAsia="ar-SA"/>
              </w:rPr>
              <w:t>Инициатор подготовки документации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976330" w14:textId="77777777" w:rsidR="00B03B5A" w:rsidRPr="00E009B7" w:rsidRDefault="00B03B5A" w:rsidP="00EF2C7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Администрация города Переславля-Залесского</w:t>
            </w:r>
          </w:p>
          <w:p w14:paraId="7CC5153B" w14:textId="77777777" w:rsidR="00B03B5A" w:rsidRPr="002301D6" w:rsidRDefault="00B03B5A" w:rsidP="00EF2C74">
            <w:pPr>
              <w:ind w:left="127" w:right="152"/>
              <w:jc w:val="both"/>
              <w:rPr>
                <w:bCs/>
                <w:sz w:val="28"/>
                <w:szCs w:val="28"/>
              </w:rPr>
            </w:pPr>
          </w:p>
        </w:tc>
      </w:tr>
      <w:tr w:rsidR="00B03B5A" w:rsidRPr="007A35AE" w14:paraId="3109A445" w14:textId="77777777" w:rsidTr="00EF2C74">
        <w:trPr>
          <w:gridBefore w:val="1"/>
          <w:wBefore w:w="15" w:type="dxa"/>
          <w:trHeight w:val="650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C16808" w14:textId="77777777" w:rsidR="00B03B5A" w:rsidRPr="007A35AE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0E229" w14:textId="77777777" w:rsidR="00B03B5A" w:rsidRPr="007A35AE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Источник финансирования работ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B0FDE9" w14:textId="77777777" w:rsidR="00B03B5A" w:rsidRPr="007A35AE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27838">
              <w:rPr>
                <w:sz w:val="28"/>
                <w:szCs w:val="28"/>
              </w:rPr>
              <w:t>а счет средств бюджета городского округа город Переславль-Залесский Ярославской области</w:t>
            </w:r>
          </w:p>
        </w:tc>
      </w:tr>
      <w:tr w:rsidR="00B03B5A" w:rsidRPr="007A35AE" w14:paraId="212D666F" w14:textId="77777777" w:rsidTr="00EF2C74">
        <w:trPr>
          <w:gridBefore w:val="1"/>
          <w:wBefore w:w="15" w:type="dxa"/>
          <w:trHeight w:val="1483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FAFA0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16EAE" w14:textId="77777777" w:rsidR="00B03B5A" w:rsidRPr="007A35AE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7A35AE">
              <w:rPr>
                <w:b/>
                <w:bCs/>
                <w:sz w:val="28"/>
                <w:szCs w:val="28"/>
              </w:rPr>
              <w:t>Границы и площадь объекта проектирования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FF616" w14:textId="77777777" w:rsidR="00B03B5A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A52D51">
              <w:rPr>
                <w:sz w:val="28"/>
                <w:szCs w:val="28"/>
              </w:rPr>
              <w:t>Территория расположена в границ</w:t>
            </w:r>
            <w:r>
              <w:rPr>
                <w:sz w:val="28"/>
                <w:szCs w:val="28"/>
              </w:rPr>
              <w:t>ах</w:t>
            </w:r>
            <w:r w:rsidRPr="00A52D51">
              <w:rPr>
                <w:sz w:val="28"/>
                <w:szCs w:val="28"/>
              </w:rPr>
              <w:t xml:space="preserve"> </w:t>
            </w:r>
            <w:r w:rsidRPr="00F27838">
              <w:rPr>
                <w:sz w:val="28"/>
                <w:szCs w:val="28"/>
              </w:rPr>
              <w:t xml:space="preserve">территориальной зоны Ж-1 в границах кадастрового квартала 76:18:010822 и Ж-1 в южной части кадастрового квартала </w:t>
            </w:r>
            <w:proofErr w:type="gramStart"/>
            <w:r w:rsidRPr="00F27838">
              <w:rPr>
                <w:sz w:val="28"/>
                <w:szCs w:val="28"/>
              </w:rPr>
              <w:t>76:18:010806  города</w:t>
            </w:r>
            <w:proofErr w:type="gramEnd"/>
            <w:r w:rsidRPr="00F27838">
              <w:rPr>
                <w:sz w:val="28"/>
                <w:szCs w:val="28"/>
              </w:rPr>
              <w:t xml:space="preserve"> Переславля-Залесского</w:t>
            </w:r>
            <w:r w:rsidRPr="0013478E">
              <w:rPr>
                <w:sz w:val="28"/>
                <w:szCs w:val="28"/>
              </w:rPr>
              <w:t xml:space="preserve">, </w:t>
            </w:r>
          </w:p>
          <w:p w14:paraId="6C405A8B" w14:textId="77777777" w:rsidR="00B03B5A" w:rsidRPr="00A52D5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  <w:p w14:paraId="7BDE7B4E" w14:textId="77777777" w:rsidR="00B03B5A" w:rsidRPr="007A35AE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A52D51">
              <w:rPr>
                <w:sz w:val="28"/>
                <w:szCs w:val="28"/>
              </w:rPr>
              <w:t xml:space="preserve">Площадь планируемой территории ориентировочно составляет </w:t>
            </w:r>
            <w:r>
              <w:rPr>
                <w:sz w:val="28"/>
                <w:szCs w:val="28"/>
              </w:rPr>
              <w:t>321935,444 м. кв.</w:t>
            </w:r>
            <w:r w:rsidRPr="00A52D51">
              <w:rPr>
                <w:sz w:val="28"/>
                <w:szCs w:val="28"/>
              </w:rPr>
              <w:t>.</w:t>
            </w:r>
          </w:p>
        </w:tc>
      </w:tr>
      <w:tr w:rsidR="00B03B5A" w:rsidRPr="007A35AE" w14:paraId="53B537BB" w14:textId="77777777" w:rsidTr="00EF2C74">
        <w:trPr>
          <w:gridBefore w:val="1"/>
          <w:wBefore w:w="15" w:type="dxa"/>
          <w:trHeight w:val="5379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F76FB" w14:textId="77777777" w:rsidR="00B03B5A" w:rsidRPr="007A35AE" w:rsidRDefault="00B03B5A" w:rsidP="00EF2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46009" w14:textId="77777777" w:rsidR="00B03B5A" w:rsidRDefault="00B03B5A" w:rsidP="00EF2C74">
            <w:pPr>
              <w:pStyle w:val="2"/>
              <w:shd w:val="clear" w:color="auto" w:fill="FFFFFF"/>
              <w:spacing w:line="285" w:lineRule="atLeas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Граница территории проектирования:</w:t>
            </w:r>
          </w:p>
          <w:p w14:paraId="432525D7" w14:textId="77777777" w:rsidR="00B03B5A" w:rsidRPr="00B61544" w:rsidRDefault="00B03B5A" w:rsidP="00EF2C74">
            <w:r>
              <w:t>з</w:t>
            </w:r>
          </w:p>
          <w:p w14:paraId="03298A97" w14:textId="0F4B8886" w:rsidR="00B03B5A" w:rsidRDefault="00B03B5A" w:rsidP="00EF2C74">
            <w:pPr>
              <w:ind w:right="152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90AE32" wp14:editId="330CDB73">
                  <wp:extent cx="5334000" cy="3771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68264" w14:textId="77777777" w:rsidR="00B03B5A" w:rsidRPr="007A35AE" w:rsidRDefault="00B03B5A" w:rsidP="00EF2C74">
            <w:pPr>
              <w:tabs>
                <w:tab w:val="left" w:pos="5910"/>
                <w:tab w:val="left" w:pos="8887"/>
              </w:tabs>
              <w:ind w:right="152"/>
              <w:jc w:val="both"/>
              <w:rPr>
                <w:bCs/>
                <w:color w:val="000000"/>
                <w:szCs w:val="28"/>
              </w:rPr>
            </w:pPr>
          </w:p>
        </w:tc>
      </w:tr>
      <w:tr w:rsidR="00B03B5A" w:rsidRPr="005E0EB1" w14:paraId="5AC824C4" w14:textId="77777777" w:rsidTr="00EF2C74">
        <w:trPr>
          <w:gridBefore w:val="1"/>
          <w:wBefore w:w="15" w:type="dxa"/>
          <w:trHeight w:val="710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7E602" w14:textId="77777777" w:rsidR="00B03B5A" w:rsidRPr="005E0EB1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AFDC35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sz w:val="28"/>
                <w:szCs w:val="28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F8BEF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Согласно действующим Правилам землепользования и застройки </w:t>
            </w:r>
            <w:r w:rsidRPr="005E0EB1">
              <w:rPr>
                <w:sz w:val="28"/>
                <w:szCs w:val="28"/>
              </w:rPr>
              <w:t>городского округа город Переславль-Залесский Ярославской области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, утвержденным решением Переславль-Залесской городской Думы от 26.01.2023 № 2, </w:t>
            </w:r>
            <w:r>
              <w:rPr>
                <w:sz w:val="28"/>
                <w:szCs w:val="28"/>
              </w:rPr>
              <w:t>и</w:t>
            </w:r>
            <w:r w:rsidRPr="005E0EB1">
              <w:rPr>
                <w:sz w:val="28"/>
                <w:szCs w:val="28"/>
              </w:rPr>
              <w:t xml:space="preserve">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</w:t>
            </w:r>
            <w:r>
              <w:rPr>
                <w:sz w:val="28"/>
                <w:szCs w:val="28"/>
              </w:rPr>
              <w:t xml:space="preserve">территория проектирования </w:t>
            </w:r>
            <w:r w:rsidRPr="005E0EB1">
              <w:rPr>
                <w:sz w:val="28"/>
                <w:szCs w:val="28"/>
              </w:rPr>
              <w:t>расположен</w:t>
            </w:r>
            <w:r>
              <w:rPr>
                <w:sz w:val="28"/>
                <w:szCs w:val="28"/>
              </w:rPr>
              <w:t>а</w:t>
            </w:r>
            <w:r w:rsidRPr="005E0EB1">
              <w:rPr>
                <w:sz w:val="28"/>
                <w:szCs w:val="28"/>
              </w:rPr>
              <w:t xml:space="preserve">: </w:t>
            </w:r>
          </w:p>
          <w:p w14:paraId="13C82FE3" w14:textId="77777777" w:rsidR="00B03B5A" w:rsidRPr="008E5B89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8E5B89">
              <w:rPr>
                <w:sz w:val="28"/>
                <w:szCs w:val="28"/>
              </w:rPr>
              <w:t>- в функциональной зоне – «зона застройки индивидуальными жилыми домами»;</w:t>
            </w:r>
          </w:p>
          <w:p w14:paraId="01E1C5B3" w14:textId="77777777" w:rsidR="00B03B5A" w:rsidRPr="008E5B89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8E5B89">
              <w:rPr>
                <w:sz w:val="28"/>
                <w:szCs w:val="28"/>
              </w:rPr>
              <w:t>- в территориальной зоне Ж-1 — «Зона индивидуальной жилой застройки» в основных видах которой предусмотрен вид разрешенного использования «для индивидуального жилищного строительства»;</w:t>
            </w:r>
          </w:p>
          <w:p w14:paraId="4D6A1A46" w14:textId="77777777" w:rsidR="00B03B5A" w:rsidRPr="005E0EB1" w:rsidRDefault="00B03B5A" w:rsidP="00EF2C74">
            <w:pPr>
              <w:ind w:left="127" w:right="152"/>
              <w:jc w:val="both"/>
              <w:rPr>
                <w:b/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>Инженерно-геологические ограничения -отсутствуют;</w:t>
            </w:r>
          </w:p>
          <w:p w14:paraId="7A7EDCC0" w14:textId="77777777" w:rsidR="00B03B5A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E0EB1">
              <w:rPr>
                <w:sz w:val="28"/>
                <w:szCs w:val="28"/>
              </w:rPr>
              <w:t xml:space="preserve">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5E0EB1">
              <w:rPr>
                <w:sz w:val="28"/>
                <w:szCs w:val="28"/>
              </w:rPr>
              <w:t>Плещеево</w:t>
            </w:r>
            <w:proofErr w:type="spellEnd"/>
            <w:r w:rsidRPr="005E0EB1">
              <w:rPr>
                <w:sz w:val="28"/>
                <w:szCs w:val="28"/>
              </w:rPr>
              <w:t xml:space="preserve"> озеро» (постановление губернатора Ярославск</w:t>
            </w:r>
            <w:r>
              <w:rPr>
                <w:sz w:val="28"/>
                <w:szCs w:val="28"/>
              </w:rPr>
              <w:t>ой области от 14.08.2002 № 551);</w:t>
            </w:r>
          </w:p>
          <w:p w14:paraId="6FE7A31D" w14:textId="77777777" w:rsidR="00B03B5A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частично расположен в водоохраной зоне, береговой полосе и прибрежной полосе р. </w:t>
            </w:r>
            <w:proofErr w:type="gramStart"/>
            <w:r>
              <w:rPr>
                <w:sz w:val="28"/>
                <w:szCs w:val="28"/>
              </w:rPr>
              <w:t>Трубеж  (</w:t>
            </w:r>
            <w:proofErr w:type="gramEnd"/>
            <w:r>
              <w:rPr>
                <w:sz w:val="28"/>
                <w:szCs w:val="28"/>
              </w:rPr>
              <w:t>Водный кодекс Российской Федерации);</w:t>
            </w:r>
          </w:p>
          <w:p w14:paraId="246988FF" w14:textId="77777777" w:rsidR="00B03B5A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частично расположен в береговой полосе р. пруда (Водный кодекс Российской Федерации);</w:t>
            </w:r>
          </w:p>
          <w:p w14:paraId="7FB9630B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частично в санитарно-защитной зоне предприятий;</w:t>
            </w:r>
          </w:p>
          <w:p w14:paraId="061996FC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  <w:p w14:paraId="1EC1E9F0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>Красные линии</w:t>
            </w:r>
            <w:proofErr w:type="gramStart"/>
            <w:r w:rsidRPr="005E0EB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не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E0EB1">
              <w:rPr>
                <w:sz w:val="28"/>
                <w:szCs w:val="28"/>
              </w:rPr>
              <w:t>установлены.</w:t>
            </w:r>
          </w:p>
          <w:p w14:paraId="10384BFF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</w:tc>
      </w:tr>
      <w:tr w:rsidR="00B03B5A" w:rsidRPr="005E0EB1" w14:paraId="4755CF57" w14:textId="77777777" w:rsidTr="00EF2C74">
        <w:trPr>
          <w:gridBefore w:val="1"/>
          <w:wBefore w:w="15" w:type="dxa"/>
          <w:trHeight w:val="710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756B5" w14:textId="77777777" w:rsidR="00B03B5A" w:rsidRPr="005E0EB1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63FFD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Нормативные документы и требования нормативного характера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18567" w14:textId="77777777" w:rsidR="00B03B5A" w:rsidRPr="005E0EB1" w:rsidRDefault="00B03B5A" w:rsidP="00EF2C74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«Градостроительный кодекс Российской Федерации»;</w:t>
            </w:r>
          </w:p>
          <w:p w14:paraId="2FF7BEF9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«Земельный кодекс Российской Федерации»;</w:t>
            </w:r>
          </w:p>
          <w:p w14:paraId="4E66285A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Федеральный закон от 24.07.2007 № 221-ФЗ «О кадастровой деятельности»;</w:t>
            </w:r>
          </w:p>
          <w:p w14:paraId="4026F2FD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14:paraId="3144BC23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14:paraId="34F25798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jc w:val="both"/>
              <w:rPr>
                <w:color w:val="FF0000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kern w:val="1"/>
                <w:sz w:val="28"/>
                <w:szCs w:val="28"/>
                <w:lang w:eastAsia="ar-SA"/>
              </w:rPr>
              <w:t xml:space="preserve">Приказ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5E0EB1">
              <w:rPr>
                <w:kern w:val="1"/>
                <w:sz w:val="28"/>
                <w:szCs w:val="28"/>
                <w:lang w:eastAsia="ar-SA"/>
              </w:rPr>
              <w:t>машино</w:t>
            </w:r>
            <w:proofErr w:type="spellEnd"/>
            <w:r w:rsidRPr="005E0EB1">
              <w:rPr>
                <w:kern w:val="1"/>
                <w:sz w:val="28"/>
                <w:szCs w:val="28"/>
                <w:lang w:eastAsia="ar-SA"/>
              </w:rPr>
              <w:t>-места»;</w:t>
            </w:r>
          </w:p>
          <w:p w14:paraId="501723A1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color w:val="FF0000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kern w:val="1"/>
                <w:sz w:val="28"/>
                <w:szCs w:val="28"/>
                <w:lang w:eastAsia="ar-SA"/>
              </w:rPr>
              <w:t>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14:paraId="22BEC749" w14:textId="77777777" w:rsidR="00B03B5A" w:rsidRPr="005E0EB1" w:rsidRDefault="00B03B5A" w:rsidP="00EF2C74">
            <w:pPr>
              <w:pStyle w:val="a5"/>
              <w:numPr>
                <w:ilvl w:val="0"/>
                <w:numId w:val="1"/>
              </w:numPr>
              <w:ind w:left="142" w:right="152" w:firstLine="0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lastRenderedPageBreak/>
              <w:t>ГКИНП-02-033-82. Инструкция по топографической съемке в масштабах 1:5000, 1:2000, 1:1000 и 1:500 (утв. ГУГК СССР 05 октября 1979 года);</w:t>
            </w:r>
          </w:p>
          <w:p w14:paraId="0BEFEF4C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>Инструкция по межеванию земель, утвержденная Роскомземом 08 апреля 1996 года;</w:t>
            </w:r>
          </w:p>
          <w:p w14:paraId="0EBBFDCB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14:paraId="5D041DA6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01F25F65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14:paraId="4A42635B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14:paraId="6FEA86B4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 xml:space="preserve">Правила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землепользования и застройки </w:t>
            </w:r>
            <w:r w:rsidRPr="005E0EB1">
              <w:rPr>
                <w:sz w:val="28"/>
                <w:szCs w:val="28"/>
              </w:rPr>
              <w:t>городского округа город Переславль-Залесский Ярославской области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, утвержденным решением Переславль-Залесской городской Думы от 26.01.2023 № 2</w:t>
            </w:r>
            <w:r w:rsidRPr="005E0EB1">
              <w:rPr>
                <w:sz w:val="28"/>
                <w:szCs w:val="28"/>
              </w:rPr>
              <w:t>;</w:t>
            </w:r>
          </w:p>
          <w:p w14:paraId="133EA6C6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5E0EB1">
              <w:rPr>
                <w:bCs/>
                <w:sz w:val="28"/>
                <w:szCs w:val="28"/>
              </w:rPr>
              <w:t>Переславль-Залесской городской Думы от 26.04.2018 № 46;</w:t>
            </w:r>
          </w:p>
          <w:p w14:paraId="6590A550" w14:textId="77777777" w:rsidR="00B03B5A" w:rsidRPr="005E0EB1" w:rsidRDefault="00B03B5A" w:rsidP="00EF2C74">
            <w:pPr>
              <w:numPr>
                <w:ilvl w:val="0"/>
                <w:numId w:val="1"/>
              </w:numPr>
              <w:suppressAutoHyphens/>
              <w:ind w:left="142" w:right="152" w:firstLine="0"/>
              <w:contextualSpacing/>
              <w:jc w:val="both"/>
              <w:rPr>
                <w:sz w:val="28"/>
                <w:szCs w:val="28"/>
                <w:lang w:val="x-none"/>
              </w:rPr>
            </w:pPr>
            <w:r w:rsidRPr="005E0EB1">
              <w:rPr>
                <w:sz w:val="28"/>
                <w:szCs w:val="28"/>
                <w:lang w:val="x-none"/>
              </w:rPr>
              <w:t>Действующие технические регламенты, СанПиН, СП, СНиП</w:t>
            </w:r>
            <w:r w:rsidRPr="005E0EB1">
              <w:rPr>
                <w:sz w:val="28"/>
                <w:szCs w:val="28"/>
              </w:rPr>
              <w:t>;</w:t>
            </w:r>
          </w:p>
          <w:p w14:paraId="7922CE6B" w14:textId="77777777" w:rsidR="00B03B5A" w:rsidRPr="005E0EB1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  <w:lang w:val="x-none"/>
              </w:rPr>
              <w:t>Иная нормативно-правовая и методическая база</w:t>
            </w:r>
            <w:r w:rsidRPr="005E0EB1">
              <w:rPr>
                <w:sz w:val="28"/>
                <w:szCs w:val="28"/>
              </w:rPr>
              <w:t>.</w:t>
            </w:r>
          </w:p>
        </w:tc>
      </w:tr>
      <w:tr w:rsidR="00B03B5A" w:rsidRPr="005E0EB1" w14:paraId="0B801817" w14:textId="77777777" w:rsidTr="00EF2C74">
        <w:trPr>
          <w:gridBefore w:val="1"/>
          <w:wBefore w:w="15" w:type="dxa"/>
          <w:trHeight w:val="996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008CF" w14:textId="77777777" w:rsidR="00B03B5A" w:rsidRPr="005E0EB1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EBCA0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Цели и задачи разработки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770E48" w14:textId="77777777" w:rsidR="00B03B5A" w:rsidRPr="008E5B89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  <w:lang w:val="x-none"/>
              </w:rPr>
            </w:pPr>
            <w:r w:rsidRPr="008E5B89">
              <w:rPr>
                <w:sz w:val="28"/>
                <w:szCs w:val="28"/>
                <w:lang w:val="x-none"/>
              </w:rPr>
              <w:t>Осуществить подготовку проекта планировки территории с целью:</w:t>
            </w:r>
          </w:p>
          <w:p w14:paraId="316BB6ED" w14:textId="77777777" w:rsidR="00B03B5A" w:rsidRPr="008E5B89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  <w:lang w:val="x-none"/>
              </w:rPr>
            </w:pPr>
            <w:r w:rsidRPr="008E5B89">
              <w:rPr>
                <w:sz w:val="28"/>
                <w:szCs w:val="28"/>
                <w:lang w:val="x-none"/>
              </w:rPr>
              <w:t>- Выделить элементы планировочной структуры;</w:t>
            </w:r>
          </w:p>
          <w:p w14:paraId="0C55629D" w14:textId="77777777" w:rsidR="00B03B5A" w:rsidRPr="008E5B89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  <w:lang w:val="x-none"/>
              </w:rPr>
            </w:pPr>
            <w:r w:rsidRPr="008E5B89">
              <w:rPr>
                <w:sz w:val="28"/>
                <w:szCs w:val="28"/>
                <w:lang w:val="x-none"/>
              </w:rPr>
              <w:t>- Установить границы территорий общего пользования, границы зон планируемого размещения объектов капитального строительства;</w:t>
            </w:r>
          </w:p>
          <w:p w14:paraId="42B4E392" w14:textId="77777777" w:rsidR="00B03B5A" w:rsidRPr="008E5B89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  <w:lang w:val="x-none"/>
              </w:rPr>
            </w:pPr>
            <w:r w:rsidRPr="008E5B89">
              <w:rPr>
                <w:sz w:val="28"/>
                <w:szCs w:val="28"/>
                <w:lang w:val="x-none"/>
              </w:rPr>
              <w:t>- Определить характеристики и очередность планируемого развития территории.</w:t>
            </w:r>
          </w:p>
          <w:p w14:paraId="308B3D45" w14:textId="77777777" w:rsidR="00B03B5A" w:rsidRPr="008E5B89" w:rsidRDefault="00B03B5A" w:rsidP="00EF2C74">
            <w:pPr>
              <w:pStyle w:val="a5"/>
              <w:ind w:left="127" w:right="152"/>
              <w:jc w:val="both"/>
              <w:rPr>
                <w:sz w:val="28"/>
                <w:szCs w:val="28"/>
                <w:lang w:val="x-none"/>
              </w:rPr>
            </w:pPr>
            <w:r w:rsidRPr="008E5B89">
              <w:rPr>
                <w:sz w:val="28"/>
                <w:szCs w:val="28"/>
                <w:lang w:val="x-none"/>
              </w:rPr>
              <w:t xml:space="preserve">Осуществить подготовку проекта межевания территории с целью определить местоположение границ образуемых </w:t>
            </w:r>
            <w:r>
              <w:rPr>
                <w:sz w:val="28"/>
                <w:szCs w:val="28"/>
                <w:lang w:val="x-none"/>
              </w:rPr>
              <w:t>и изменяемых земельных участков</w:t>
            </w:r>
            <w:r w:rsidRPr="008E5B89">
              <w:rPr>
                <w:sz w:val="28"/>
                <w:szCs w:val="28"/>
                <w:lang w:val="x-none"/>
              </w:rPr>
              <w:t>:</w:t>
            </w:r>
          </w:p>
          <w:p w14:paraId="68BA42C0" w14:textId="77777777" w:rsidR="00B03B5A" w:rsidRPr="005E0EB1" w:rsidRDefault="00B03B5A" w:rsidP="00EF2C74">
            <w:pPr>
              <w:numPr>
                <w:ilvl w:val="0"/>
                <w:numId w:val="2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 xml:space="preserve">проведения комплексных кадастровых работ, расположенного на территории 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городского округа г.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Переславля-Залесского</w:t>
            </w:r>
            <w:r>
              <w:rPr>
                <w:sz w:val="28"/>
                <w:szCs w:val="28"/>
              </w:rPr>
              <w:t xml:space="preserve">. </w:t>
            </w:r>
            <w:r w:rsidRPr="005E0EB1">
              <w:rPr>
                <w:sz w:val="28"/>
                <w:szCs w:val="28"/>
              </w:rPr>
              <w:t xml:space="preserve">Определение </w:t>
            </w:r>
            <w:r w:rsidRPr="005E0EB1">
              <w:rPr>
                <w:sz w:val="28"/>
                <w:szCs w:val="28"/>
              </w:rPr>
              <w:lastRenderedPageBreak/>
              <w:t>местоположения границ образуемых земельных участков.</w:t>
            </w:r>
          </w:p>
          <w:p w14:paraId="4C9FB2EA" w14:textId="77777777" w:rsidR="00B03B5A" w:rsidRPr="005E0EB1" w:rsidRDefault="00B03B5A" w:rsidP="00EF2C74">
            <w:pPr>
              <w:numPr>
                <w:ilvl w:val="0"/>
                <w:numId w:val="2"/>
              </w:numPr>
              <w:suppressAutoHyphens/>
              <w:ind w:right="152"/>
              <w:contextualSpacing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пользования.</w:t>
            </w:r>
          </w:p>
          <w:p w14:paraId="259F9BD1" w14:textId="77777777" w:rsidR="00B03B5A" w:rsidRPr="005E0EB1" w:rsidRDefault="00B03B5A" w:rsidP="00EF2C74">
            <w:pPr>
              <w:numPr>
                <w:ilvl w:val="0"/>
                <w:numId w:val="2"/>
              </w:numPr>
              <w:suppressAutoHyphens/>
              <w:ind w:right="152"/>
              <w:contextualSpacing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14:paraId="77296E79" w14:textId="77777777" w:rsidR="00B03B5A" w:rsidRPr="005E0EB1" w:rsidRDefault="00B03B5A" w:rsidP="00EF2C74">
            <w:pPr>
              <w:numPr>
                <w:ilvl w:val="0"/>
                <w:numId w:val="2"/>
              </w:numPr>
              <w:suppressAutoHyphens/>
              <w:ind w:right="152"/>
              <w:contextualSpacing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</w:tc>
      </w:tr>
      <w:tr w:rsidR="00B03B5A" w:rsidRPr="005E0EB1" w14:paraId="51993FFB" w14:textId="77777777" w:rsidTr="00EF2C74">
        <w:trPr>
          <w:gridBefore w:val="1"/>
          <w:wBefore w:w="15" w:type="dxa"/>
          <w:trHeight w:val="416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8CED8" w14:textId="77777777" w:rsidR="00B03B5A" w:rsidRPr="005E0EB1" w:rsidRDefault="00B03B5A" w:rsidP="00EF2C74">
            <w:pPr>
              <w:ind w:left="127" w:right="152"/>
              <w:jc w:val="center"/>
              <w:rPr>
                <w:b/>
                <w:bCs/>
                <w:sz w:val="28"/>
                <w:szCs w:val="28"/>
              </w:rPr>
            </w:pPr>
          </w:p>
          <w:p w14:paraId="54941FEA" w14:textId="77777777" w:rsidR="00B03B5A" w:rsidRPr="005E0EB1" w:rsidRDefault="00B03B5A" w:rsidP="00EF2C74">
            <w:pPr>
              <w:ind w:left="127" w:right="152"/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Состав материалов</w:t>
            </w:r>
          </w:p>
        </w:tc>
      </w:tr>
      <w:tr w:rsidR="00B03B5A" w:rsidRPr="005E0EB1" w14:paraId="03149723" w14:textId="77777777" w:rsidTr="00EF2C74">
        <w:trPr>
          <w:gridBefore w:val="1"/>
          <w:wBefore w:w="15" w:type="dxa"/>
          <w:trHeight w:val="710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385034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9DACB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B79FC" w14:textId="77777777" w:rsidR="00B03B5A" w:rsidRPr="0041463E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3838307" w14:textId="77777777" w:rsidR="00B03B5A" w:rsidRPr="0041463E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</w:t>
            </w: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14:paraId="07466C27" w14:textId="77777777" w:rsidR="00B03B5A" w:rsidRPr="0041463E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Подготовка проекта межевания территории осуществляется для:</w:t>
            </w:r>
          </w:p>
          <w:p w14:paraId="33AFC805" w14:textId="77777777" w:rsidR="00B03B5A" w:rsidRPr="0041463E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bookmarkStart w:id="1" w:name="dst1399"/>
            <w:bookmarkEnd w:id="1"/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1) определения местоположения границ образуемых и изменяемых земельных участков;</w:t>
            </w:r>
          </w:p>
          <w:p w14:paraId="799935F7" w14:textId="77777777" w:rsidR="00B03B5A" w:rsidRPr="0041463E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bookmarkStart w:id="2" w:name="dst1400"/>
            <w:bookmarkEnd w:id="2"/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14:paraId="05B82FE2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14:paraId="06119AFE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Подготовка графической части осуществляется:</w:t>
            </w:r>
          </w:p>
          <w:p w14:paraId="6C73A3FD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14:paraId="2B671713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2) с использованием цифровых топографических карт</w:t>
            </w:r>
          </w:p>
          <w:p w14:paraId="2CECF89D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14:paraId="1A0A682B" w14:textId="77777777" w:rsidR="00B03B5A" w:rsidRPr="005E0EB1" w:rsidRDefault="00B03B5A" w:rsidP="00EF2C74">
            <w:pPr>
              <w:shd w:val="clear" w:color="auto" w:fill="FFFFFF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14:paraId="1C4AF7E4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</w:tc>
      </w:tr>
      <w:tr w:rsidR="00B03B5A" w:rsidRPr="005E0EB1" w14:paraId="09FF1362" w14:textId="77777777" w:rsidTr="00EF2C74">
        <w:trPr>
          <w:gridBefore w:val="1"/>
          <w:wBefore w:w="15" w:type="dxa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6BAC2" w14:textId="77777777" w:rsidR="00B03B5A" w:rsidRPr="005E0EB1" w:rsidRDefault="00B03B5A" w:rsidP="00EF2C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7824A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sz w:val="28"/>
                <w:szCs w:val="28"/>
              </w:rPr>
              <w:t>Состав и содержание проекта межевания территории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2B40" w14:textId="77777777" w:rsidR="00B03B5A" w:rsidRPr="0041463E" w:rsidRDefault="00B03B5A" w:rsidP="00EF2C7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  <w:t>Основная часть проекта планировки территории включает в себя:</w:t>
            </w:r>
          </w:p>
          <w:p w14:paraId="51CDEBF9" w14:textId="77777777" w:rsidR="00B03B5A" w:rsidRPr="0041463E" w:rsidRDefault="00B03B5A" w:rsidP="00EF2C7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а) чертеж или чертежи планировки территории, на которых отображаются:</w:t>
            </w:r>
          </w:p>
          <w:p w14:paraId="63E2925C" w14:textId="77777777" w:rsidR="00B03B5A" w:rsidRPr="0041463E" w:rsidRDefault="00B03B5A" w:rsidP="00EF2C7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- красные линии;</w:t>
            </w:r>
          </w:p>
          <w:p w14:paraId="0615CAA3" w14:textId="77777777" w:rsidR="00B03B5A" w:rsidRPr="0041463E" w:rsidRDefault="00B03B5A" w:rsidP="00EF2C7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- границы существующих и планируемых элементов планировочной структуры;</w:t>
            </w:r>
          </w:p>
          <w:p w14:paraId="0D0B8252" w14:textId="77777777" w:rsidR="00B03B5A" w:rsidRPr="0041463E" w:rsidRDefault="00B03B5A" w:rsidP="00EF2C7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- границы зон планируемого размещения объектов капитального строительства;</w:t>
            </w:r>
          </w:p>
          <w:p w14:paraId="0D93329F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6309C564" w14:textId="77777777" w:rsidR="00B03B5A" w:rsidRPr="0041463E" w:rsidRDefault="00B03B5A" w:rsidP="00EF2C74">
            <w:pPr>
              <w:ind w:firstLine="59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в) положения об очередности планируемого развития территории, содержащие этапы проектирования, строительства, реконструкции объектов капитального </w:t>
            </w: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</w:t>
            </w:r>
          </w:p>
          <w:p w14:paraId="08E6800C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  <w:t>Материалы по обоснованию проекта планировки территории содержат</w:t>
            </w: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:</w:t>
            </w:r>
          </w:p>
          <w:p w14:paraId="0DCB035C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404CA056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14:paraId="56AFDAC2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в) обоснование определения границ зон планируемого размещения объектов капитального строительства;</w:t>
            </w:r>
          </w:p>
          <w:p w14:paraId="33682450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3D45D0C1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д) схему границ территорий объектов культурного наследия;</w:t>
            </w:r>
          </w:p>
          <w:p w14:paraId="3A663EBA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е) схему границ зон с особыми условиями использования территории;</w:t>
            </w:r>
          </w:p>
          <w:p w14:paraId="7F812B66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</w:t>
            </w: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196AF359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37066A95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0C33BA63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37821CCA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л) перечень мероприятий по охране окружающей среды;</w:t>
            </w:r>
          </w:p>
          <w:p w14:paraId="15974D66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м) обоснование очередности планируемого развития территории;</w:t>
            </w:r>
          </w:p>
          <w:p w14:paraId="6880F7A0" w14:textId="77777777" w:rsidR="00B03B5A" w:rsidRPr="0041463E" w:rsidRDefault="00B03B5A" w:rsidP="00EF2C74">
            <w:pPr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36A8B075" w14:textId="77777777" w:rsidR="00B03B5A" w:rsidRPr="0041463E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п) иные материалы для обоснования положений по планировке территории.</w:t>
            </w:r>
          </w:p>
          <w:p w14:paraId="00865199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41463E">
              <w:rPr>
                <w:rFonts w:eastAsia="Lucida Sans Unicode"/>
                <w:b/>
                <w:kern w:val="1"/>
                <w:sz w:val="28"/>
                <w:szCs w:val="28"/>
                <w:lang w:eastAsia="ar-SA"/>
              </w:rPr>
              <w:t>Состав и содержание проекта межевания территории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установлены статьей 43 Градостроительного кодекса Российской Федерации.</w:t>
            </w:r>
          </w:p>
          <w:p w14:paraId="3BF50CEF" w14:textId="77777777" w:rsidR="00B03B5A" w:rsidRPr="005E0EB1" w:rsidRDefault="00B03B5A" w:rsidP="00EF2C74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Проект межевания территории должен включать:</w:t>
            </w:r>
          </w:p>
          <w:p w14:paraId="42FE0910" w14:textId="77777777" w:rsidR="00B03B5A" w:rsidRPr="005E0EB1" w:rsidRDefault="00B03B5A" w:rsidP="00EF2C74">
            <w:pPr>
              <w:tabs>
                <w:tab w:val="left" w:pos="410"/>
                <w:tab w:val="left" w:pos="884"/>
                <w:tab w:val="left" w:pos="3969"/>
              </w:tabs>
              <w:suppressAutoHyphens/>
              <w:ind w:left="127" w:firstLine="4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5E0EB1">
              <w:rPr>
                <w:kern w:val="1"/>
                <w:sz w:val="28"/>
                <w:szCs w:val="28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14:paraId="26AE80C2" w14:textId="77777777" w:rsidR="00B03B5A" w:rsidRPr="005E0EB1" w:rsidRDefault="00B03B5A" w:rsidP="00EF2C74">
            <w:pPr>
              <w:tabs>
                <w:tab w:val="left" w:pos="410"/>
              </w:tabs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1. Текстовая часть проекта межевания территории включает в себя:</w:t>
            </w:r>
          </w:p>
          <w:p w14:paraId="0F8E5311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62157CAE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6D5D0051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14:paraId="23E20CDA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14:paraId="3213D08D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14:paraId="3D348465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14:paraId="22C7E1FF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14:paraId="6935BC2A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4D8090DE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84266EB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5)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границы зон действия публичных сервитутов.</w:t>
            </w:r>
          </w:p>
          <w:p w14:paraId="06733026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14:paraId="0C0ACF11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6)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границы существующих земельных участков;</w:t>
            </w:r>
          </w:p>
          <w:p w14:paraId="15B66791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7)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14:paraId="11AFD57C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8)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14:paraId="219DA52E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9)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границы особо охраняемых природных территорий;</w:t>
            </w:r>
          </w:p>
          <w:p w14:paraId="37D692DA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10)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границы территорий объектов культурного наследия.</w:t>
            </w:r>
          </w:p>
          <w:p w14:paraId="3DCC976D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14:paraId="6CDA0F74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14:paraId="048FD3B3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14:paraId="1CB92590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кадастровый номер участка;</w:t>
            </w:r>
          </w:p>
          <w:p w14:paraId="05E2CD3F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адрес участка;</w:t>
            </w:r>
          </w:p>
          <w:p w14:paraId="68E8ABBF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землепользователь;</w:t>
            </w:r>
          </w:p>
          <w:p w14:paraId="4111B1A0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вид права на земельный участок;</w:t>
            </w:r>
          </w:p>
          <w:p w14:paraId="5ED82EE6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вид разрешенного использования участка;</w:t>
            </w:r>
          </w:p>
          <w:p w14:paraId="268C1D59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площадь участка по документам (кв. м.);</w:t>
            </w:r>
          </w:p>
          <w:p w14:paraId="684EB978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 xml:space="preserve">площадь земельного участка по плану отвода </w:t>
            </w:r>
          </w:p>
          <w:p w14:paraId="2F2E1E24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(кв. м.).</w:t>
            </w:r>
          </w:p>
          <w:p w14:paraId="174713FC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>Экспликация формируемых земельных участков должна включать следующую информацию:</w:t>
            </w:r>
          </w:p>
          <w:p w14:paraId="1CD67A46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номер земельного участка на чертеже;</w:t>
            </w:r>
          </w:p>
          <w:p w14:paraId="6B1D8D18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местоположение земельного участка;</w:t>
            </w:r>
          </w:p>
          <w:p w14:paraId="67BABE5D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цель формирования участка;</w:t>
            </w:r>
          </w:p>
          <w:p w14:paraId="0225DE50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адрес участка (при наличии);</w:t>
            </w:r>
          </w:p>
          <w:p w14:paraId="01CE6574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площадь по проекту участка;</w:t>
            </w:r>
          </w:p>
          <w:p w14:paraId="6616C412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вид разрешенного использования участка;</w:t>
            </w:r>
          </w:p>
          <w:p w14:paraId="126CC878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способ образования участка.</w:t>
            </w:r>
          </w:p>
          <w:p w14:paraId="72535EEF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Пояснительная записка, должна включать в себя:</w:t>
            </w:r>
          </w:p>
          <w:p w14:paraId="036DF1A3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характеристики территории;</w:t>
            </w:r>
          </w:p>
          <w:p w14:paraId="2BDBA29A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14:paraId="23F9C41D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перечень публичных сервитутов;</w:t>
            </w:r>
          </w:p>
          <w:p w14:paraId="3FE56207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обоснование принятых решений;</w:t>
            </w:r>
          </w:p>
          <w:p w14:paraId="5DEE8A0C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14:paraId="2332D098" w14:textId="77777777" w:rsidR="00B03B5A" w:rsidRPr="005E0EB1" w:rsidRDefault="00B03B5A" w:rsidP="00EF2C74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ГИСОГД, в том числе: </w:t>
            </w:r>
          </w:p>
          <w:p w14:paraId="6F790FB6" w14:textId="77777777" w:rsidR="00B03B5A" w:rsidRPr="003E0B3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‒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DOC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/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DOCX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– основная (утверждаемая ча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сть) и материалы по обоснованию</w:t>
            </w:r>
            <w:r w:rsidRPr="00F27838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Pr="00F27838">
              <w:rPr>
                <w:sz w:val="28"/>
                <w:szCs w:val="28"/>
              </w:rPr>
              <w:t xml:space="preserve"> межевания территории территориальной зоны Ж-1 в границах кадастрового квартала 76:18:010822 и Ж-1 76:18:010806 в южной части кадастрового квартала 76:18:010822 города Переславля-Залесского</w:t>
            </w:r>
            <w:r>
              <w:rPr>
                <w:sz w:val="28"/>
                <w:szCs w:val="28"/>
              </w:rPr>
              <w:t>.</w:t>
            </w:r>
          </w:p>
          <w:p w14:paraId="125CB7AD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PDF и в печатном виде на твердой основе в 2-х экземплярах 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—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план межевания и экспликация формируемых участков.</w:t>
            </w:r>
          </w:p>
        </w:tc>
      </w:tr>
      <w:tr w:rsidR="00B03B5A" w:rsidRPr="005E0EB1" w14:paraId="5F126FA1" w14:textId="77777777" w:rsidTr="00EF2C74">
        <w:trPr>
          <w:gridBefore w:val="1"/>
          <w:wBefore w:w="15" w:type="dxa"/>
          <w:trHeight w:val="404"/>
        </w:trPr>
        <w:tc>
          <w:tcPr>
            <w:tcW w:w="10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5E89" w14:textId="77777777" w:rsidR="00B03B5A" w:rsidRPr="005E0EB1" w:rsidRDefault="00B03B5A" w:rsidP="00EF2C74">
            <w:pPr>
              <w:ind w:left="127" w:right="152"/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lastRenderedPageBreak/>
              <w:t>Порядок подготовки и выполнения материалов</w:t>
            </w:r>
          </w:p>
        </w:tc>
      </w:tr>
      <w:tr w:rsidR="00B03B5A" w:rsidRPr="005E0EB1" w14:paraId="54B649CF" w14:textId="77777777" w:rsidTr="00EF2C74">
        <w:trPr>
          <w:gridBefore w:val="1"/>
          <w:wBefore w:w="15" w:type="dxa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5166BA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DED559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bCs/>
                <w:sz w:val="28"/>
                <w:szCs w:val="28"/>
              </w:rPr>
              <w:t xml:space="preserve">Основные этапы разработки проекта планировки и </w:t>
            </w:r>
            <w:r w:rsidRPr="005E0EB1">
              <w:rPr>
                <w:b/>
                <w:bCs/>
                <w:sz w:val="28"/>
                <w:szCs w:val="28"/>
              </w:rPr>
              <w:lastRenderedPageBreak/>
              <w:t>проекта межевания территории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B80C4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lastRenderedPageBreak/>
              <w:t xml:space="preserve">Этап 1. Сбор и анализ исходных данных. </w:t>
            </w:r>
          </w:p>
          <w:p w14:paraId="4B7792FA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 xml:space="preserve">Этап 2. Анализ существующего состояния и использования территории. </w:t>
            </w:r>
          </w:p>
          <w:p w14:paraId="454E6E5E" w14:textId="77777777" w:rsidR="00B03B5A" w:rsidRPr="005E0EB1" w:rsidRDefault="00B03B5A" w:rsidP="00EF2C74">
            <w:pPr>
              <w:ind w:left="127" w:right="152"/>
              <w:jc w:val="both"/>
              <w:rPr>
                <w:bCs/>
                <w:sz w:val="28"/>
                <w:szCs w:val="28"/>
              </w:rPr>
            </w:pPr>
            <w:r w:rsidRPr="005E0EB1">
              <w:rPr>
                <w:bCs/>
                <w:sz w:val="28"/>
                <w:szCs w:val="28"/>
              </w:rPr>
              <w:lastRenderedPageBreak/>
              <w:t>Этап 3. Разработка</w:t>
            </w:r>
            <w:r w:rsidRPr="005E0EB1">
              <w:rPr>
                <w:sz w:val="28"/>
                <w:szCs w:val="28"/>
              </w:rPr>
              <w:t xml:space="preserve"> </w:t>
            </w:r>
            <w:r w:rsidRPr="005E0EB1">
              <w:rPr>
                <w:bCs/>
                <w:sz w:val="28"/>
                <w:szCs w:val="28"/>
              </w:rPr>
              <w:t>проекта межевания территории.</w:t>
            </w:r>
          </w:p>
          <w:p w14:paraId="6CECD50D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 xml:space="preserve">Этап 4. Согласование </w:t>
            </w:r>
            <w:r w:rsidRPr="005E0EB1">
              <w:rPr>
                <w:bCs/>
                <w:sz w:val="28"/>
                <w:szCs w:val="28"/>
              </w:rPr>
              <w:t xml:space="preserve">проекта межевания </w:t>
            </w:r>
            <w:r w:rsidRPr="005E0EB1">
              <w:rPr>
                <w:sz w:val="28"/>
                <w:szCs w:val="28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B03B5A" w:rsidRPr="005E0EB1" w14:paraId="167F3EFB" w14:textId="77777777" w:rsidTr="00EF2C74">
        <w:trPr>
          <w:gridBefore w:val="1"/>
          <w:wBefore w:w="15" w:type="dxa"/>
          <w:trHeight w:val="2821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3A6E3A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7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A393B8" w14:textId="77777777" w:rsidR="00B03B5A" w:rsidRPr="005E0EB1" w:rsidRDefault="00B03B5A" w:rsidP="00EF2C74">
            <w:pPr>
              <w:jc w:val="center"/>
              <w:rPr>
                <w:b/>
                <w:sz w:val="28"/>
                <w:szCs w:val="28"/>
              </w:rPr>
            </w:pPr>
            <w:r w:rsidRPr="005E0EB1">
              <w:rPr>
                <w:b/>
                <w:sz w:val="28"/>
                <w:szCs w:val="28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BC01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 xml:space="preserve">1. Текстовые материалы документации по планировке территории (межеванию территории) предоставляются Исполнителем на бумажном носителе в брошюрованном виде на листах формата А4 в количестве 3-х экземпляров и в электронном виде в формате </w:t>
            </w:r>
            <w:r>
              <w:rPr>
                <w:sz w:val="28"/>
                <w:szCs w:val="28"/>
                <w:lang w:val="en-US"/>
              </w:rPr>
              <w:t>PDF</w:t>
            </w:r>
            <w:r w:rsidRPr="005E0EB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DOC</w:t>
            </w:r>
            <w:r w:rsidRPr="00F2698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DOCX</w:t>
            </w:r>
            <w:r w:rsidRPr="005E0EB1">
              <w:rPr>
                <w:sz w:val="28"/>
                <w:szCs w:val="28"/>
              </w:rPr>
              <w:t xml:space="preserve"> с возможностью копировани</w:t>
            </w:r>
            <w:r>
              <w:rPr>
                <w:sz w:val="28"/>
                <w:szCs w:val="28"/>
              </w:rPr>
              <w:t xml:space="preserve">я текста документа. Листы всех </w:t>
            </w:r>
            <w:r w:rsidRPr="005E0EB1">
              <w:rPr>
                <w:sz w:val="28"/>
                <w:szCs w:val="28"/>
              </w:rPr>
              <w:t>экземпляр</w:t>
            </w:r>
            <w:r>
              <w:rPr>
                <w:sz w:val="28"/>
                <w:szCs w:val="28"/>
              </w:rPr>
              <w:t>ов</w:t>
            </w:r>
            <w:r w:rsidRPr="005E0EB1">
              <w:rPr>
                <w:sz w:val="28"/>
                <w:szCs w:val="28"/>
              </w:rPr>
              <w:t xml:space="preserve">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52475B1D" w14:textId="77777777" w:rsidR="00B03B5A" w:rsidRPr="005E0EB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5E0EB1">
              <w:rPr>
                <w:sz w:val="28"/>
                <w:szCs w:val="28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в формате кратном от А3 до </w:t>
            </w:r>
            <w:proofErr w:type="gramStart"/>
            <w:r w:rsidRPr="005E0EB1">
              <w:rPr>
                <w:sz w:val="28"/>
                <w:szCs w:val="28"/>
              </w:rPr>
              <w:t>нестандартного  в</w:t>
            </w:r>
            <w:proofErr w:type="gramEnd"/>
            <w:r w:rsidRPr="005E0EB1">
              <w:rPr>
                <w:sz w:val="28"/>
                <w:szCs w:val="28"/>
              </w:rPr>
              <w:t xml:space="preserve"> количестве 3-х экземпляров и в электронном виде в системе координат МСК-76 в формате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SHP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,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MID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/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MIF</w:t>
            </w:r>
            <w:r w:rsidRPr="0052151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5E0EB1">
              <w:rPr>
                <w:sz w:val="28"/>
                <w:szCs w:val="28"/>
              </w:rPr>
              <w:t xml:space="preserve">для размещения в системе ИСОГД и в формате </w:t>
            </w:r>
            <w:r>
              <w:rPr>
                <w:sz w:val="28"/>
                <w:szCs w:val="28"/>
                <w:lang w:val="en-US"/>
              </w:rPr>
              <w:t>DWG</w:t>
            </w:r>
            <w:r w:rsidRPr="005E0EB1">
              <w:rPr>
                <w:sz w:val="28"/>
                <w:szCs w:val="28"/>
              </w:rPr>
              <w:t>.</w:t>
            </w:r>
          </w:p>
        </w:tc>
      </w:tr>
      <w:tr w:rsidR="00B03B5A" w:rsidRPr="005E0EB1" w14:paraId="25978CBE" w14:textId="77777777" w:rsidTr="00EF2C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14" w:type="dxa"/>
            <w:gridSpan w:val="2"/>
          </w:tcPr>
          <w:p w14:paraId="2A9FD5B0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  <w:r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746" w:type="dxa"/>
          </w:tcPr>
          <w:p w14:paraId="50D584BF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609" w:type="dxa"/>
            <w:gridSpan w:val="2"/>
          </w:tcPr>
          <w:p w14:paraId="2A527BFD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Этап 1. Сбор и анализ исходных данных. </w:t>
            </w:r>
          </w:p>
          <w:p w14:paraId="396B6244" w14:textId="77777777" w:rsidR="00B03B5A" w:rsidRPr="005E0EB1" w:rsidRDefault="00B03B5A" w:rsidP="00EF2C74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14:paraId="67A59DDF" w14:textId="77777777" w:rsidR="00B03B5A" w:rsidRPr="005E0EB1" w:rsidRDefault="00B03B5A" w:rsidP="00EF2C74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Cs/>
                <w:kern w:val="1"/>
                <w:sz w:val="28"/>
                <w:szCs w:val="28"/>
                <w:lang w:eastAsia="ar-SA"/>
              </w:rPr>
              <w:t>Этап 3. Разработка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5E0EB1">
              <w:rPr>
                <w:rFonts w:eastAsia="Lucida Sans Unicode"/>
                <w:bCs/>
                <w:kern w:val="1"/>
                <w:sz w:val="28"/>
                <w:szCs w:val="28"/>
                <w:lang w:eastAsia="ar-SA"/>
              </w:rPr>
              <w:t>проекта межевания территории.</w:t>
            </w:r>
          </w:p>
          <w:p w14:paraId="57A665AD" w14:textId="77777777" w:rsidR="00B03B5A" w:rsidRPr="005E0EB1" w:rsidRDefault="00B03B5A" w:rsidP="00EF2C74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Этап 4. Согласование </w:t>
            </w:r>
            <w:r w:rsidRPr="005E0EB1">
              <w:rPr>
                <w:rFonts w:eastAsia="Lucida Sans Unicode"/>
                <w:bCs/>
                <w:kern w:val="1"/>
                <w:sz w:val="28"/>
                <w:szCs w:val="28"/>
                <w:lang w:eastAsia="ar-SA"/>
              </w:rPr>
              <w:t xml:space="preserve">проекта межевания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B03B5A" w:rsidRPr="005E0EB1" w14:paraId="0B13D855" w14:textId="77777777" w:rsidTr="00EF2C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21"/>
        </w:trPr>
        <w:tc>
          <w:tcPr>
            <w:tcW w:w="914" w:type="dxa"/>
            <w:gridSpan w:val="2"/>
          </w:tcPr>
          <w:p w14:paraId="41FF2845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1</w:t>
            </w:r>
            <w:r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746" w:type="dxa"/>
          </w:tcPr>
          <w:p w14:paraId="74B8B156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609" w:type="dxa"/>
            <w:gridSpan w:val="2"/>
          </w:tcPr>
          <w:p w14:paraId="6C781B03" w14:textId="77777777" w:rsidR="00B03B5A" w:rsidRPr="005E0EB1" w:rsidRDefault="00B03B5A" w:rsidP="00EF2C74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bCs/>
                <w:i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1. Текстовые материалы документации по планировке территории (межеванию территории) предоставляются Исполнителем на бумажном носителе в брошюрованном виде на листах формата А4 в количестве 3-х экземпляров и в электронном виде в формате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DOCX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с возможностью копирования текста документа. </w:t>
            </w:r>
            <w:r w:rsidRPr="005E0EB1">
              <w:rPr>
                <w:rFonts w:eastAsia="Lucida Sans Unicode"/>
                <w:bCs/>
                <w:iCs/>
                <w:kern w:val="1"/>
                <w:sz w:val="28"/>
                <w:szCs w:val="28"/>
                <w:lang w:eastAsia="ar-SA"/>
              </w:rPr>
              <w:t>Листы всех экземпляров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56B13C26" w14:textId="77777777" w:rsidR="00B03B5A" w:rsidRPr="005E0EB1" w:rsidRDefault="00B03B5A" w:rsidP="00EF2C74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2. Графические материалы документации по планировке территории (межеванию территории)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lastRenderedPageBreak/>
              <w:t xml:space="preserve">предоставляются Исполнителем на бумажном носителе в формате кратном от А3 до нестандартного формата листа. в количестве 3-х экземпляров и в электронном виде в системе координат МСК-76 в формате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SHP</w:t>
            </w:r>
            <w:r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,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MID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/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MIF</w:t>
            </w:r>
            <w:r w:rsidRPr="0052151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5E0EB1">
              <w:rPr>
                <w:sz w:val="28"/>
                <w:szCs w:val="28"/>
              </w:rPr>
              <w:t>для размещения в системе ИСОГД</w:t>
            </w:r>
            <w:r w:rsidRPr="00F2698C">
              <w:rPr>
                <w:sz w:val="28"/>
                <w:szCs w:val="28"/>
              </w:rPr>
              <w:t>,</w:t>
            </w:r>
            <w:r w:rsidRPr="005E0EB1">
              <w:rPr>
                <w:sz w:val="28"/>
                <w:szCs w:val="28"/>
              </w:rPr>
              <w:t xml:space="preserve"> в формате </w:t>
            </w:r>
            <w:r>
              <w:rPr>
                <w:sz w:val="28"/>
                <w:szCs w:val="28"/>
                <w:lang w:val="en-US"/>
              </w:rPr>
              <w:t>DWG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и в формате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PDF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. </w:t>
            </w:r>
          </w:p>
          <w:p w14:paraId="685D5398" w14:textId="77777777" w:rsidR="00B03B5A" w:rsidRPr="005E0EB1" w:rsidRDefault="00B03B5A" w:rsidP="00EF2C74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MID</w:t>
            </w:r>
            <w:r w:rsidRPr="00F2698C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/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MIF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,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XML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.</w:t>
            </w:r>
          </w:p>
          <w:p w14:paraId="5F5CED98" w14:textId="77777777" w:rsidR="00B03B5A" w:rsidRPr="005E0EB1" w:rsidRDefault="00B03B5A" w:rsidP="00EF2C74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Cs/>
                <w:iCs/>
                <w:kern w:val="1"/>
                <w:sz w:val="28"/>
                <w:szCs w:val="28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  <w:r w:rsidRPr="005E0EB1">
              <w:rPr>
                <w:rFonts w:eastAsia="Lucida Sans Unicode"/>
                <w:bCs/>
                <w:iCs/>
                <w:kern w:val="1"/>
                <w:sz w:val="28"/>
                <w:szCs w:val="28"/>
                <w:lang w:eastAsia="ar-SA"/>
              </w:rPr>
              <w:br/>
              <w:t>1)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 </w:t>
            </w:r>
            <w:r w:rsidRPr="005E0EB1">
              <w:rPr>
                <w:rFonts w:eastAsia="Lucida Sans Unicode"/>
                <w:bCs/>
                <w:iCs/>
                <w:kern w:val="1"/>
                <w:sz w:val="28"/>
                <w:szCs w:val="28"/>
                <w:lang w:eastAsia="ar-SA"/>
              </w:rPr>
              <w:t>оставления электронной версии в архиве;   2) </w:t>
            </w:r>
            <w:r w:rsidRPr="005E0EB1">
              <w:rPr>
                <w:rFonts w:eastAsia="Lucida Sans Unicode"/>
                <w:iCs/>
                <w:kern w:val="1"/>
                <w:sz w:val="28"/>
                <w:szCs w:val="28"/>
                <w:lang w:eastAsia="ar-SA"/>
              </w:rPr>
              <w:t xml:space="preserve">направления главе городского округа, применительно к территории в отношении которой осуществлялась подготовка такой документации, в порядке части 15 статьи 45 </w:t>
            </w: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Градостроительного Кодекса РФ</w:t>
            </w:r>
            <w:r w:rsidRPr="005E0EB1">
              <w:rPr>
                <w:rFonts w:eastAsia="Lucida Sans Unicode"/>
                <w:iCs/>
                <w:kern w:val="1"/>
                <w:sz w:val="28"/>
                <w:szCs w:val="28"/>
                <w:lang w:eastAsia="ar-SA"/>
              </w:rPr>
              <w:t xml:space="preserve">; в орган местного самоуправления городского округа, для размещения в ГИСОГД в порядке части 2 статьи 57.1 Кодекса. </w:t>
            </w:r>
          </w:p>
        </w:tc>
      </w:tr>
      <w:tr w:rsidR="00B03B5A" w:rsidRPr="005E0EB1" w14:paraId="21D5CF18" w14:textId="77777777" w:rsidTr="00EF2C7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347"/>
        </w:trPr>
        <w:tc>
          <w:tcPr>
            <w:tcW w:w="914" w:type="dxa"/>
            <w:gridSpan w:val="2"/>
          </w:tcPr>
          <w:p w14:paraId="135EEEE0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>1</w:t>
            </w:r>
            <w:r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746" w:type="dxa"/>
          </w:tcPr>
          <w:p w14:paraId="3BFED17B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b/>
                <w:bCs/>
                <w:kern w:val="1"/>
                <w:sz w:val="28"/>
                <w:szCs w:val="28"/>
                <w:lang w:eastAsia="ar-SA"/>
              </w:rPr>
              <w:t>Согласование проекта</w:t>
            </w:r>
          </w:p>
        </w:tc>
        <w:tc>
          <w:tcPr>
            <w:tcW w:w="6609" w:type="dxa"/>
            <w:gridSpan w:val="2"/>
          </w:tcPr>
          <w:p w14:paraId="39B727D0" w14:textId="77777777" w:rsidR="00B03B5A" w:rsidRPr="005E0EB1" w:rsidRDefault="00B03B5A" w:rsidP="00EF2C74">
            <w:pPr>
              <w:suppressAutoHyphens/>
              <w:snapToGrid w:val="0"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427F1F05" w14:textId="77777777" w:rsidR="00B03B5A" w:rsidRPr="005E0EB1" w:rsidRDefault="00B03B5A" w:rsidP="00EF2C74">
            <w:pPr>
              <w:suppressAutoHyphens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5E0EB1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14:paraId="2276A21D" w14:textId="77777777" w:rsidR="00B03B5A" w:rsidRDefault="00B03B5A" w:rsidP="00B03B5A">
      <w:pPr>
        <w:rPr>
          <w:color w:val="FFFFFF"/>
          <w:sz w:val="28"/>
          <w:szCs w:val="28"/>
        </w:rPr>
      </w:pPr>
    </w:p>
    <w:p w14:paraId="3C35F692" w14:textId="77777777" w:rsidR="00B03B5A" w:rsidRPr="00783ADB" w:rsidRDefault="00B03B5A" w:rsidP="00B03B5A">
      <w:pPr>
        <w:rPr>
          <w:b/>
        </w:rPr>
      </w:pPr>
      <w:r w:rsidRPr="005E0EB1">
        <w:rPr>
          <w:color w:val="FFFFFF"/>
          <w:sz w:val="28"/>
          <w:szCs w:val="28"/>
        </w:rPr>
        <w:t xml:space="preserve"> Е.С.</w:t>
      </w:r>
    </w:p>
    <w:p w14:paraId="5E2A4472" w14:textId="5FC12391" w:rsidR="00B03B5A" w:rsidRDefault="00B03B5A" w:rsidP="00F74F16">
      <w:pPr>
        <w:rPr>
          <w:color w:val="FFFFFF" w:themeColor="background1"/>
        </w:rPr>
      </w:pPr>
    </w:p>
    <w:p w14:paraId="0F7E55EF" w14:textId="7CB366A5" w:rsidR="00B03B5A" w:rsidRDefault="00B03B5A" w:rsidP="00F74F16">
      <w:pPr>
        <w:rPr>
          <w:color w:val="FFFFFF" w:themeColor="background1"/>
        </w:rPr>
      </w:pPr>
    </w:p>
    <w:p w14:paraId="0975CA52" w14:textId="06DF615E" w:rsidR="00B03B5A" w:rsidRDefault="00B03B5A" w:rsidP="00F74F16">
      <w:pPr>
        <w:rPr>
          <w:color w:val="FFFFFF" w:themeColor="background1"/>
        </w:rPr>
      </w:pPr>
    </w:p>
    <w:p w14:paraId="42A701C1" w14:textId="1BFB2235" w:rsidR="00B03B5A" w:rsidRDefault="00B03B5A" w:rsidP="00F74F16">
      <w:pPr>
        <w:rPr>
          <w:color w:val="FFFFFF" w:themeColor="background1"/>
        </w:rPr>
      </w:pPr>
    </w:p>
    <w:p w14:paraId="0C5BFD9C" w14:textId="401CFF8C" w:rsidR="00B03B5A" w:rsidRDefault="00B03B5A" w:rsidP="00F74F16">
      <w:pPr>
        <w:rPr>
          <w:color w:val="FFFFFF" w:themeColor="background1"/>
        </w:rPr>
      </w:pPr>
    </w:p>
    <w:p w14:paraId="33846857" w14:textId="79A39A35" w:rsidR="00B03B5A" w:rsidRDefault="00B03B5A" w:rsidP="00F74F16">
      <w:pPr>
        <w:rPr>
          <w:color w:val="FFFFFF" w:themeColor="background1"/>
        </w:rPr>
      </w:pPr>
    </w:p>
    <w:p w14:paraId="145FE3D5" w14:textId="3DB43088" w:rsidR="00B03B5A" w:rsidRDefault="00B03B5A" w:rsidP="00F74F16">
      <w:pPr>
        <w:rPr>
          <w:color w:val="FFFFFF" w:themeColor="background1"/>
        </w:rPr>
      </w:pPr>
    </w:p>
    <w:p w14:paraId="44B69631" w14:textId="2BACA5E7" w:rsidR="00B03B5A" w:rsidRDefault="00B03B5A" w:rsidP="00F74F16">
      <w:pPr>
        <w:rPr>
          <w:color w:val="FFFFFF" w:themeColor="background1"/>
        </w:rPr>
      </w:pPr>
    </w:p>
    <w:p w14:paraId="19654911" w14:textId="5DB0C2DA" w:rsidR="00B03B5A" w:rsidRDefault="00B03B5A" w:rsidP="00F74F16">
      <w:pPr>
        <w:rPr>
          <w:color w:val="FFFFFF" w:themeColor="background1"/>
        </w:rPr>
      </w:pPr>
    </w:p>
    <w:p w14:paraId="5380BE5B" w14:textId="77777777" w:rsidR="00B03B5A" w:rsidRPr="00613E6D" w:rsidRDefault="00B03B5A" w:rsidP="00B03B5A">
      <w:pPr>
        <w:jc w:val="center"/>
        <w:rPr>
          <w:b/>
          <w:sz w:val="28"/>
          <w:szCs w:val="28"/>
        </w:rPr>
      </w:pPr>
      <w:r w:rsidRPr="00613E6D">
        <w:rPr>
          <w:b/>
          <w:sz w:val="28"/>
          <w:szCs w:val="28"/>
        </w:rPr>
        <w:lastRenderedPageBreak/>
        <w:t>Техническое задание</w:t>
      </w:r>
    </w:p>
    <w:p w14:paraId="0D1387C5" w14:textId="77777777" w:rsidR="00B03B5A" w:rsidRDefault="00B03B5A" w:rsidP="00B03B5A">
      <w:pPr>
        <w:jc w:val="center"/>
        <w:rPr>
          <w:b/>
          <w:sz w:val="26"/>
          <w:szCs w:val="26"/>
        </w:rPr>
      </w:pPr>
      <w:r w:rsidRPr="00BC3ACF">
        <w:rPr>
          <w:b/>
          <w:sz w:val="28"/>
          <w:szCs w:val="28"/>
        </w:rPr>
        <w:t xml:space="preserve">на выполнение </w:t>
      </w:r>
      <w:r w:rsidRPr="00BC3ACF">
        <w:rPr>
          <w:b/>
          <w:color w:val="000000"/>
          <w:sz w:val="28"/>
          <w:szCs w:val="28"/>
        </w:rPr>
        <w:t>инженерных изысканий, необходимых для подготовки</w:t>
      </w:r>
      <w:r w:rsidRPr="00BC3ACF">
        <w:rPr>
          <w:b/>
          <w:sz w:val="28"/>
          <w:szCs w:val="28"/>
        </w:rPr>
        <w:t xml:space="preserve"> работ по разработке </w:t>
      </w:r>
      <w:r w:rsidRPr="00F27838">
        <w:rPr>
          <w:b/>
          <w:sz w:val="26"/>
          <w:szCs w:val="26"/>
        </w:rPr>
        <w:t>документации по планировки территории (проект планировки территории и проект межевания территории) территориальной зоны Ж-1 в границах кадастрового квартала 76:18:010822 и Ж-1 в южной части кадастрового квартала 76:18:010806</w:t>
      </w:r>
    </w:p>
    <w:p w14:paraId="414C5AD2" w14:textId="77777777" w:rsidR="00B03B5A" w:rsidRDefault="00B03B5A" w:rsidP="00B03B5A">
      <w:pPr>
        <w:jc w:val="center"/>
        <w:rPr>
          <w:b/>
          <w:sz w:val="26"/>
          <w:szCs w:val="26"/>
        </w:rPr>
      </w:pPr>
      <w:r w:rsidRPr="00F27838">
        <w:rPr>
          <w:b/>
          <w:sz w:val="26"/>
          <w:szCs w:val="26"/>
        </w:rPr>
        <w:t>города Переславля-Залесского</w:t>
      </w:r>
    </w:p>
    <w:p w14:paraId="2945045B" w14:textId="77777777" w:rsidR="00B03B5A" w:rsidRPr="00BC3ACF" w:rsidRDefault="00B03B5A" w:rsidP="00B03B5A">
      <w:pPr>
        <w:jc w:val="center"/>
        <w:rPr>
          <w:b/>
          <w:sz w:val="28"/>
          <w:szCs w:val="28"/>
        </w:rPr>
      </w:pPr>
    </w:p>
    <w:p w14:paraId="57C4D745" w14:textId="77777777" w:rsidR="00B03B5A" w:rsidRPr="00BC3ACF" w:rsidRDefault="00B03B5A" w:rsidP="00B03B5A">
      <w:pPr>
        <w:jc w:val="center"/>
        <w:rPr>
          <w:b/>
          <w:sz w:val="28"/>
          <w:szCs w:val="28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B03B5A" w:rsidRPr="00905C3C" w14:paraId="49E9CC46" w14:textId="77777777" w:rsidTr="00EF2C7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6575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08DB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7ABF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Содержание требований</w:t>
            </w:r>
          </w:p>
        </w:tc>
      </w:tr>
      <w:tr w:rsidR="00B03B5A" w:rsidRPr="00905C3C" w14:paraId="5A035637" w14:textId="77777777" w:rsidTr="00EF2C74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7FEF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EB9E2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DE692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B03B5A" w:rsidRPr="00905C3C" w14:paraId="610B8312" w14:textId="77777777" w:rsidTr="00EF2C74">
        <w:trPr>
          <w:gridAfter w:val="1"/>
          <w:wAfter w:w="10" w:type="dxa"/>
        </w:trPr>
        <w:tc>
          <w:tcPr>
            <w:tcW w:w="10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0F5A64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Общие требования</w:t>
            </w:r>
          </w:p>
        </w:tc>
      </w:tr>
      <w:tr w:rsidR="00B03B5A" w:rsidRPr="00905C3C" w14:paraId="6A18D32C" w14:textId="77777777" w:rsidTr="00EF2C74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03417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1512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Заказчик (инициатор)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42EA8" w14:textId="77777777" w:rsidR="00B03B5A" w:rsidRPr="00E009B7" w:rsidRDefault="00B03B5A" w:rsidP="00EF2C7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Администрация города Переславля-Залесского</w:t>
            </w:r>
          </w:p>
          <w:p w14:paraId="5EAE91B6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B03B5A" w:rsidRPr="00905C3C" w14:paraId="70500957" w14:textId="77777777" w:rsidTr="00EF2C74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A39F1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DAF29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5A537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Определяется заказчиком</w:t>
            </w:r>
          </w:p>
        </w:tc>
      </w:tr>
      <w:tr w:rsidR="00B03B5A" w:rsidRPr="00905C3C" w14:paraId="7C1A9D33" w14:textId="77777777" w:rsidTr="00EF2C74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3510E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96911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Описание проектируемой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88FE" w14:textId="77777777" w:rsidR="00B03B5A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  <w:r w:rsidRPr="00A52D51">
              <w:rPr>
                <w:sz w:val="28"/>
                <w:szCs w:val="28"/>
              </w:rPr>
              <w:t>Территория расположена в границ</w:t>
            </w:r>
            <w:r>
              <w:rPr>
                <w:sz w:val="28"/>
                <w:szCs w:val="28"/>
              </w:rPr>
              <w:t>ах</w:t>
            </w:r>
            <w:r w:rsidRPr="00A52D51">
              <w:rPr>
                <w:sz w:val="28"/>
                <w:szCs w:val="28"/>
              </w:rPr>
              <w:t xml:space="preserve"> </w:t>
            </w:r>
            <w:r w:rsidRPr="00F27838">
              <w:rPr>
                <w:sz w:val="28"/>
                <w:szCs w:val="28"/>
              </w:rPr>
              <w:t>территориальной зоны Ж-1 в границах кадастрового квартала 76:18:010822 и Ж-</w:t>
            </w:r>
            <w:proofErr w:type="gramStart"/>
            <w:r w:rsidRPr="00F27838">
              <w:rPr>
                <w:sz w:val="28"/>
                <w:szCs w:val="28"/>
              </w:rPr>
              <w:t>1  в</w:t>
            </w:r>
            <w:proofErr w:type="gramEnd"/>
            <w:r w:rsidRPr="00F27838">
              <w:rPr>
                <w:sz w:val="28"/>
                <w:szCs w:val="28"/>
              </w:rPr>
              <w:t xml:space="preserve"> южной части кадастрового квартала 76:18:010806</w:t>
            </w:r>
            <w:r w:rsidRPr="000A025A">
              <w:rPr>
                <w:sz w:val="28"/>
                <w:szCs w:val="28"/>
              </w:rPr>
              <w:t xml:space="preserve"> </w:t>
            </w:r>
            <w:r w:rsidRPr="00F27838">
              <w:rPr>
                <w:sz w:val="28"/>
                <w:szCs w:val="28"/>
              </w:rPr>
              <w:t>города Переславля-Залесского</w:t>
            </w:r>
            <w:r w:rsidRPr="0013478E">
              <w:rPr>
                <w:sz w:val="28"/>
                <w:szCs w:val="28"/>
              </w:rPr>
              <w:t xml:space="preserve">, </w:t>
            </w:r>
          </w:p>
          <w:p w14:paraId="55244D9E" w14:textId="77777777" w:rsidR="00B03B5A" w:rsidRPr="00A52D51" w:rsidRDefault="00B03B5A" w:rsidP="00EF2C74">
            <w:pPr>
              <w:ind w:left="127" w:right="152"/>
              <w:jc w:val="both"/>
              <w:rPr>
                <w:sz w:val="28"/>
                <w:szCs w:val="28"/>
              </w:rPr>
            </w:pPr>
          </w:p>
          <w:p w14:paraId="6CC27BF7" w14:textId="77777777" w:rsidR="00B03B5A" w:rsidRPr="00905C3C" w:rsidRDefault="00B03B5A" w:rsidP="00EF2C74">
            <w:pPr>
              <w:ind w:right="152"/>
              <w:jc w:val="both"/>
              <w:rPr>
                <w:sz w:val="28"/>
                <w:szCs w:val="28"/>
              </w:rPr>
            </w:pPr>
            <w:r w:rsidRPr="00A52D51">
              <w:rPr>
                <w:sz w:val="28"/>
                <w:szCs w:val="28"/>
              </w:rPr>
              <w:t xml:space="preserve">Площадь планируемой территории ориентировочно составляет </w:t>
            </w:r>
            <w:r>
              <w:rPr>
                <w:sz w:val="28"/>
                <w:szCs w:val="28"/>
              </w:rPr>
              <w:t>321935,444 м. кв.</w:t>
            </w:r>
            <w:r w:rsidRPr="00A52D51">
              <w:rPr>
                <w:sz w:val="28"/>
                <w:szCs w:val="28"/>
              </w:rPr>
              <w:t>.</w:t>
            </w:r>
          </w:p>
        </w:tc>
      </w:tr>
      <w:tr w:rsidR="00B03B5A" w:rsidRPr="00905C3C" w14:paraId="2DD82544" w14:textId="77777777" w:rsidTr="00EF2C74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DB214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5692E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E139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Выполнение инженерных изысканий осуществляется для решения следующих задач:</w:t>
            </w:r>
          </w:p>
          <w:p w14:paraId="5CDD4DE7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31027D0C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4783FEF0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B03B5A" w:rsidRPr="00905C3C" w14:paraId="4CFC7D6C" w14:textId="77777777" w:rsidTr="00EF2C74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60A4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A639A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Перечень нормативных документов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BAD43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Градостроительный кодекс РФ;</w:t>
            </w:r>
          </w:p>
          <w:p w14:paraId="76C2C485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</w:t>
            </w:r>
            <w:r w:rsidRPr="00905C3C">
              <w:rPr>
                <w:sz w:val="28"/>
                <w:szCs w:val="28"/>
              </w:rPr>
              <w:lastRenderedPageBreak/>
              <w:t>утвержденное постановлением Правительства РФ от 19.01.2006 №20;</w:t>
            </w:r>
          </w:p>
          <w:p w14:paraId="28FA12B6" w14:textId="77777777" w:rsidR="00B03B5A" w:rsidRPr="00905C3C" w:rsidRDefault="00B03B5A" w:rsidP="00EF2C74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pacing w:val="2"/>
              </w:rPr>
            </w:pPr>
            <w:r w:rsidRPr="00905C3C">
              <w:rPr>
                <w:rFonts w:ascii="Times New Roman" w:hAnsi="Times New Roman" w:cs="Times New Roman"/>
                <w:color w:val="2D2D2D"/>
                <w:spacing w:val="2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14:paraId="1CAC9547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Постановление Правительства РФ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23E7915F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905C3C">
              <w:rPr>
                <w:sz w:val="28"/>
                <w:szCs w:val="28"/>
              </w:rPr>
              <w:t>пр</w:t>
            </w:r>
            <w:proofErr w:type="spellEnd"/>
            <w:r w:rsidRPr="00905C3C">
              <w:rPr>
                <w:sz w:val="28"/>
                <w:szCs w:val="28"/>
              </w:rPr>
              <w:t>;</w:t>
            </w:r>
          </w:p>
          <w:p w14:paraId="05C0B56B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B03B5A" w:rsidRPr="00905C3C" w14:paraId="5CA55617" w14:textId="77777777" w:rsidTr="00EF2C74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470E1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B16A4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Виды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868B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Выполнить инженерные изыскания в составе:</w:t>
            </w:r>
          </w:p>
          <w:p w14:paraId="47264ABA" w14:textId="77777777" w:rsidR="00B03B5A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инженерно-геодезические изыскания;</w:t>
            </w:r>
          </w:p>
          <w:p w14:paraId="230D9F4F" w14:textId="77777777" w:rsidR="00B03B5A" w:rsidRPr="00905C3C" w:rsidRDefault="00B03B5A" w:rsidP="00EF2C7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инженерно-геологические изыскания.</w:t>
            </w:r>
          </w:p>
        </w:tc>
      </w:tr>
      <w:tr w:rsidR="00B03B5A" w:rsidRPr="00905C3C" w14:paraId="429B9207" w14:textId="77777777" w:rsidTr="00EF2C74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499A1" w14:textId="77777777" w:rsidR="00B03B5A" w:rsidRPr="00905C3C" w:rsidRDefault="00B03B5A" w:rsidP="00EF2C74">
            <w:pPr>
              <w:snapToGrid w:val="0"/>
              <w:spacing w:line="10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05C3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9732" w14:textId="77777777" w:rsidR="00B03B5A" w:rsidRPr="00905C3C" w:rsidRDefault="00B03B5A" w:rsidP="00EF2C74">
            <w:pPr>
              <w:jc w:val="both"/>
              <w:rPr>
                <w:b/>
                <w:sz w:val="28"/>
                <w:szCs w:val="28"/>
              </w:rPr>
            </w:pPr>
            <w:r w:rsidRPr="00905C3C">
              <w:rPr>
                <w:b/>
                <w:sz w:val="28"/>
                <w:szCs w:val="28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32D9D" w14:textId="77777777" w:rsidR="00B03B5A" w:rsidRPr="00905C3C" w:rsidRDefault="00B03B5A" w:rsidP="00EF2C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1. Инженерно-геодезические изыскания.</w:t>
            </w:r>
          </w:p>
          <w:p w14:paraId="4E398859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14:paraId="10308D89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Работы выполнить в местной системе координат (используемой для ведения Единого государственного </w:t>
            </w:r>
            <w:r w:rsidRPr="00905C3C">
              <w:rPr>
                <w:sz w:val="28"/>
                <w:szCs w:val="28"/>
              </w:rPr>
              <w:lastRenderedPageBreak/>
              <w:t>реестра недвижимости соответствующего кадастрового округа), в Балтийской системе высот 1977 г.</w:t>
            </w:r>
          </w:p>
          <w:p w14:paraId="31B27406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14:paraId="2619C6F3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Инженерно-топографическую съемку выполнить в масштабе 1:500.</w:t>
            </w:r>
          </w:p>
          <w:p w14:paraId="45F217AB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7382C838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Электронные версии текстовых и графических материалов представляются заказчику на </w:t>
            </w:r>
            <w:r w:rsidRPr="00905C3C">
              <w:rPr>
                <w:sz w:val="28"/>
                <w:szCs w:val="28"/>
                <w:lang w:val="en-US"/>
              </w:rPr>
              <w:t>DVD</w:t>
            </w:r>
            <w:r w:rsidRPr="00905C3C">
              <w:rPr>
                <w:sz w:val="28"/>
                <w:szCs w:val="28"/>
              </w:rPr>
              <w:t xml:space="preserve">- или </w:t>
            </w:r>
            <w:r w:rsidRPr="00905C3C">
              <w:rPr>
                <w:sz w:val="28"/>
                <w:szCs w:val="28"/>
                <w:lang w:val="en-US"/>
              </w:rPr>
              <w:t>CD</w:t>
            </w:r>
            <w:r w:rsidRPr="00905C3C">
              <w:rPr>
                <w:sz w:val="28"/>
                <w:szCs w:val="28"/>
              </w:rPr>
              <w:t>-диске в количестве 4 экземпляров:</w:t>
            </w:r>
          </w:p>
          <w:p w14:paraId="7B480905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158F0E9D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- информация в текстовой форме представляется в форматах </w:t>
            </w:r>
            <w:r w:rsidRPr="00905C3C">
              <w:rPr>
                <w:sz w:val="28"/>
                <w:szCs w:val="28"/>
                <w:lang w:val="en-US"/>
              </w:rPr>
              <w:t>DOC</w:t>
            </w:r>
            <w:r w:rsidRPr="00905C3C">
              <w:rPr>
                <w:sz w:val="28"/>
                <w:szCs w:val="28"/>
              </w:rPr>
              <w:t xml:space="preserve">, </w:t>
            </w:r>
            <w:r w:rsidRPr="00905C3C">
              <w:rPr>
                <w:sz w:val="28"/>
                <w:szCs w:val="28"/>
                <w:lang w:val="en-US"/>
              </w:rPr>
              <w:t>DOCX</w:t>
            </w:r>
            <w:r w:rsidRPr="00905C3C">
              <w:rPr>
                <w:sz w:val="28"/>
                <w:szCs w:val="28"/>
              </w:rPr>
              <w:t xml:space="preserve">, </w:t>
            </w:r>
            <w:r w:rsidRPr="00905C3C">
              <w:rPr>
                <w:sz w:val="28"/>
                <w:szCs w:val="28"/>
                <w:lang w:val="en-US"/>
              </w:rPr>
              <w:t>TXT</w:t>
            </w:r>
            <w:r w:rsidRPr="00905C3C">
              <w:rPr>
                <w:sz w:val="28"/>
                <w:szCs w:val="28"/>
              </w:rPr>
              <w:t>;</w:t>
            </w:r>
          </w:p>
          <w:p w14:paraId="2C305203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- информация в векторной модели представляется в обменных форматах </w:t>
            </w:r>
            <w:r w:rsidRPr="00905C3C">
              <w:rPr>
                <w:sz w:val="28"/>
                <w:szCs w:val="28"/>
                <w:lang w:val="en-US"/>
              </w:rPr>
              <w:t>SHP</w:t>
            </w:r>
            <w:r w:rsidRPr="00905C3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MID</w:t>
            </w:r>
            <w:r w:rsidRPr="0052151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/</w:t>
            </w:r>
            <w:r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>MIF</w:t>
            </w:r>
            <w:r w:rsidRPr="007B411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,</w:t>
            </w:r>
            <w:r w:rsidRPr="0052151B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 xml:space="preserve"> </w:t>
            </w:r>
            <w:r w:rsidRPr="00905C3C">
              <w:rPr>
                <w:sz w:val="28"/>
                <w:szCs w:val="28"/>
                <w:lang w:val="en-US"/>
              </w:rPr>
              <w:t>DWG</w:t>
            </w:r>
            <w:r w:rsidRPr="00905C3C">
              <w:rPr>
                <w:sz w:val="28"/>
                <w:szCs w:val="28"/>
              </w:rPr>
              <w:t>.</w:t>
            </w:r>
          </w:p>
          <w:p w14:paraId="54C700AD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Представляемые пространственные данные должны иметь привязку к системе координат.</w:t>
            </w:r>
          </w:p>
          <w:p w14:paraId="7171C08A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33F46A37" w14:textId="77777777" w:rsidR="00B03B5A" w:rsidRPr="00905C3C" w:rsidRDefault="00B03B5A" w:rsidP="00EF2C74">
            <w:pPr>
              <w:jc w:val="both"/>
              <w:rPr>
                <w:sz w:val="28"/>
                <w:szCs w:val="28"/>
              </w:rPr>
            </w:pPr>
            <w:r w:rsidRPr="00905C3C">
              <w:rPr>
                <w:sz w:val="28"/>
                <w:szCs w:val="28"/>
              </w:rPr>
              <w:t xml:space="preserve">Электронную версию отчетных материалов предоставить в формате электронной книги </w:t>
            </w:r>
            <w:r w:rsidRPr="00905C3C">
              <w:rPr>
                <w:sz w:val="28"/>
                <w:szCs w:val="28"/>
                <w:lang w:val="en-US"/>
              </w:rPr>
              <w:t>PDF</w:t>
            </w:r>
            <w:r w:rsidRPr="00905C3C">
              <w:rPr>
                <w:sz w:val="28"/>
                <w:szCs w:val="28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653DEC69" w14:textId="77777777" w:rsidR="00B03B5A" w:rsidRDefault="00B03B5A" w:rsidP="00B03B5A"/>
    <w:p w14:paraId="61300F71" w14:textId="77777777" w:rsidR="00B03B5A" w:rsidRPr="00F74F16" w:rsidRDefault="00B03B5A" w:rsidP="00F74F16">
      <w:pPr>
        <w:rPr>
          <w:color w:val="FFFFFF" w:themeColor="background1"/>
        </w:rPr>
      </w:pPr>
    </w:p>
    <w:sectPr w:rsidR="00B03B5A" w:rsidRPr="00F74F16" w:rsidSect="00B15BE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75DBF"/>
    <w:rsid w:val="000907CB"/>
    <w:rsid w:val="00093953"/>
    <w:rsid w:val="000B4031"/>
    <w:rsid w:val="000D2FF0"/>
    <w:rsid w:val="000E41B2"/>
    <w:rsid w:val="00113FB0"/>
    <w:rsid w:val="0012472E"/>
    <w:rsid w:val="0012612B"/>
    <w:rsid w:val="0015442A"/>
    <w:rsid w:val="0019600E"/>
    <w:rsid w:val="001D25D9"/>
    <w:rsid w:val="00225BCD"/>
    <w:rsid w:val="0025091C"/>
    <w:rsid w:val="002765A6"/>
    <w:rsid w:val="002A106E"/>
    <w:rsid w:val="002A4F2B"/>
    <w:rsid w:val="002F2254"/>
    <w:rsid w:val="003061F3"/>
    <w:rsid w:val="00340DB6"/>
    <w:rsid w:val="00377B6E"/>
    <w:rsid w:val="003B4A9D"/>
    <w:rsid w:val="003C7DDF"/>
    <w:rsid w:val="003D5797"/>
    <w:rsid w:val="003D6675"/>
    <w:rsid w:val="004075CC"/>
    <w:rsid w:val="00436CEE"/>
    <w:rsid w:val="00456EC5"/>
    <w:rsid w:val="004A3D2A"/>
    <w:rsid w:val="004A57A9"/>
    <w:rsid w:val="004B5C2C"/>
    <w:rsid w:val="004E554B"/>
    <w:rsid w:val="00513CE1"/>
    <w:rsid w:val="005318AE"/>
    <w:rsid w:val="0056557D"/>
    <w:rsid w:val="00574A17"/>
    <w:rsid w:val="005B1D35"/>
    <w:rsid w:val="005B621C"/>
    <w:rsid w:val="005D277E"/>
    <w:rsid w:val="005E2655"/>
    <w:rsid w:val="00602B1C"/>
    <w:rsid w:val="00626F5C"/>
    <w:rsid w:val="006B494B"/>
    <w:rsid w:val="006C1F19"/>
    <w:rsid w:val="006E6084"/>
    <w:rsid w:val="006F63E9"/>
    <w:rsid w:val="0072358F"/>
    <w:rsid w:val="0078211D"/>
    <w:rsid w:val="007B60D3"/>
    <w:rsid w:val="007E2F83"/>
    <w:rsid w:val="00801010"/>
    <w:rsid w:val="008032BC"/>
    <w:rsid w:val="008657E6"/>
    <w:rsid w:val="0088598F"/>
    <w:rsid w:val="00885B0E"/>
    <w:rsid w:val="008C09A2"/>
    <w:rsid w:val="008C4099"/>
    <w:rsid w:val="0092079F"/>
    <w:rsid w:val="009551DF"/>
    <w:rsid w:val="009B4476"/>
    <w:rsid w:val="009D109F"/>
    <w:rsid w:val="00A214E5"/>
    <w:rsid w:val="00A752CD"/>
    <w:rsid w:val="00B025C6"/>
    <w:rsid w:val="00B03B5A"/>
    <w:rsid w:val="00B1233F"/>
    <w:rsid w:val="00B15BE6"/>
    <w:rsid w:val="00B326C8"/>
    <w:rsid w:val="00B40D99"/>
    <w:rsid w:val="00B50AAF"/>
    <w:rsid w:val="00B84B00"/>
    <w:rsid w:val="00B929CE"/>
    <w:rsid w:val="00B92FFD"/>
    <w:rsid w:val="00C008E8"/>
    <w:rsid w:val="00C36210"/>
    <w:rsid w:val="00C83C93"/>
    <w:rsid w:val="00C908C7"/>
    <w:rsid w:val="00C9418B"/>
    <w:rsid w:val="00CA07FA"/>
    <w:rsid w:val="00CB413A"/>
    <w:rsid w:val="00D062B4"/>
    <w:rsid w:val="00D07FAC"/>
    <w:rsid w:val="00D30B7B"/>
    <w:rsid w:val="00D365FA"/>
    <w:rsid w:val="00D8434E"/>
    <w:rsid w:val="00D95BAE"/>
    <w:rsid w:val="00DB4CF8"/>
    <w:rsid w:val="00DB7FC0"/>
    <w:rsid w:val="00DC6F07"/>
    <w:rsid w:val="00DD5406"/>
    <w:rsid w:val="00E140BE"/>
    <w:rsid w:val="00E71E8C"/>
    <w:rsid w:val="00EB5F91"/>
    <w:rsid w:val="00EB7E53"/>
    <w:rsid w:val="00EC10C2"/>
    <w:rsid w:val="00EF2714"/>
    <w:rsid w:val="00F44E1B"/>
    <w:rsid w:val="00F55486"/>
    <w:rsid w:val="00F74F16"/>
    <w:rsid w:val="00F83FE0"/>
    <w:rsid w:val="00FB5A27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BEFAE"/>
  <w15:docId w15:val="{59B82017-EF8F-46B3-AFB4-40B0CE3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0D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3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F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3B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13</cp:revision>
  <cp:lastPrinted>2024-08-16T10:31:00Z</cp:lastPrinted>
  <dcterms:created xsi:type="dcterms:W3CDTF">2024-06-11T11:13:00Z</dcterms:created>
  <dcterms:modified xsi:type="dcterms:W3CDTF">2024-08-23T08:09:00Z</dcterms:modified>
</cp:coreProperties>
</file>