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6F1A5D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D002D">
        <w:rPr>
          <w:sz w:val="26"/>
          <w:szCs w:val="26"/>
        </w:rPr>
        <w:t>26.05.2026 № ПОС.03-1653/26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DF7B4B" w:rsidRDefault="00DF7B4B" w:rsidP="00DF7B4B">
      <w:pPr>
        <w:rPr>
          <w:color w:val="444444"/>
        </w:rPr>
      </w:pPr>
      <w:bookmarkStart w:id="0" w:name="_GoBack"/>
      <w:r>
        <w:rPr>
          <w:sz w:val="26"/>
          <w:szCs w:val="26"/>
        </w:rPr>
        <w:t>О внесении изменений в постановление Администрации города Переславля-Залесского от 01.08.2023 № ПОС.03-1726/23 «Об утверждении</w:t>
      </w:r>
      <w:r>
        <w:rPr>
          <w:color w:val="444444"/>
        </w:rPr>
        <w:t xml:space="preserve"> </w:t>
      </w:r>
    </w:p>
    <w:p w:rsidR="00DF7B4B" w:rsidRDefault="00DF7B4B" w:rsidP="00DF7B4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Порядка </w:t>
      </w:r>
      <w:r>
        <w:rPr>
          <w:color w:val="000000"/>
          <w:sz w:val="26"/>
          <w:szCs w:val="26"/>
        </w:rPr>
        <w:t>предоставления и расходования субсидии организациям,</w:t>
      </w:r>
    </w:p>
    <w:p w:rsidR="00DF7B4B" w:rsidRPr="00DF7B4B" w:rsidRDefault="00DF7B4B" w:rsidP="00DF7B4B">
      <w:pPr>
        <w:shd w:val="clear" w:color="auto" w:fill="FFFFFF"/>
        <w:jc w:val="both"/>
        <w:rPr>
          <w:rStyle w:val="a7"/>
          <w:bCs/>
          <w:color w:val="auto"/>
        </w:rPr>
      </w:pPr>
      <w:r w:rsidRPr="00DF7B4B">
        <w:rPr>
          <w:rStyle w:val="a7"/>
          <w:bCs/>
          <w:color w:val="auto"/>
          <w:sz w:val="26"/>
          <w:szCs w:val="26"/>
        </w:rPr>
        <w:t>оказывающим населению услуги в общих отделениях общественных</w:t>
      </w:r>
    </w:p>
    <w:p w:rsidR="00DF7B4B" w:rsidRDefault="00DF7B4B" w:rsidP="00DF7B4B">
      <w:pPr>
        <w:shd w:val="clear" w:color="auto" w:fill="FFFFFF"/>
        <w:jc w:val="both"/>
      </w:pPr>
      <w:r w:rsidRPr="00DF7B4B">
        <w:rPr>
          <w:rStyle w:val="a7"/>
          <w:bCs/>
          <w:color w:val="auto"/>
          <w:sz w:val="26"/>
          <w:szCs w:val="26"/>
        </w:rPr>
        <w:t>бань</w:t>
      </w:r>
      <w:r>
        <w:rPr>
          <w:sz w:val="26"/>
          <w:szCs w:val="26"/>
        </w:rPr>
        <w:t xml:space="preserve"> Переславль-Залесского муниципального округа Ярославской</w:t>
      </w:r>
    </w:p>
    <w:p w:rsidR="00DF7B4B" w:rsidRDefault="00DF7B4B" w:rsidP="00DF7B4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области на цели, связанные с возмещением недополученных </w:t>
      </w:r>
    </w:p>
    <w:p w:rsidR="00DF7B4B" w:rsidRDefault="00DF7B4B" w:rsidP="00DF7B4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доходов в связи с предоставлением льгот по оплате услуг бань</w:t>
      </w:r>
    </w:p>
    <w:p w:rsidR="00DF7B4B" w:rsidRDefault="00DF7B4B" w:rsidP="00DF7B4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для отдельных категорий граждан»</w:t>
      </w:r>
    </w:p>
    <w:bookmarkEnd w:id="0"/>
    <w:p w:rsidR="00DF7B4B" w:rsidRDefault="00DF7B4B" w:rsidP="00DF7B4B">
      <w:pPr>
        <w:rPr>
          <w:color w:val="444444"/>
        </w:rPr>
      </w:pPr>
    </w:p>
    <w:p w:rsidR="00DF7B4B" w:rsidRDefault="00DF7B4B" w:rsidP="00DF7B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>
        <w:rPr>
          <w:color w:val="000000"/>
          <w:sz w:val="26"/>
          <w:szCs w:val="26"/>
        </w:rPr>
        <w:t xml:space="preserve">с Бюджетным кодексом Российской Федерации, </w:t>
      </w:r>
      <w:r>
        <w:rPr>
          <w:sz w:val="26"/>
          <w:szCs w:val="26"/>
        </w:rPr>
        <w:t>Федеральным</w:t>
      </w:r>
      <w:r w:rsidR="004C5F8D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hyperlink w:history="1">
        <w:r w:rsidR="004C5F8D">
          <w:rPr>
            <w:rStyle w:val="a6"/>
            <w:color w:val="auto"/>
            <w:sz w:val="26"/>
            <w:szCs w:val="26"/>
            <w:u w:val="none"/>
          </w:rPr>
          <w:t>закона</w:t>
        </w:r>
        <w:r w:rsidRPr="00DF7B4B">
          <w:rPr>
            <w:rStyle w:val="a6"/>
            <w:color w:val="auto"/>
            <w:sz w:val="26"/>
            <w:szCs w:val="26"/>
            <w:u w:val="none"/>
          </w:rPr>
          <w:t>м</w:t>
        </w:r>
      </w:hyperlink>
      <w:r w:rsidR="004C5F8D">
        <w:t>и</w:t>
      </w:r>
      <w:r w:rsidRPr="00DF7B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Переславль-Залесского муниципального округа Ярославской области и решением Думы Переславль-Залесского муниципального округа Ярославской области от 11.12.2025 № 105 «О бюджете Переславль –Залесского муниципального округа Ярославской области на 2026 год и на плановый период 2027 и 2028 годов», </w:t>
      </w:r>
    </w:p>
    <w:p w:rsidR="00DF7B4B" w:rsidRDefault="00DF7B4B" w:rsidP="00DF7B4B">
      <w:pPr>
        <w:jc w:val="both"/>
      </w:pPr>
    </w:p>
    <w:p w:rsidR="00DF7B4B" w:rsidRDefault="00DF7B4B" w:rsidP="00DF7B4B">
      <w:pPr>
        <w:jc w:val="center"/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BE7606" w:rsidRDefault="00BE7606" w:rsidP="00D13F44">
      <w:pPr>
        <w:tabs>
          <w:tab w:val="left" w:pos="3690"/>
        </w:tabs>
        <w:jc w:val="center"/>
        <w:rPr>
          <w:sz w:val="28"/>
          <w:szCs w:val="28"/>
        </w:rPr>
      </w:pPr>
    </w:p>
    <w:p w:rsidR="00B81557" w:rsidRDefault="00B81557" w:rsidP="00D22AC0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Внести в постановление Администрации города Переславля-Залесского от 01.08.2023 №</w:t>
      </w:r>
      <w:r w:rsidR="00A50A51" w:rsidRPr="00D22AC0">
        <w:rPr>
          <w:sz w:val="26"/>
          <w:szCs w:val="26"/>
        </w:rPr>
        <w:t xml:space="preserve"> </w:t>
      </w:r>
      <w:r w:rsidRPr="00D22AC0">
        <w:rPr>
          <w:sz w:val="26"/>
          <w:szCs w:val="26"/>
        </w:rPr>
        <w:t>ПОС.03-1726/23 «Об утверждении Поряд</w:t>
      </w:r>
      <w:r w:rsidR="0090157B" w:rsidRPr="00D22AC0">
        <w:rPr>
          <w:sz w:val="26"/>
          <w:szCs w:val="26"/>
        </w:rPr>
        <w:t>к</w:t>
      </w:r>
      <w:r w:rsidRPr="00D22AC0">
        <w:rPr>
          <w:sz w:val="26"/>
          <w:szCs w:val="26"/>
        </w:rPr>
        <w:t>а</w:t>
      </w:r>
      <w:r w:rsidR="0090157B" w:rsidRPr="00D22AC0">
        <w:rPr>
          <w:sz w:val="26"/>
          <w:szCs w:val="26"/>
        </w:rPr>
        <w:t xml:space="preserve"> предоставления и расходования субсидии организациям, </w:t>
      </w:r>
      <w:hyperlink r:id="rId7" w:history="1">
        <w:r w:rsidR="0090157B" w:rsidRPr="00D22AC0">
          <w:rPr>
            <w:rStyle w:val="a7"/>
            <w:bCs/>
            <w:color w:val="auto"/>
            <w:sz w:val="26"/>
            <w:szCs w:val="26"/>
          </w:rPr>
          <w:t>оказывающим населению услуги в общих отделениях общественных бань</w:t>
        </w:r>
      </w:hyperlink>
      <w:r w:rsidR="0090157B" w:rsidRPr="00D22AC0">
        <w:rPr>
          <w:sz w:val="26"/>
          <w:szCs w:val="26"/>
        </w:rPr>
        <w:t xml:space="preserve"> </w:t>
      </w:r>
      <w:r w:rsidR="00DF7B4B">
        <w:rPr>
          <w:sz w:val="26"/>
          <w:szCs w:val="26"/>
        </w:rPr>
        <w:t>Переславль-Залесского муниципального округа Ярославской области на цели, связанные с возмещением недополученных доходов в связи с предоставлением льгот по оплате услуг бань для отдельных категорий граждан» (от 18.03.2024 № ПОС.03-537/24, от 26.02.2025 № ПОС.03-466/25, от 03.04.2025 № ПОС.03-843/25</w:t>
      </w:r>
      <w:r w:rsidR="00043676">
        <w:rPr>
          <w:sz w:val="26"/>
          <w:szCs w:val="26"/>
        </w:rPr>
        <w:t>, от 20.03.2026 №</w:t>
      </w:r>
      <w:r w:rsidR="0033579E">
        <w:rPr>
          <w:sz w:val="26"/>
          <w:szCs w:val="26"/>
        </w:rPr>
        <w:t xml:space="preserve"> </w:t>
      </w:r>
      <w:r w:rsidR="00043676">
        <w:rPr>
          <w:sz w:val="26"/>
          <w:szCs w:val="26"/>
        </w:rPr>
        <w:t>ПОС.03-700/26)</w:t>
      </w:r>
      <w:r w:rsidR="00DF7B4B">
        <w:rPr>
          <w:sz w:val="26"/>
          <w:szCs w:val="26"/>
        </w:rPr>
        <w:t xml:space="preserve"> следующие изменения</w:t>
      </w:r>
      <w:r w:rsidRPr="00D22AC0">
        <w:rPr>
          <w:sz w:val="26"/>
          <w:szCs w:val="26"/>
        </w:rPr>
        <w:t>:</w:t>
      </w:r>
    </w:p>
    <w:p w:rsidR="00043676" w:rsidRDefault="003604F7" w:rsidP="00043676">
      <w:pPr>
        <w:pStyle w:val="a5"/>
        <w:numPr>
          <w:ilvl w:val="1"/>
          <w:numId w:val="2"/>
        </w:numPr>
        <w:shd w:val="clear" w:color="auto" w:fill="FFFFFF"/>
        <w:tabs>
          <w:tab w:val="left" w:pos="993"/>
        </w:tabs>
        <w:ind w:left="709" w:firstLine="0"/>
        <w:jc w:val="both"/>
        <w:rPr>
          <w:sz w:val="26"/>
          <w:szCs w:val="26"/>
        </w:rPr>
      </w:pPr>
      <w:r w:rsidRPr="00043676">
        <w:rPr>
          <w:sz w:val="26"/>
          <w:szCs w:val="26"/>
        </w:rPr>
        <w:t xml:space="preserve">В приложении </w:t>
      </w:r>
      <w:r w:rsidR="00121D5B" w:rsidRPr="00043676">
        <w:rPr>
          <w:sz w:val="26"/>
          <w:szCs w:val="26"/>
        </w:rPr>
        <w:t>1:</w:t>
      </w:r>
    </w:p>
    <w:p w:rsidR="007D20A4" w:rsidRDefault="003604F7" w:rsidP="007E08E6">
      <w:pPr>
        <w:shd w:val="clear" w:color="auto" w:fill="FFFFFF"/>
        <w:tabs>
          <w:tab w:val="left" w:pos="851"/>
        </w:tabs>
        <w:ind w:left="851" w:hanging="142"/>
        <w:jc w:val="both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lastRenderedPageBreak/>
        <w:t>1.1.</w:t>
      </w:r>
      <w:r w:rsidR="00043676">
        <w:rPr>
          <w:bCs/>
          <w:spacing w:val="2"/>
          <w:sz w:val="26"/>
          <w:szCs w:val="26"/>
        </w:rPr>
        <w:t>1</w:t>
      </w:r>
      <w:r>
        <w:rPr>
          <w:bCs/>
          <w:spacing w:val="2"/>
          <w:sz w:val="26"/>
          <w:szCs w:val="26"/>
        </w:rPr>
        <w:t>.</w:t>
      </w:r>
      <w:r w:rsidR="007E08E6">
        <w:rPr>
          <w:bCs/>
          <w:spacing w:val="2"/>
          <w:sz w:val="26"/>
          <w:szCs w:val="26"/>
        </w:rPr>
        <w:t xml:space="preserve"> </w:t>
      </w:r>
      <w:r>
        <w:rPr>
          <w:bCs/>
          <w:spacing w:val="2"/>
          <w:sz w:val="26"/>
          <w:szCs w:val="26"/>
        </w:rPr>
        <w:t>В</w:t>
      </w:r>
      <w:r w:rsidR="00DF7E2C">
        <w:rPr>
          <w:bCs/>
          <w:spacing w:val="2"/>
          <w:sz w:val="26"/>
          <w:szCs w:val="26"/>
        </w:rPr>
        <w:t xml:space="preserve"> </w:t>
      </w:r>
      <w:r w:rsidR="007E08E6">
        <w:rPr>
          <w:bCs/>
          <w:spacing w:val="2"/>
          <w:sz w:val="26"/>
          <w:szCs w:val="26"/>
        </w:rPr>
        <w:t>п</w:t>
      </w:r>
      <w:r w:rsidR="004B4085" w:rsidRPr="007E08E6">
        <w:rPr>
          <w:bCs/>
          <w:spacing w:val="2"/>
          <w:sz w:val="26"/>
          <w:szCs w:val="26"/>
        </w:rPr>
        <w:t>ункт</w:t>
      </w:r>
      <w:r w:rsidR="00DF7E2C">
        <w:rPr>
          <w:bCs/>
          <w:spacing w:val="2"/>
          <w:sz w:val="26"/>
          <w:szCs w:val="26"/>
        </w:rPr>
        <w:t>е</w:t>
      </w:r>
      <w:r w:rsidR="004B4085" w:rsidRPr="007E08E6">
        <w:rPr>
          <w:bCs/>
          <w:spacing w:val="2"/>
          <w:sz w:val="26"/>
          <w:szCs w:val="26"/>
        </w:rPr>
        <w:t xml:space="preserve"> </w:t>
      </w:r>
      <w:r w:rsidR="00CC7E41" w:rsidRPr="007E08E6">
        <w:rPr>
          <w:bCs/>
          <w:spacing w:val="2"/>
          <w:sz w:val="26"/>
          <w:szCs w:val="26"/>
        </w:rPr>
        <w:t>2.</w:t>
      </w:r>
      <w:r w:rsidR="00DF7E2C">
        <w:rPr>
          <w:bCs/>
          <w:spacing w:val="2"/>
          <w:sz w:val="26"/>
          <w:szCs w:val="26"/>
        </w:rPr>
        <w:t>3</w:t>
      </w:r>
      <w:r w:rsidR="007D20A4">
        <w:rPr>
          <w:bCs/>
          <w:spacing w:val="2"/>
          <w:sz w:val="26"/>
          <w:szCs w:val="26"/>
        </w:rPr>
        <w:t>:</w:t>
      </w:r>
    </w:p>
    <w:p w:rsidR="00801EF0" w:rsidRDefault="00043676" w:rsidP="00801EF0">
      <w:pPr>
        <w:shd w:val="clear" w:color="auto" w:fill="FFFFFF"/>
        <w:tabs>
          <w:tab w:val="left" w:pos="0"/>
        </w:tabs>
        <w:ind w:firstLine="709"/>
        <w:jc w:val="both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 xml:space="preserve"> седьмой абзац исключить.</w:t>
      </w:r>
    </w:p>
    <w:p w:rsidR="00BE7606" w:rsidRPr="00D22AC0" w:rsidRDefault="00BE7606" w:rsidP="002C3B91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E7606" w:rsidRPr="00D22AC0" w:rsidRDefault="00BE7606" w:rsidP="00D22AC0">
      <w:pPr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3. Постановление вступает в силу после его опубликования</w:t>
      </w:r>
      <w:r w:rsidR="00BA5DB7">
        <w:rPr>
          <w:sz w:val="26"/>
          <w:szCs w:val="26"/>
        </w:rPr>
        <w:t xml:space="preserve"> и распространяется на правоотношения, возникшие с </w:t>
      </w:r>
      <w:r w:rsidR="00B47CBF">
        <w:rPr>
          <w:sz w:val="26"/>
          <w:szCs w:val="26"/>
        </w:rPr>
        <w:t>01</w:t>
      </w:r>
      <w:r w:rsidR="00BA5DB7">
        <w:rPr>
          <w:sz w:val="26"/>
          <w:szCs w:val="26"/>
        </w:rPr>
        <w:t>.0</w:t>
      </w:r>
      <w:r w:rsidR="00B47CBF">
        <w:rPr>
          <w:sz w:val="26"/>
          <w:szCs w:val="26"/>
        </w:rPr>
        <w:t>1</w:t>
      </w:r>
      <w:r w:rsidR="00BA5DB7">
        <w:rPr>
          <w:sz w:val="26"/>
          <w:szCs w:val="26"/>
        </w:rPr>
        <w:t>.202</w:t>
      </w:r>
      <w:r w:rsidR="00B47CBF">
        <w:rPr>
          <w:sz w:val="26"/>
          <w:szCs w:val="26"/>
        </w:rPr>
        <w:t>6</w:t>
      </w:r>
      <w:r w:rsidRPr="00D22AC0">
        <w:rPr>
          <w:sz w:val="26"/>
          <w:szCs w:val="26"/>
        </w:rPr>
        <w:t>.</w:t>
      </w:r>
    </w:p>
    <w:p w:rsidR="00BE7606" w:rsidRPr="00D22AC0" w:rsidRDefault="00BE7606" w:rsidP="00D22AC0">
      <w:pPr>
        <w:ind w:firstLine="708"/>
        <w:jc w:val="both"/>
        <w:rPr>
          <w:sz w:val="26"/>
          <w:szCs w:val="26"/>
        </w:rPr>
      </w:pPr>
      <w:r w:rsidRPr="00D22AC0">
        <w:rPr>
          <w:sz w:val="26"/>
          <w:szCs w:val="26"/>
        </w:rPr>
        <w:t>4. Контроль за исполнением постановления оставляю за собой.</w:t>
      </w:r>
    </w:p>
    <w:p w:rsidR="00BE7606" w:rsidRPr="00D22AC0" w:rsidRDefault="00BE7606" w:rsidP="00D22AC0">
      <w:pPr>
        <w:jc w:val="both"/>
        <w:rPr>
          <w:sz w:val="26"/>
          <w:szCs w:val="26"/>
        </w:rPr>
      </w:pPr>
    </w:p>
    <w:p w:rsidR="00BE7606" w:rsidRDefault="00BE7606" w:rsidP="00BE7606">
      <w:pPr>
        <w:jc w:val="both"/>
        <w:rPr>
          <w:sz w:val="26"/>
          <w:szCs w:val="26"/>
        </w:rPr>
      </w:pPr>
    </w:p>
    <w:p w:rsidR="00BE7606" w:rsidRDefault="00BE7606" w:rsidP="00BE7606">
      <w:pPr>
        <w:jc w:val="both"/>
        <w:rPr>
          <w:sz w:val="26"/>
          <w:szCs w:val="26"/>
        </w:rPr>
      </w:pPr>
    </w:p>
    <w:p w:rsidR="00BE7606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DF7B4B" w:rsidRDefault="00BE7606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BE7606" w:rsidRDefault="00DF7B4B" w:rsidP="00BE76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 </w:t>
      </w:r>
      <w:r w:rsidR="00BE7606">
        <w:rPr>
          <w:sz w:val="26"/>
          <w:szCs w:val="26"/>
        </w:rPr>
        <w:tab/>
      </w:r>
      <w:r w:rsidR="00BE7606">
        <w:rPr>
          <w:sz w:val="26"/>
          <w:szCs w:val="26"/>
        </w:rPr>
        <w:tab/>
      </w:r>
      <w:r w:rsidR="00BE7606">
        <w:rPr>
          <w:sz w:val="26"/>
          <w:szCs w:val="26"/>
        </w:rPr>
        <w:tab/>
        <w:t xml:space="preserve">        </w:t>
      </w:r>
      <w:r w:rsidR="008C6443">
        <w:rPr>
          <w:sz w:val="26"/>
          <w:szCs w:val="26"/>
        </w:rPr>
        <w:t xml:space="preserve"> </w:t>
      </w:r>
      <w:r w:rsidR="00BE7606">
        <w:rPr>
          <w:sz w:val="26"/>
          <w:szCs w:val="26"/>
        </w:rPr>
        <w:t xml:space="preserve">  В.А. Талалаев</w:t>
      </w:r>
    </w:p>
    <w:p w:rsidR="0090157B" w:rsidRDefault="0090157B" w:rsidP="00BE7606">
      <w:pPr>
        <w:jc w:val="both"/>
        <w:rPr>
          <w:sz w:val="26"/>
          <w:szCs w:val="26"/>
        </w:rPr>
      </w:pPr>
    </w:p>
    <w:p w:rsidR="0090157B" w:rsidRDefault="0090157B" w:rsidP="00BE7606">
      <w:pPr>
        <w:jc w:val="both"/>
        <w:rPr>
          <w:sz w:val="26"/>
          <w:szCs w:val="26"/>
        </w:rPr>
      </w:pPr>
    </w:p>
    <w:p w:rsidR="0090157B" w:rsidRDefault="0090157B" w:rsidP="00BE7606">
      <w:pPr>
        <w:jc w:val="both"/>
        <w:rPr>
          <w:sz w:val="26"/>
          <w:szCs w:val="26"/>
        </w:rPr>
      </w:pPr>
    </w:p>
    <w:p w:rsidR="0090157B" w:rsidRDefault="0090157B" w:rsidP="00BE7606">
      <w:pPr>
        <w:jc w:val="both"/>
        <w:rPr>
          <w:sz w:val="26"/>
          <w:szCs w:val="26"/>
        </w:rPr>
      </w:pPr>
    </w:p>
    <w:p w:rsidR="0090157B" w:rsidRDefault="0090157B" w:rsidP="00BE7606">
      <w:pPr>
        <w:jc w:val="both"/>
        <w:rPr>
          <w:sz w:val="26"/>
          <w:szCs w:val="26"/>
        </w:rPr>
      </w:pPr>
    </w:p>
    <w:sectPr w:rsidR="0090157B" w:rsidSect="00BA5D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6893"/>
    <w:multiLevelType w:val="multilevel"/>
    <w:tmpl w:val="5B54006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90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790" w:hanging="108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4290" w:hanging="144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790" w:hanging="180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abstractNum w:abstractNumId="1" w15:restartNumberingAfterBreak="0">
    <w:nsid w:val="35FE151B"/>
    <w:multiLevelType w:val="hybridMultilevel"/>
    <w:tmpl w:val="86025CE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725CC"/>
    <w:multiLevelType w:val="multilevel"/>
    <w:tmpl w:val="6548DC3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3C3C3C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color w:val="3C3C3C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color w:val="3C3C3C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Arial" w:hAnsi="Arial" w:cs="Arial" w:hint="default"/>
        <w:color w:val="3C3C3C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color w:val="3C3C3C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Arial" w:hAnsi="Arial" w:cs="Arial" w:hint="default"/>
        <w:color w:val="3C3C3C"/>
      </w:rPr>
    </w:lvl>
  </w:abstractNum>
  <w:abstractNum w:abstractNumId="3" w15:restartNumberingAfterBreak="0">
    <w:nsid w:val="6E0E6E4E"/>
    <w:multiLevelType w:val="hybridMultilevel"/>
    <w:tmpl w:val="D41E1E94"/>
    <w:lvl w:ilvl="0" w:tplc="174AB17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338A6"/>
    <w:rsid w:val="00043676"/>
    <w:rsid w:val="00043D0A"/>
    <w:rsid w:val="000457A3"/>
    <w:rsid w:val="00067088"/>
    <w:rsid w:val="000753AA"/>
    <w:rsid w:val="00093953"/>
    <w:rsid w:val="000B2526"/>
    <w:rsid w:val="000B4031"/>
    <w:rsid w:val="000D2FF0"/>
    <w:rsid w:val="000F4957"/>
    <w:rsid w:val="00116404"/>
    <w:rsid w:val="00121D5B"/>
    <w:rsid w:val="00133425"/>
    <w:rsid w:val="00151796"/>
    <w:rsid w:val="0019600E"/>
    <w:rsid w:val="001D2F81"/>
    <w:rsid w:val="002200FA"/>
    <w:rsid w:val="00221161"/>
    <w:rsid w:val="002765A6"/>
    <w:rsid w:val="002A106E"/>
    <w:rsid w:val="002A4F2B"/>
    <w:rsid w:val="002A6B30"/>
    <w:rsid w:val="002B681C"/>
    <w:rsid w:val="002C3B91"/>
    <w:rsid w:val="002E01AB"/>
    <w:rsid w:val="002E7F6D"/>
    <w:rsid w:val="002F2254"/>
    <w:rsid w:val="003061F3"/>
    <w:rsid w:val="00322804"/>
    <w:rsid w:val="00323A68"/>
    <w:rsid w:val="0033579E"/>
    <w:rsid w:val="00340DB6"/>
    <w:rsid w:val="00345070"/>
    <w:rsid w:val="003604F7"/>
    <w:rsid w:val="0036225E"/>
    <w:rsid w:val="00374555"/>
    <w:rsid w:val="003748D1"/>
    <w:rsid w:val="00380B63"/>
    <w:rsid w:val="003A29C1"/>
    <w:rsid w:val="003A4C59"/>
    <w:rsid w:val="003C7DDF"/>
    <w:rsid w:val="003D5797"/>
    <w:rsid w:val="003E09C7"/>
    <w:rsid w:val="003F16EF"/>
    <w:rsid w:val="00406CEC"/>
    <w:rsid w:val="004075CC"/>
    <w:rsid w:val="004329CE"/>
    <w:rsid w:val="00436CEE"/>
    <w:rsid w:val="004407CA"/>
    <w:rsid w:val="00447C4E"/>
    <w:rsid w:val="00455CA7"/>
    <w:rsid w:val="00456EC5"/>
    <w:rsid w:val="004840AF"/>
    <w:rsid w:val="00487570"/>
    <w:rsid w:val="004A3D2A"/>
    <w:rsid w:val="004B4085"/>
    <w:rsid w:val="004C53CC"/>
    <w:rsid w:val="004C5F8D"/>
    <w:rsid w:val="004E554B"/>
    <w:rsid w:val="004F7DA5"/>
    <w:rsid w:val="005017B2"/>
    <w:rsid w:val="00513CE1"/>
    <w:rsid w:val="005318AE"/>
    <w:rsid w:val="00554092"/>
    <w:rsid w:val="00565130"/>
    <w:rsid w:val="0056557D"/>
    <w:rsid w:val="00574A17"/>
    <w:rsid w:val="00575F18"/>
    <w:rsid w:val="005B56D8"/>
    <w:rsid w:val="005B621C"/>
    <w:rsid w:val="005D277E"/>
    <w:rsid w:val="005E2327"/>
    <w:rsid w:val="005E6B7C"/>
    <w:rsid w:val="005F1F2D"/>
    <w:rsid w:val="00677803"/>
    <w:rsid w:val="00677CD2"/>
    <w:rsid w:val="0068019C"/>
    <w:rsid w:val="006A738F"/>
    <w:rsid w:val="006C1F19"/>
    <w:rsid w:val="006C2603"/>
    <w:rsid w:val="006C72A5"/>
    <w:rsid w:val="006D002D"/>
    <w:rsid w:val="006D5EEF"/>
    <w:rsid w:val="006D772C"/>
    <w:rsid w:val="006E6084"/>
    <w:rsid w:val="006F1A5D"/>
    <w:rsid w:val="006F63E9"/>
    <w:rsid w:val="00737251"/>
    <w:rsid w:val="0078211D"/>
    <w:rsid w:val="00790AAF"/>
    <w:rsid w:val="007A0F63"/>
    <w:rsid w:val="007D20A4"/>
    <w:rsid w:val="007D2CEC"/>
    <w:rsid w:val="007E08E6"/>
    <w:rsid w:val="007E2F83"/>
    <w:rsid w:val="007E53B8"/>
    <w:rsid w:val="007E7204"/>
    <w:rsid w:val="00801010"/>
    <w:rsid w:val="0080192D"/>
    <w:rsid w:val="00801EF0"/>
    <w:rsid w:val="00823478"/>
    <w:rsid w:val="00825DA2"/>
    <w:rsid w:val="00876DAE"/>
    <w:rsid w:val="0088048C"/>
    <w:rsid w:val="0088598F"/>
    <w:rsid w:val="00885B0E"/>
    <w:rsid w:val="008B271D"/>
    <w:rsid w:val="008C09A2"/>
    <w:rsid w:val="008C6443"/>
    <w:rsid w:val="008D64B8"/>
    <w:rsid w:val="008E2245"/>
    <w:rsid w:val="008E37BA"/>
    <w:rsid w:val="008F5B4C"/>
    <w:rsid w:val="0090157B"/>
    <w:rsid w:val="009079AA"/>
    <w:rsid w:val="00916629"/>
    <w:rsid w:val="0092079F"/>
    <w:rsid w:val="009551DF"/>
    <w:rsid w:val="00971925"/>
    <w:rsid w:val="00975284"/>
    <w:rsid w:val="009B4476"/>
    <w:rsid w:val="009C5272"/>
    <w:rsid w:val="009F643F"/>
    <w:rsid w:val="00A014C2"/>
    <w:rsid w:val="00A02213"/>
    <w:rsid w:val="00A20AF8"/>
    <w:rsid w:val="00A214E5"/>
    <w:rsid w:val="00A3615D"/>
    <w:rsid w:val="00A37B00"/>
    <w:rsid w:val="00A50A51"/>
    <w:rsid w:val="00AA4434"/>
    <w:rsid w:val="00AB144B"/>
    <w:rsid w:val="00AB146E"/>
    <w:rsid w:val="00AB31B9"/>
    <w:rsid w:val="00AC7BC7"/>
    <w:rsid w:val="00AE72B5"/>
    <w:rsid w:val="00AF1B03"/>
    <w:rsid w:val="00B00516"/>
    <w:rsid w:val="00B025C6"/>
    <w:rsid w:val="00B1233F"/>
    <w:rsid w:val="00B22D61"/>
    <w:rsid w:val="00B326C8"/>
    <w:rsid w:val="00B40D99"/>
    <w:rsid w:val="00B41470"/>
    <w:rsid w:val="00B46527"/>
    <w:rsid w:val="00B47CBF"/>
    <w:rsid w:val="00B601A9"/>
    <w:rsid w:val="00B6750F"/>
    <w:rsid w:val="00B76BAE"/>
    <w:rsid w:val="00B81557"/>
    <w:rsid w:val="00B84B00"/>
    <w:rsid w:val="00B878C8"/>
    <w:rsid w:val="00B9007A"/>
    <w:rsid w:val="00B926CC"/>
    <w:rsid w:val="00B92FFD"/>
    <w:rsid w:val="00BA5DB7"/>
    <w:rsid w:val="00BD4A85"/>
    <w:rsid w:val="00BE7606"/>
    <w:rsid w:val="00C008E8"/>
    <w:rsid w:val="00C118CC"/>
    <w:rsid w:val="00C24D52"/>
    <w:rsid w:val="00C36210"/>
    <w:rsid w:val="00C37B9A"/>
    <w:rsid w:val="00C526C9"/>
    <w:rsid w:val="00C63AC4"/>
    <w:rsid w:val="00C67F5A"/>
    <w:rsid w:val="00C825AE"/>
    <w:rsid w:val="00C83C93"/>
    <w:rsid w:val="00C908C7"/>
    <w:rsid w:val="00C9418B"/>
    <w:rsid w:val="00CA07FA"/>
    <w:rsid w:val="00CB3967"/>
    <w:rsid w:val="00CB6A29"/>
    <w:rsid w:val="00CB7282"/>
    <w:rsid w:val="00CC342E"/>
    <w:rsid w:val="00CC7E41"/>
    <w:rsid w:val="00CD583A"/>
    <w:rsid w:val="00D079E1"/>
    <w:rsid w:val="00D10EF7"/>
    <w:rsid w:val="00D13F44"/>
    <w:rsid w:val="00D17C53"/>
    <w:rsid w:val="00D22AC0"/>
    <w:rsid w:val="00D234C0"/>
    <w:rsid w:val="00D365FA"/>
    <w:rsid w:val="00D43D45"/>
    <w:rsid w:val="00D46284"/>
    <w:rsid w:val="00D50B56"/>
    <w:rsid w:val="00D8434E"/>
    <w:rsid w:val="00D95BAE"/>
    <w:rsid w:val="00DB4F69"/>
    <w:rsid w:val="00DC2BDC"/>
    <w:rsid w:val="00DC6F07"/>
    <w:rsid w:val="00DD5406"/>
    <w:rsid w:val="00DF21D7"/>
    <w:rsid w:val="00DF6373"/>
    <w:rsid w:val="00DF7B4B"/>
    <w:rsid w:val="00DF7E2C"/>
    <w:rsid w:val="00E01EF6"/>
    <w:rsid w:val="00E104E0"/>
    <w:rsid w:val="00E140BE"/>
    <w:rsid w:val="00E2709E"/>
    <w:rsid w:val="00E71E8C"/>
    <w:rsid w:val="00EB1149"/>
    <w:rsid w:val="00EB46B7"/>
    <w:rsid w:val="00EB4A3A"/>
    <w:rsid w:val="00EB7E53"/>
    <w:rsid w:val="00EC10C2"/>
    <w:rsid w:val="00EC411F"/>
    <w:rsid w:val="00ED105A"/>
    <w:rsid w:val="00ED2E86"/>
    <w:rsid w:val="00EE1CC6"/>
    <w:rsid w:val="00EE3E74"/>
    <w:rsid w:val="00EE44EA"/>
    <w:rsid w:val="00EF53E0"/>
    <w:rsid w:val="00EF7E37"/>
    <w:rsid w:val="00F32346"/>
    <w:rsid w:val="00F3514E"/>
    <w:rsid w:val="00F405D8"/>
    <w:rsid w:val="00F526FA"/>
    <w:rsid w:val="00F55486"/>
    <w:rsid w:val="00F64726"/>
    <w:rsid w:val="00F73AEB"/>
    <w:rsid w:val="00F932FD"/>
    <w:rsid w:val="00FA4CB0"/>
    <w:rsid w:val="00FB1613"/>
    <w:rsid w:val="00FB5A27"/>
    <w:rsid w:val="00FC4CF4"/>
    <w:rsid w:val="00FE6E65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613E4"/>
  <w15:docId w15:val="{71A15DAF-8BC7-4165-854F-671B0A16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D4A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7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5">
    <w:name w:val="List Paragraph"/>
    <w:basedOn w:val="a"/>
    <w:uiPriority w:val="34"/>
    <w:qFormat/>
    <w:rsid w:val="00F405D8"/>
    <w:pPr>
      <w:ind w:left="720"/>
      <w:contextualSpacing/>
    </w:pPr>
  </w:style>
  <w:style w:type="character" w:styleId="a6">
    <w:name w:val="Hyperlink"/>
    <w:rsid w:val="0090157B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90157B"/>
    <w:rPr>
      <w:color w:val="106BBE"/>
    </w:rPr>
  </w:style>
  <w:style w:type="paragraph" w:customStyle="1" w:styleId="formattext">
    <w:name w:val="formattext"/>
    <w:basedOn w:val="a"/>
    <w:rsid w:val="0090157B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90157B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0157B"/>
    <w:pPr>
      <w:widowControl w:val="0"/>
      <w:shd w:val="clear" w:color="auto" w:fill="FFFFFF"/>
      <w:spacing w:line="49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rsid w:val="0090157B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8">
    <w:name w:val="Normal (Web)"/>
    <w:basedOn w:val="a"/>
    <w:uiPriority w:val="99"/>
    <w:semiHidden/>
    <w:unhideWhenUsed/>
    <w:rsid w:val="0090157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4A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9">
    <w:name w:val="Нормальный (таблица)"/>
    <w:basedOn w:val="a"/>
    <w:next w:val="a"/>
    <w:uiPriority w:val="99"/>
    <w:rsid w:val="00BD4A8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BD4A85"/>
    <w:rPr>
      <w:b/>
      <w:bCs w:val="0"/>
      <w:color w:val="26282F"/>
    </w:rPr>
  </w:style>
  <w:style w:type="table" w:styleId="ab">
    <w:name w:val="Table Grid"/>
    <w:basedOn w:val="a1"/>
    <w:uiPriority w:val="39"/>
    <w:locked/>
    <w:rsid w:val="00121D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447818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E7D36-6F72-4930-8F14-184B11D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2026-05-15T12:01:00Z</cp:lastPrinted>
  <dcterms:created xsi:type="dcterms:W3CDTF">2026-05-15T11:51:00Z</dcterms:created>
  <dcterms:modified xsi:type="dcterms:W3CDTF">2026-05-28T12:55:00Z</dcterms:modified>
</cp:coreProperties>
</file>