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39A806DA" w:rsidR="00383F12" w:rsidRDefault="00383F12" w:rsidP="00383F12"/>
    <w:p w14:paraId="7E1B9BF4" w14:textId="77777777" w:rsidR="0038044A" w:rsidRPr="00C210A3" w:rsidRDefault="0038044A" w:rsidP="00383F12"/>
    <w:p w14:paraId="73A00014" w14:textId="7366611A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38044A">
        <w:rPr>
          <w:sz w:val="26"/>
          <w:szCs w:val="26"/>
        </w:rPr>
        <w:t xml:space="preserve">04.07.2024 </w:t>
      </w:r>
      <w:r w:rsidRPr="00C210A3">
        <w:rPr>
          <w:sz w:val="26"/>
          <w:szCs w:val="26"/>
        </w:rPr>
        <w:t xml:space="preserve">№ </w:t>
      </w:r>
      <w:r w:rsidR="0038044A">
        <w:rPr>
          <w:sz w:val="26"/>
          <w:szCs w:val="26"/>
        </w:rPr>
        <w:t>ПОС.03-1573/24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3B3AF005" w14:textId="77777777" w:rsidR="00540D53" w:rsidRDefault="00540D53" w:rsidP="00DE0B6D">
      <w:pPr>
        <w:rPr>
          <w:sz w:val="26"/>
          <w:szCs w:val="26"/>
        </w:rPr>
      </w:pPr>
      <w:r>
        <w:rPr>
          <w:sz w:val="26"/>
          <w:szCs w:val="26"/>
        </w:rPr>
        <w:t xml:space="preserve">О запрете купания на городском пляже, </w:t>
      </w:r>
    </w:p>
    <w:p w14:paraId="04ED4A1E" w14:textId="712ED3A5" w:rsidR="00540D53" w:rsidRDefault="00540D53" w:rsidP="00DE0B6D">
      <w:pPr>
        <w:rPr>
          <w:sz w:val="26"/>
          <w:szCs w:val="26"/>
        </w:rPr>
      </w:pPr>
      <w:r>
        <w:rPr>
          <w:sz w:val="26"/>
          <w:szCs w:val="26"/>
        </w:rPr>
        <w:t>расположенно</w:t>
      </w:r>
      <w:r w:rsidR="001D1782">
        <w:rPr>
          <w:sz w:val="26"/>
          <w:szCs w:val="26"/>
        </w:rPr>
        <w:t>м</w:t>
      </w:r>
      <w:r>
        <w:rPr>
          <w:sz w:val="26"/>
          <w:szCs w:val="26"/>
        </w:rPr>
        <w:t xml:space="preserve"> по адресу: </w:t>
      </w:r>
    </w:p>
    <w:p w14:paraId="7B87A24F" w14:textId="5F16B366" w:rsidR="00DE0B6D" w:rsidRPr="00DE0B6D" w:rsidRDefault="00540D53" w:rsidP="00DE0B6D">
      <w:pPr>
        <w:rPr>
          <w:sz w:val="26"/>
          <w:szCs w:val="26"/>
        </w:rPr>
      </w:pPr>
      <w:r>
        <w:rPr>
          <w:sz w:val="26"/>
          <w:szCs w:val="26"/>
        </w:rPr>
        <w:t>г. Переславль-Залесский, ул. Депутатская</w:t>
      </w:r>
    </w:p>
    <w:p w14:paraId="312E9042" w14:textId="62610F50" w:rsidR="00A57FAF" w:rsidRDefault="00A57FAF" w:rsidP="00A57FAF">
      <w:pPr>
        <w:jc w:val="both"/>
        <w:rPr>
          <w:sz w:val="26"/>
          <w:szCs w:val="26"/>
        </w:rPr>
      </w:pPr>
    </w:p>
    <w:p w14:paraId="40955A03" w14:textId="77777777" w:rsidR="00A57FAF" w:rsidRPr="00C210A3" w:rsidRDefault="00A57FAF" w:rsidP="00A57FAF">
      <w:pPr>
        <w:jc w:val="both"/>
        <w:rPr>
          <w:sz w:val="26"/>
          <w:szCs w:val="26"/>
        </w:rPr>
      </w:pPr>
    </w:p>
    <w:p w14:paraId="6CB0ABD2" w14:textId="3B8DBB18" w:rsidR="00383F12" w:rsidRDefault="00540D53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</w:t>
      </w:r>
      <w:r w:rsidR="001D1782">
        <w:rPr>
          <w:sz w:val="26"/>
          <w:szCs w:val="26"/>
        </w:rPr>
        <w:t>едеральный закон</w:t>
      </w:r>
      <w:r>
        <w:rPr>
          <w:sz w:val="26"/>
          <w:szCs w:val="26"/>
        </w:rPr>
        <w:t xml:space="preserve"> от 30.03.1999 №52-ФЗ «О санитарно-эпидемиологическом благополучии населения», с протоколами испытаний </w:t>
      </w:r>
      <w:bookmarkStart w:id="0" w:name="_Hlk170984591"/>
      <w:r>
        <w:rPr>
          <w:sz w:val="26"/>
          <w:szCs w:val="26"/>
        </w:rPr>
        <w:t>№76-76-05/06800-24</w:t>
      </w:r>
      <w:bookmarkEnd w:id="0"/>
      <w:r>
        <w:rPr>
          <w:sz w:val="26"/>
          <w:szCs w:val="26"/>
        </w:rPr>
        <w:t>, №76-76-05/06801-24 ФБУЗ «Центр гигиены и эпидемиологии в Ярославской области</w:t>
      </w:r>
      <w:r w:rsidR="001D1782">
        <w:rPr>
          <w:sz w:val="26"/>
          <w:szCs w:val="26"/>
        </w:rPr>
        <w:t>»</w:t>
      </w:r>
    </w:p>
    <w:p w14:paraId="7F9F41F3" w14:textId="77777777" w:rsidR="00A57FAF" w:rsidRPr="00C210A3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4019B6">
      <w:pPr>
        <w:jc w:val="both"/>
        <w:rPr>
          <w:sz w:val="26"/>
          <w:szCs w:val="26"/>
        </w:rPr>
      </w:pPr>
    </w:p>
    <w:p w14:paraId="613BFB4D" w14:textId="0B7457DE" w:rsidR="00540D53" w:rsidRDefault="00A57FAF" w:rsidP="0038044A">
      <w:pPr>
        <w:ind w:firstLine="709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 </w:t>
      </w:r>
      <w:r w:rsidR="00540D53">
        <w:rPr>
          <w:sz w:val="26"/>
          <w:szCs w:val="26"/>
        </w:rPr>
        <w:t>Запретить купание на городском пляже, расположенно</w:t>
      </w:r>
      <w:r w:rsidR="001D1782">
        <w:rPr>
          <w:sz w:val="26"/>
          <w:szCs w:val="26"/>
        </w:rPr>
        <w:t>м</w:t>
      </w:r>
      <w:r w:rsidR="00540D53">
        <w:rPr>
          <w:sz w:val="26"/>
          <w:szCs w:val="26"/>
        </w:rPr>
        <w:t xml:space="preserve"> по </w:t>
      </w:r>
      <w:proofErr w:type="gramStart"/>
      <w:r w:rsidR="00540D53">
        <w:rPr>
          <w:sz w:val="26"/>
          <w:szCs w:val="26"/>
        </w:rPr>
        <w:t xml:space="preserve">адресу: </w:t>
      </w:r>
      <w:r w:rsidR="0038044A">
        <w:rPr>
          <w:sz w:val="26"/>
          <w:szCs w:val="26"/>
        </w:rPr>
        <w:t xml:space="preserve">  </w:t>
      </w:r>
      <w:proofErr w:type="gramEnd"/>
      <w:r w:rsidR="0038044A">
        <w:rPr>
          <w:sz w:val="26"/>
          <w:szCs w:val="26"/>
        </w:rPr>
        <w:t xml:space="preserve">                         </w:t>
      </w:r>
      <w:r w:rsidR="00540D53">
        <w:rPr>
          <w:sz w:val="26"/>
          <w:szCs w:val="26"/>
        </w:rPr>
        <w:t>г. Переславль-Залесский, ул. Депутатская</w:t>
      </w:r>
      <w:r w:rsidR="00DF01BD">
        <w:rPr>
          <w:sz w:val="26"/>
          <w:szCs w:val="26"/>
        </w:rPr>
        <w:t xml:space="preserve"> с 05.07.2024</w:t>
      </w:r>
      <w:r w:rsidR="00540D53">
        <w:rPr>
          <w:sz w:val="26"/>
          <w:szCs w:val="26"/>
        </w:rPr>
        <w:t>.</w:t>
      </w:r>
    </w:p>
    <w:p w14:paraId="353F803C" w14:textId="043AD9C7" w:rsidR="00540D53" w:rsidRPr="00DE0B6D" w:rsidRDefault="00540D53" w:rsidP="004019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804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</w:t>
      </w:r>
      <w:r w:rsidR="00DF01BD">
        <w:rPr>
          <w:sz w:val="26"/>
          <w:szCs w:val="26"/>
        </w:rPr>
        <w:t>по ВМР, ГО и ЧС Администрации города Переславля-Залесского до 05.07.2024 установить аншлаги, запрещающие купание на указанной территории.</w:t>
      </w:r>
    </w:p>
    <w:p w14:paraId="5770DD4B" w14:textId="77777777" w:rsidR="001D1782" w:rsidRPr="001D1782" w:rsidRDefault="006C254E" w:rsidP="001D1782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A22CA">
        <w:rPr>
          <w:sz w:val="26"/>
          <w:szCs w:val="26"/>
        </w:rPr>
        <w:t xml:space="preserve">. </w:t>
      </w:r>
      <w:r w:rsidR="001D1782" w:rsidRPr="001D1782">
        <w:rPr>
          <w:color w:val="000000"/>
          <w:sz w:val="26"/>
          <w:szCs w:val="26"/>
        </w:rPr>
        <w:t xml:space="preserve">Опубликовать настоящее </w:t>
      </w:r>
      <w:r w:rsidR="001D1782" w:rsidRPr="001D1782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1D1782" w:rsidRPr="001D1782">
        <w:rPr>
          <w:sz w:val="26"/>
          <w:szCs w:val="26"/>
        </w:rPr>
        <w:t>сети «Интернет».</w:t>
      </w:r>
    </w:p>
    <w:p w14:paraId="63A9C302" w14:textId="1FE664BC" w:rsidR="006C254E" w:rsidRPr="00C210A3" w:rsidRDefault="006C254E" w:rsidP="004019B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Pr="00C210A3">
        <w:rPr>
          <w:sz w:val="26"/>
          <w:szCs w:val="26"/>
        </w:rPr>
        <w:t xml:space="preserve">. </w:t>
      </w:r>
      <w:r w:rsidRPr="00C210A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C210A3">
        <w:rPr>
          <w:bCs/>
          <w:sz w:val="26"/>
          <w:szCs w:val="26"/>
        </w:rPr>
        <w:t>.</w:t>
      </w:r>
    </w:p>
    <w:p w14:paraId="5524B25B" w14:textId="77777777" w:rsidR="00540D53" w:rsidRDefault="00540D53" w:rsidP="004019B6">
      <w:pPr>
        <w:ind w:firstLine="709"/>
        <w:jc w:val="both"/>
        <w:rPr>
          <w:sz w:val="26"/>
          <w:szCs w:val="26"/>
        </w:rPr>
      </w:pPr>
    </w:p>
    <w:p w14:paraId="49C31570" w14:textId="1C619357" w:rsidR="00A46AF8" w:rsidRDefault="00A46AF8" w:rsidP="004019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7E17826" w14:textId="3FCB1B67" w:rsidR="00141CE6" w:rsidRDefault="00141CE6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D35BB61" w14:textId="0249FB61" w:rsidR="00A57FAF" w:rsidRPr="00A57FAF" w:rsidRDefault="00A57FAF" w:rsidP="00A57FAF">
      <w:r w:rsidRPr="00A57FAF">
        <w:rPr>
          <w:sz w:val="26"/>
          <w:szCs w:val="26"/>
        </w:rPr>
        <w:t>Глав</w:t>
      </w:r>
      <w:r w:rsidR="00A46AF8">
        <w:rPr>
          <w:sz w:val="26"/>
          <w:szCs w:val="26"/>
        </w:rPr>
        <w:t>а</w:t>
      </w:r>
      <w:r w:rsidRPr="00A57FAF">
        <w:rPr>
          <w:sz w:val="26"/>
          <w:szCs w:val="26"/>
        </w:rPr>
        <w:t xml:space="preserve">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="0038044A">
        <w:rPr>
          <w:sz w:val="26"/>
          <w:szCs w:val="26"/>
        </w:rPr>
        <w:t xml:space="preserve">     </w:t>
      </w:r>
      <w:r w:rsidR="00B431F9"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  <w:r>
        <w:rPr>
          <w:sz w:val="26"/>
          <w:szCs w:val="26"/>
        </w:rPr>
        <w:t xml:space="preserve"> </w:t>
      </w:r>
    </w:p>
    <w:p w14:paraId="1D988397" w14:textId="085A244A" w:rsidR="00A57FAF" w:rsidRDefault="00A57FAF" w:rsidP="00A57FAF">
      <w:pPr>
        <w:ind w:left="4956" w:firstLine="708"/>
        <w:jc w:val="center"/>
        <w:rPr>
          <w:sz w:val="26"/>
          <w:szCs w:val="26"/>
        </w:rPr>
      </w:pPr>
    </w:p>
    <w:p w14:paraId="052EE6D4" w14:textId="77777777" w:rsidR="005934A0" w:rsidRDefault="005934A0" w:rsidP="00A57FAF">
      <w:pPr>
        <w:ind w:left="4956" w:firstLine="708"/>
        <w:jc w:val="center"/>
        <w:rPr>
          <w:sz w:val="26"/>
          <w:szCs w:val="26"/>
        </w:rPr>
      </w:pPr>
    </w:p>
    <w:sectPr w:rsidR="005934A0" w:rsidSect="00A57FAF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6BA6" w14:textId="77777777" w:rsidR="003D5B2B" w:rsidRDefault="003D5B2B">
      <w:r>
        <w:separator/>
      </w:r>
    </w:p>
  </w:endnote>
  <w:endnote w:type="continuationSeparator" w:id="0">
    <w:p w14:paraId="66F75FE4" w14:textId="77777777" w:rsidR="003D5B2B" w:rsidRDefault="003D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3D5B2B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D536" w14:textId="77777777" w:rsidR="003D5B2B" w:rsidRDefault="003D5B2B">
      <w:r>
        <w:separator/>
      </w:r>
    </w:p>
  </w:footnote>
  <w:footnote w:type="continuationSeparator" w:id="0">
    <w:p w14:paraId="501EDCAD" w14:textId="77777777" w:rsidR="003D5B2B" w:rsidRDefault="003D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3D5B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539" w:hanging="405"/>
      </w:pPr>
    </w:lvl>
    <w:lvl w:ilvl="1">
      <w:start w:val="1"/>
      <w:numFmt w:val="decimal"/>
      <w:isLgl/>
      <w:lvlText w:val="%1.%2."/>
      <w:lvlJc w:val="left"/>
      <w:pPr>
        <w:ind w:left="1996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1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73F69"/>
    <w:rsid w:val="00081E38"/>
    <w:rsid w:val="00083977"/>
    <w:rsid w:val="000F6550"/>
    <w:rsid w:val="001004F0"/>
    <w:rsid w:val="00141CE6"/>
    <w:rsid w:val="00146C72"/>
    <w:rsid w:val="0015012C"/>
    <w:rsid w:val="0015207A"/>
    <w:rsid w:val="001531AA"/>
    <w:rsid w:val="001625C1"/>
    <w:rsid w:val="00166503"/>
    <w:rsid w:val="001721B2"/>
    <w:rsid w:val="00193BB4"/>
    <w:rsid w:val="001960A3"/>
    <w:rsid w:val="001B673E"/>
    <w:rsid w:val="001D1782"/>
    <w:rsid w:val="001F3E78"/>
    <w:rsid w:val="00205833"/>
    <w:rsid w:val="00216726"/>
    <w:rsid w:val="002225D6"/>
    <w:rsid w:val="002A5047"/>
    <w:rsid w:val="002B4B84"/>
    <w:rsid w:val="002C7573"/>
    <w:rsid w:val="002D622B"/>
    <w:rsid w:val="002E59A6"/>
    <w:rsid w:val="003439C6"/>
    <w:rsid w:val="0035093A"/>
    <w:rsid w:val="0038044A"/>
    <w:rsid w:val="00383F12"/>
    <w:rsid w:val="003935FE"/>
    <w:rsid w:val="00393648"/>
    <w:rsid w:val="00393A4D"/>
    <w:rsid w:val="003D5B2B"/>
    <w:rsid w:val="003E5BC0"/>
    <w:rsid w:val="004019B6"/>
    <w:rsid w:val="0042021A"/>
    <w:rsid w:val="0045393F"/>
    <w:rsid w:val="00463086"/>
    <w:rsid w:val="00465D59"/>
    <w:rsid w:val="00485A20"/>
    <w:rsid w:val="004B3FBB"/>
    <w:rsid w:val="004D0180"/>
    <w:rsid w:val="004F48B1"/>
    <w:rsid w:val="004F7199"/>
    <w:rsid w:val="00530D61"/>
    <w:rsid w:val="00534D22"/>
    <w:rsid w:val="00540D53"/>
    <w:rsid w:val="005934A0"/>
    <w:rsid w:val="005F2A8E"/>
    <w:rsid w:val="006069F9"/>
    <w:rsid w:val="00612976"/>
    <w:rsid w:val="0061329A"/>
    <w:rsid w:val="006333F8"/>
    <w:rsid w:val="006A27EE"/>
    <w:rsid w:val="006C254E"/>
    <w:rsid w:val="006C3908"/>
    <w:rsid w:val="006D0DD3"/>
    <w:rsid w:val="006D30FE"/>
    <w:rsid w:val="007153BD"/>
    <w:rsid w:val="00722A5E"/>
    <w:rsid w:val="00755161"/>
    <w:rsid w:val="007931C9"/>
    <w:rsid w:val="007953A6"/>
    <w:rsid w:val="007E43F2"/>
    <w:rsid w:val="00872898"/>
    <w:rsid w:val="00893874"/>
    <w:rsid w:val="008D0836"/>
    <w:rsid w:val="008D2255"/>
    <w:rsid w:val="008E3F33"/>
    <w:rsid w:val="009040D5"/>
    <w:rsid w:val="00912976"/>
    <w:rsid w:val="00961BA8"/>
    <w:rsid w:val="00980F9B"/>
    <w:rsid w:val="0098399A"/>
    <w:rsid w:val="009C4765"/>
    <w:rsid w:val="009C5B19"/>
    <w:rsid w:val="009C5E01"/>
    <w:rsid w:val="00A46AF8"/>
    <w:rsid w:val="00A57FAF"/>
    <w:rsid w:val="00A9177D"/>
    <w:rsid w:val="00AA4240"/>
    <w:rsid w:val="00AC268D"/>
    <w:rsid w:val="00AD027B"/>
    <w:rsid w:val="00AF4F04"/>
    <w:rsid w:val="00B05EB2"/>
    <w:rsid w:val="00B35837"/>
    <w:rsid w:val="00B415A6"/>
    <w:rsid w:val="00B431F9"/>
    <w:rsid w:val="00B56E83"/>
    <w:rsid w:val="00B5732B"/>
    <w:rsid w:val="00B95E59"/>
    <w:rsid w:val="00BF278B"/>
    <w:rsid w:val="00C210A3"/>
    <w:rsid w:val="00C5092B"/>
    <w:rsid w:val="00C5485C"/>
    <w:rsid w:val="00C84E86"/>
    <w:rsid w:val="00C948A9"/>
    <w:rsid w:val="00C97D46"/>
    <w:rsid w:val="00CB1E06"/>
    <w:rsid w:val="00CE0ABE"/>
    <w:rsid w:val="00CF69B8"/>
    <w:rsid w:val="00D313F0"/>
    <w:rsid w:val="00D35083"/>
    <w:rsid w:val="00D473C7"/>
    <w:rsid w:val="00DB092D"/>
    <w:rsid w:val="00DE0B6D"/>
    <w:rsid w:val="00DF01BD"/>
    <w:rsid w:val="00E36F03"/>
    <w:rsid w:val="00E76207"/>
    <w:rsid w:val="00E80E19"/>
    <w:rsid w:val="00EA2F2C"/>
    <w:rsid w:val="00EB2D61"/>
    <w:rsid w:val="00F01B32"/>
    <w:rsid w:val="00F16183"/>
    <w:rsid w:val="00F636BD"/>
    <w:rsid w:val="00F63ECC"/>
    <w:rsid w:val="00F735C1"/>
    <w:rsid w:val="00F8717C"/>
    <w:rsid w:val="00F928DC"/>
    <w:rsid w:val="00F96DA0"/>
    <w:rsid w:val="00F97DAE"/>
    <w:rsid w:val="00FA1109"/>
    <w:rsid w:val="00FA3D1D"/>
    <w:rsid w:val="00FA451A"/>
    <w:rsid w:val="00FA5A09"/>
    <w:rsid w:val="00FC08FF"/>
    <w:rsid w:val="00FE1FE0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D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36</cp:revision>
  <cp:lastPrinted>2024-07-04T11:25:00Z</cp:lastPrinted>
  <dcterms:created xsi:type="dcterms:W3CDTF">2023-05-12T07:39:00Z</dcterms:created>
  <dcterms:modified xsi:type="dcterms:W3CDTF">2024-07-05T05:19:00Z</dcterms:modified>
</cp:coreProperties>
</file>