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7E" w:rsidRPr="00512830" w:rsidRDefault="00F0587E" w:rsidP="00F0587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87E" w:rsidRDefault="004E1F63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  <w:bookmarkStart w:id="0" w:name="_GoBack"/>
      <w:bookmarkEnd w:id="0"/>
    </w:p>
    <w:p w:rsidR="00F0587E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F0587E" w:rsidRPr="00512830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87E" w:rsidRPr="00512830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1" w:name="_Hlk483393019"/>
      <w:bookmarkStart w:id="2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F0587E" w:rsidRPr="00512830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электронной форме по продаже </w:t>
      </w:r>
    </w:p>
    <w:p w:rsidR="00F0587E" w:rsidRPr="00512830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1"/>
      <w:bookmarkEnd w:id="2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0587E" w:rsidRPr="00512830" w:rsidRDefault="00F0587E" w:rsidP="00F0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25 декабря 2019 года в 11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</w:t>
      </w:r>
    </w:p>
    <w:p w:rsidR="00F0587E" w:rsidRPr="00512830" w:rsidRDefault="00F0587E" w:rsidP="00F0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87E" w:rsidRPr="00512830" w:rsidRDefault="00F0587E" w:rsidP="00F0587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0587E" w:rsidRPr="00512830" w:rsidRDefault="00F0587E" w:rsidP="00F0587E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3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0587E" w:rsidRPr="00512830" w:rsidRDefault="00F0587E" w:rsidP="00F058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512830">
        <w:rPr>
          <w:rFonts w:ascii="Calibri" w:eastAsia="Calibri" w:hAnsi="Calibri" w:cs="Times New Roman"/>
          <w:sz w:val="24"/>
          <w:szCs w:val="24"/>
        </w:rPr>
        <w:t xml:space="preserve">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ановый период 2020-2021 годов» (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решения Переславль-Залесской городской Думы седьмого созыва от 30.05.2019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от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ПОС.03-2674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«Об условиях приватизации муниципального имущества» объявляет о проведении аукциона по продаже (приватизации) 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87E" w:rsidRPr="0079320F" w:rsidRDefault="00F0587E" w:rsidP="00F0587E">
      <w:pPr>
        <w:widowControl w:val="0"/>
        <w:snapToGri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16D3">
        <w:rPr>
          <w:rFonts w:ascii="Times New Roman" w:hAnsi="Times New Roman" w:cs="Times New Roman"/>
          <w:b/>
          <w:sz w:val="24"/>
          <w:szCs w:val="24"/>
        </w:rPr>
        <w:t>здание автогаража</w:t>
      </w:r>
      <w:r w:rsidRPr="0079320F">
        <w:rPr>
          <w:rFonts w:ascii="Times New Roman" w:hAnsi="Times New Roman" w:cs="Times New Roman"/>
          <w:sz w:val="24"/>
          <w:szCs w:val="24"/>
        </w:rPr>
        <w:t>, назначение: нежилое, 1-этажный, общей площадью 230 кв.м.,</w:t>
      </w:r>
      <w:r w:rsidRPr="0087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объекта: </w:t>
      </w:r>
      <w:r w:rsidRPr="0079320F">
        <w:rPr>
          <w:rFonts w:ascii="Times New Roman" w:hAnsi="Times New Roman" w:cs="Times New Roman"/>
          <w:sz w:val="24"/>
          <w:szCs w:val="24"/>
        </w:rPr>
        <w:t>Ярославская область, Переславский район, Купанский с/о, с. Купанское, ул. Депутатская, д. 36а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20F">
        <w:rPr>
          <w:rFonts w:ascii="Times New Roman" w:hAnsi="Times New Roman" w:cs="Times New Roman"/>
          <w:sz w:val="24"/>
          <w:szCs w:val="24"/>
        </w:rPr>
        <w:t xml:space="preserve"> кадастровый номер: 76:11:200101:716,</w:t>
      </w:r>
    </w:p>
    <w:p w:rsidR="00F0587E" w:rsidRPr="0079320F" w:rsidRDefault="00F0587E" w:rsidP="00F0587E">
      <w:pPr>
        <w:widowControl w:val="0"/>
        <w:snapToGrid w:val="0"/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16D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9320F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разрешенное </w:t>
      </w:r>
      <w:r w:rsidRPr="0079320F">
        <w:rPr>
          <w:rFonts w:ascii="Times New Roman" w:hAnsi="Times New Roman" w:cs="Times New Roman"/>
          <w:sz w:val="24"/>
          <w:szCs w:val="24"/>
        </w:rPr>
        <w:t>использование: для обслуживания автогаража, общая площадь 2650 кв.м, кадастровый номер: 76:11:200131:146, адрес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79320F">
        <w:rPr>
          <w:rFonts w:ascii="Times New Roman" w:hAnsi="Times New Roman" w:cs="Times New Roman"/>
          <w:sz w:val="24"/>
          <w:szCs w:val="24"/>
        </w:rPr>
        <w:t>: Ярославская область, Переславский район, Купанский с/о, с. Купанское, ул. Депутатская, д. 36а</w:t>
      </w:r>
    </w:p>
    <w:p w:rsidR="00F0587E" w:rsidRPr="00E533AC" w:rsidRDefault="00F0587E" w:rsidP="00F0587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зарегистрированы.</w:t>
      </w:r>
    </w:p>
    <w:p w:rsidR="00F0587E" w:rsidRPr="00512830" w:rsidRDefault="00F0587E" w:rsidP="00F058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25.10.2018г. аукцион не состоялся в связи с отсутствием заявок, 30.10.2019 аукцион не состоялся в связи с тем, что была подана только одна заявка.</w:t>
      </w:r>
    </w:p>
    <w:p w:rsidR="00F0587E" w:rsidRDefault="00F0587E" w:rsidP="00F058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D2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D21A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C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415 000 </w:t>
      </w:r>
      <w:r w:rsidRPr="007932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пятнадцать</w:t>
      </w:r>
      <w:r w:rsidRPr="0079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Pr="004523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4523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2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здание автогаража</w:t>
      </w:r>
      <w:r w:rsidRPr="007932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192 000 руб. 00 коп., с учетом НДС 20%, земельный участок 223 000 руб. 00 коп.</w:t>
      </w:r>
    </w:p>
    <w:p w:rsidR="00F0587E" w:rsidRPr="00512830" w:rsidRDefault="00F0587E" w:rsidP="00F058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открытый аукцион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электронной форме.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– Залесского</w:t>
      </w:r>
    </w:p>
    <w:p w:rsidR="00F0587E" w:rsidRDefault="00F0587E" w:rsidP="00F05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512830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512830">
        <w:rPr>
          <w:rFonts w:ascii="Times New Roman" w:eastAsia="Calibri" w:hAnsi="Times New Roman" w:cs="Times New Roman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F0587E" w:rsidRPr="00633314" w:rsidRDefault="00F0587E" w:rsidP="00F0587E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633314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5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r w:rsidRPr="0063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33314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633314">
        <w:rPr>
          <w:rFonts w:ascii="Calibri" w:eastAsia="Calibri" w:hAnsi="Calibri" w:cs="Times New Roman"/>
          <w:sz w:val="24"/>
        </w:rPr>
        <w:t xml:space="preserve"> </w:t>
      </w:r>
      <w:hyperlink r:id="rId6" w:history="1">
        <w:r w:rsidRPr="006333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Аукцион проводится: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51283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1283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12830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F0587E" w:rsidRPr="00512830" w:rsidRDefault="00F0587E" w:rsidP="00F0587E">
      <w:pPr>
        <w:ind w:firstLine="709"/>
        <w:jc w:val="both"/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512830">
        <w:t xml:space="preserve">. </w:t>
      </w:r>
    </w:p>
    <w:p w:rsidR="00F0587E" w:rsidRPr="00512830" w:rsidRDefault="00F0587E" w:rsidP="00F058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512830">
        <w:rPr>
          <w:rFonts w:ascii="Times New Roman" w:hAnsi="Times New Roman" w:cs="Times New Roman"/>
          <w:b/>
          <w:sz w:val="24"/>
          <w:szCs w:val="24"/>
        </w:rPr>
        <w:br/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F0587E" w:rsidRPr="00512830" w:rsidRDefault="00F0587E" w:rsidP="00F058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(«шаг аукциона»): 5%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(20 750 руб.)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83 000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восемьдесят три тысячи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</w:t>
      </w:r>
      <w:r w:rsidRPr="00512830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аукциона, заблокированных в размере задатка на лицевом счете электронной площадки.  </w:t>
      </w:r>
    </w:p>
    <w:p w:rsidR="00F0587E" w:rsidRPr="00512830" w:rsidRDefault="00F0587E" w:rsidP="00F0587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512830">
        <w:rPr>
          <w:rFonts w:ascii="Times New Roman" w:hAnsi="Times New Roman" w:cs="Times New Roman"/>
          <w:bCs/>
          <w:sz w:val="24"/>
          <w:szCs w:val="24"/>
        </w:rPr>
        <w:t>д</w:t>
      </w:r>
      <w:r w:rsidRPr="00512830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0587E" w:rsidRPr="00512830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должна соответствовать требованиям Продавца.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0587E" w:rsidRPr="002479D5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2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едусмотренных законодательством, </w:t>
      </w:r>
      <w:r w:rsidRPr="00B3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78AF"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378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378A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F0587E" w:rsidRPr="00512830" w:rsidRDefault="00F0587E" w:rsidP="00F0587E"/>
    <w:p w:rsidR="00F0587E" w:rsidRPr="00512830" w:rsidRDefault="00F0587E" w:rsidP="00F0587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F0587E" w:rsidRPr="00512830" w:rsidRDefault="00F0587E" w:rsidP="00F0587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ноября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512830">
        <w:rPr>
          <w:rFonts w:ascii="Times New Roman" w:hAnsi="Times New Roman" w:cs="Times New Roman"/>
          <w:sz w:val="24"/>
          <w:szCs w:val="24"/>
        </w:rPr>
        <w:t>,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F0587E" w:rsidRPr="00512830" w:rsidRDefault="00F0587E" w:rsidP="00F058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51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г., 17.00 час.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512830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и признания претендентов участниками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24 декабря 2019 г.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25 декабря 2019 г., 11</w:t>
      </w:r>
      <w:r w:rsidRPr="00512830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4. Правила проведения аукциона и определения победителя: </w:t>
      </w:r>
      <w:r w:rsidRPr="00512830"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</w:t>
      </w:r>
      <w:r>
        <w:rPr>
          <w:rFonts w:ascii="Times New Roman" w:hAnsi="Times New Roman" w:cs="Times New Roman"/>
          <w:sz w:val="24"/>
          <w:szCs w:val="24"/>
        </w:rPr>
        <w:t>ной сумме, составляющей 5 (Пять</w:t>
      </w:r>
      <w:r w:rsidRPr="00512830">
        <w:rPr>
          <w:rFonts w:ascii="Times New Roman" w:hAnsi="Times New Roman" w:cs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12830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F0587E" w:rsidRPr="00512830" w:rsidRDefault="00F0587E" w:rsidP="00F0587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F0587E" w:rsidRPr="00512830" w:rsidRDefault="00F0587E" w:rsidP="00F0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7E" w:rsidRPr="00512830" w:rsidRDefault="00F0587E" w:rsidP="00F05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F0587E" w:rsidRPr="00512830" w:rsidRDefault="00F0587E" w:rsidP="00F0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87E" w:rsidRPr="00512830" w:rsidRDefault="00F0587E" w:rsidP="00F05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87E" w:rsidRPr="00512830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F0587E" w:rsidRPr="0058146F" w:rsidRDefault="00F0587E" w:rsidP="00F0587E">
      <w:pPr>
        <w:pStyle w:val="a3"/>
        <w:jc w:val="both"/>
      </w:pPr>
      <w:r w:rsidRPr="0058146F">
        <w:t>Наименование получателя платежа: Управление Федерального казначейства по Ярославской области (Управление муниципальной собственности г. Переславля-Залесского л/с 04713001700), ИНН 7608002597, КПП 760801001, номер счета получателя платежа: 40101810700000010010 Отделение Ярославль г. Ярославль, БИК 047888001, ОКТМО 78705000, КБК 20711402043040000410</w:t>
      </w:r>
    </w:p>
    <w:p w:rsidR="00F0587E" w:rsidRPr="00512830" w:rsidRDefault="00F0587E" w:rsidP="00F0587E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F0587E" w:rsidRPr="00512830" w:rsidRDefault="00F0587E" w:rsidP="00F058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0587E" w:rsidRPr="00512830" w:rsidRDefault="00F0587E" w:rsidP="00F058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87E" w:rsidRPr="00512830" w:rsidRDefault="00F0587E" w:rsidP="00F058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87E" w:rsidRPr="00D31E88" w:rsidRDefault="00F0587E" w:rsidP="00F0587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КУПЛИ-ПРОДАЖИ </w:t>
      </w:r>
    </w:p>
    <w:p w:rsidR="00F0587E" w:rsidRPr="00D31E88" w:rsidRDefault="00F0587E" w:rsidP="00F0587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F0587E" w:rsidRPr="00D31E88" w:rsidRDefault="00F0587E" w:rsidP="00F0587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F0587E" w:rsidRPr="00D31E88" w:rsidRDefault="00F0587E" w:rsidP="00F0587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   «      »             2019 года </w:t>
      </w:r>
    </w:p>
    <w:p w:rsidR="00F0587E" w:rsidRPr="00D31E88" w:rsidRDefault="00F0587E" w:rsidP="00F0587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587E" w:rsidRPr="00D31E88" w:rsidRDefault="00F0587E" w:rsidP="00F0587E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r w:rsidRPr="00D31E88">
        <w:rPr>
          <w:rFonts w:ascii="Times New Roman" w:hAnsi="Times New Roman" w:cs="Times New Roman"/>
          <w:sz w:val="23"/>
          <w:szCs w:val="23"/>
        </w:rPr>
        <w:t>Бабошкина Ирина Ивановна, на основании Положения об Управлении и распоряжения Администрации г. Переславля-Залесского от 09.01.2019 №1-к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F0587E" w:rsidRPr="00D31E88" w:rsidRDefault="00F0587E" w:rsidP="00F05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F0587E" w:rsidRPr="00D31E88" w:rsidRDefault="00F0587E" w:rsidP="00F058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hAnsi="Times New Roman" w:cs="Times New Roman"/>
          <w:b/>
          <w:sz w:val="23"/>
          <w:szCs w:val="23"/>
        </w:rPr>
        <w:t>- здание автогаража</w:t>
      </w:r>
      <w:r w:rsidRPr="00D31E88">
        <w:rPr>
          <w:rFonts w:ascii="Times New Roman" w:hAnsi="Times New Roman" w:cs="Times New Roman"/>
          <w:sz w:val="23"/>
          <w:szCs w:val="23"/>
        </w:rPr>
        <w:t xml:space="preserve">, назначение: нежилое, 1-этажный, общей площадью 230 кв. м, адрес объекта: Ярославская область, Переславский район, Купанский с/о, с. Купанское, ул. Депутатская, д. 36а, кадастровый номер: 76:11:200101:716, </w:t>
      </w:r>
    </w:p>
    <w:p w:rsidR="00F0587E" w:rsidRPr="00D31E88" w:rsidRDefault="00F0587E" w:rsidP="00F058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hAnsi="Times New Roman" w:cs="Times New Roman"/>
          <w:b/>
          <w:sz w:val="23"/>
          <w:szCs w:val="23"/>
        </w:rPr>
        <w:t>- земельный участок</w:t>
      </w:r>
      <w:r w:rsidRPr="00D31E88">
        <w:rPr>
          <w:rFonts w:ascii="Times New Roman" w:hAnsi="Times New Roman" w:cs="Times New Roman"/>
          <w:sz w:val="23"/>
          <w:szCs w:val="23"/>
        </w:rPr>
        <w:t xml:space="preserve">, категория земель: земли населенных пунктов, разрешенное использование: для обслуживания автогаража, общая площадь 2650 кв. м, кадастровый номер: </w:t>
      </w:r>
      <w:r w:rsidRPr="00D31E88">
        <w:rPr>
          <w:rFonts w:ascii="Times New Roman" w:hAnsi="Times New Roman" w:cs="Times New Roman"/>
          <w:sz w:val="23"/>
          <w:szCs w:val="23"/>
        </w:rPr>
        <w:lastRenderedPageBreak/>
        <w:t xml:space="preserve">76:11:200131:146, адрес объекта: Ярославская область, Переславский район, Купанский с/о, с. Купанское, ул. Депутатская, д. 36а </w:t>
      </w:r>
    </w:p>
    <w:p w:rsidR="00F0587E" w:rsidRPr="00D31E88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Существующие ограничения (обременения) права: не зарегистрировано</w:t>
      </w:r>
      <w:r w:rsidRPr="00D31E8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</w:p>
    <w:p w:rsidR="00F0587E" w:rsidRPr="00D31E88" w:rsidRDefault="00F0587E" w:rsidP="00F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1.2.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момент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F0587E" w:rsidRPr="00D31E88" w:rsidRDefault="00F0587E" w:rsidP="00F05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Имущества установлена в соответствии с протоколом об итогах аукциона по приватизации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имущества и составляет: ________, </w:t>
      </w:r>
    </w:p>
    <w:p w:rsidR="00F0587E" w:rsidRPr="00D31E88" w:rsidRDefault="00F0587E" w:rsidP="00F05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83 000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 xml:space="preserve"> рублей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засчитывается в оплату приобретаемого имущества.</w:t>
      </w:r>
    </w:p>
    <w:p w:rsidR="00F0587E" w:rsidRPr="00D31E88" w:rsidRDefault="00F0587E" w:rsidP="00F0587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F0587E" w:rsidRPr="00D31E88" w:rsidRDefault="00F0587E" w:rsidP="00F0587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F0587E" w:rsidRPr="00D31E88" w:rsidRDefault="00F0587E" w:rsidP="00F0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F0587E" w:rsidRPr="00D31E88" w:rsidRDefault="00F0587E" w:rsidP="00F0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F0587E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F0587E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0587E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F0587E" w:rsidRPr="00D31E88" w:rsidRDefault="00F0587E" w:rsidP="00F0587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«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О государст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венной регистрации недвижимости».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0587E" w:rsidRPr="00D31E88" w:rsidRDefault="00F0587E" w:rsidP="00F0587E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F0587E" w:rsidRPr="00D31E88" w:rsidRDefault="00F0587E" w:rsidP="00F0587E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F0587E" w:rsidRPr="00D31E88" w:rsidRDefault="00F0587E" w:rsidP="00F0587E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F0587E" w:rsidRPr="00D31E88" w:rsidRDefault="00F0587E" w:rsidP="00F0587E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1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2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го кодекса Российской Федерации считается растрогнутым.</w:t>
      </w:r>
    </w:p>
    <w:p w:rsidR="00F0587E" w:rsidRPr="00D31E88" w:rsidRDefault="00F0587E" w:rsidP="00F05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0587E" w:rsidRPr="00D31E88" w:rsidRDefault="00F0587E" w:rsidP="00F0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7.1. Все споры между Сторонами, возникающие по настоящему Договору, разрешаются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 суде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месту нахождения имущества.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F0587E" w:rsidRPr="00D31E88" w:rsidRDefault="00F0587E" w:rsidP="00F0587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F0587E" w:rsidRPr="00D31E88" w:rsidRDefault="00F0587E" w:rsidP="00F05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DD85" wp14:editId="7B7B11C0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587E" w:rsidRPr="00D31E88" w:rsidRDefault="00F0587E" w:rsidP="00F058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F0587E" w:rsidRPr="00D31E88" w:rsidRDefault="00F0587E" w:rsidP="00F058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 И.И. Бабошкина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DD85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F0587E" w:rsidRPr="00D31E88" w:rsidRDefault="00F0587E" w:rsidP="00F058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F0587E" w:rsidRPr="00D31E88" w:rsidRDefault="00F0587E" w:rsidP="00F058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 И.И. Бабошкина</w:t>
                      </w:r>
                    </w:p>
                  </w:txbxContent>
                </v:textbox>
              </v:rect>
            </w:pict>
          </mc:Fallback>
        </mc:AlternateContent>
      </w:r>
    </w:p>
    <w:p w:rsidR="00F0587E" w:rsidRPr="00D31E88" w:rsidRDefault="00F0587E" w:rsidP="00F0587E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4FC2B" wp14:editId="2C2ADC8F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587E" w:rsidRPr="00D31E88" w:rsidRDefault="00F0587E" w:rsidP="00F0587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FC2B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" strokecolor="white">
                <v:textbox inset="0,0,0,0">
                  <w:txbxContent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587E" w:rsidRPr="00D31E88" w:rsidRDefault="00F0587E" w:rsidP="00F0587E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587E" w:rsidRPr="00D31E88" w:rsidRDefault="00F0587E" w:rsidP="00F0587E">
      <w:pPr>
        <w:rPr>
          <w:sz w:val="23"/>
          <w:szCs w:val="23"/>
        </w:rPr>
      </w:pPr>
    </w:p>
    <w:p w:rsidR="00F0587E" w:rsidRDefault="00F0587E" w:rsidP="00F0587E"/>
    <w:p w:rsidR="00F0587E" w:rsidRDefault="00F0587E" w:rsidP="00F0587E"/>
    <w:p w:rsidR="00F0587E" w:rsidRDefault="00F0587E" w:rsidP="00F0587E"/>
    <w:p w:rsidR="00352107" w:rsidRDefault="00352107"/>
    <w:sectPr w:rsidR="0035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C7"/>
    <w:rsid w:val="0012731F"/>
    <w:rsid w:val="00352107"/>
    <w:rsid w:val="004E1F63"/>
    <w:rsid w:val="00652CC7"/>
    <w:rsid w:val="00A52BDD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7E0F-730B-4A39-8905-322ECE7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4164</Words>
  <Characters>23741</Characters>
  <Application>Microsoft Office Word</Application>
  <DocSecurity>0</DocSecurity>
  <Lines>197</Lines>
  <Paragraphs>55</Paragraphs>
  <ScaleCrop>false</ScaleCrop>
  <Company/>
  <LinksUpToDate>false</LinksUpToDate>
  <CharactersWithSpaces>27850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2019-11-20T13:26:00Z</dcterms:created>
  <dcterms:modified xsi:type="dcterms:W3CDTF">2019-11-20T13:32:00Z</dcterms:modified>
</cp:coreProperties>
</file>