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00982" w14:textId="77777777" w:rsidR="00D25C90" w:rsidRPr="00D70C67" w:rsidRDefault="00D25C90" w:rsidP="00D25C90">
      <w:pPr>
        <w:spacing w:after="0" w:line="240" w:lineRule="auto"/>
        <w:ind w:right="-1"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6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14:paraId="41197919" w14:textId="77777777" w:rsidR="00D25C90" w:rsidRPr="00D70C67" w:rsidRDefault="00D25C90" w:rsidP="00D25C90">
      <w:pPr>
        <w:spacing w:after="0" w:line="240" w:lineRule="auto"/>
        <w:ind w:right="-1"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Администрации</w:t>
      </w:r>
    </w:p>
    <w:p w14:paraId="094788C1" w14:textId="77777777" w:rsidR="00D25C90" w:rsidRDefault="00D25C90" w:rsidP="00D25C90">
      <w:pPr>
        <w:spacing w:after="0" w:line="240" w:lineRule="auto"/>
        <w:ind w:right="-1" w:firstLine="4962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bookmarkStart w:id="0" w:name="_Hlk192164713"/>
      <w:r w:rsidRPr="000F348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Переславль-Залесского муниципального </w:t>
      </w:r>
    </w:p>
    <w:p w14:paraId="18561155" w14:textId="77777777" w:rsidR="00D25C90" w:rsidRPr="000F348E" w:rsidRDefault="00D25C90" w:rsidP="00D25C90">
      <w:pPr>
        <w:spacing w:after="0" w:line="240" w:lineRule="auto"/>
        <w:ind w:right="-1" w:firstLine="4962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0F348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округа </w:t>
      </w:r>
      <w:r w:rsidRPr="00D70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8E3ACB7" w14:textId="62A98802" w:rsidR="00D25C90" w:rsidRPr="00D70C67" w:rsidRDefault="00333083" w:rsidP="00D25C90">
      <w:pPr>
        <w:spacing w:after="0" w:line="240" w:lineRule="auto"/>
        <w:ind w:right="-1" w:firstLine="4962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bookmarkStart w:id="1" w:name="_Hlk179810022"/>
      <w:bookmarkEnd w:id="0"/>
      <w:r w:rsidRPr="00333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E6178">
        <w:rPr>
          <w:rFonts w:ascii="Times New Roman" w:eastAsia="Times New Roman" w:hAnsi="Times New Roman" w:cs="Times New Roman"/>
          <w:sz w:val="24"/>
          <w:szCs w:val="24"/>
          <w:lang w:eastAsia="ru-RU"/>
        </w:rPr>
        <w:t>29.09.2026</w:t>
      </w:r>
      <w:r w:rsidRPr="00333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376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61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ПОС.03-3618/26</w:t>
      </w:r>
    </w:p>
    <w:bookmarkEnd w:id="1"/>
    <w:p w14:paraId="1165C339" w14:textId="77777777" w:rsidR="00D25C90" w:rsidRPr="00552E95" w:rsidRDefault="00D25C90" w:rsidP="00D25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7FF13EA" w14:textId="77777777" w:rsidR="00D25C90" w:rsidRDefault="00D25C90" w:rsidP="00D25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FAB9FF1" w14:textId="77777777" w:rsidR="00D25C90" w:rsidRPr="00552E95" w:rsidRDefault="00D25C90" w:rsidP="00D25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2E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Извещение</w:t>
      </w:r>
    </w:p>
    <w:p w14:paraId="5623D9A2" w14:textId="77777777" w:rsidR="00D25C90" w:rsidRDefault="00D25C90" w:rsidP="00D25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2E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проведении аукциона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33E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электронной форме </w:t>
      </w:r>
    </w:p>
    <w:p w14:paraId="38610A12" w14:textId="259AAAB1" w:rsidR="00D25C90" w:rsidRDefault="00D25C90" w:rsidP="00D25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право заключения договор</w:t>
      </w:r>
      <w:r w:rsidR="00E91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аренды </w:t>
      </w:r>
      <w:r w:rsidRPr="00552E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земельн</w:t>
      </w:r>
      <w:r w:rsidR="00E91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ого</w:t>
      </w:r>
      <w:r w:rsidRPr="00552E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участк</w:t>
      </w:r>
      <w:r w:rsidR="00E91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14:paraId="7DCC35CB" w14:textId="77777777" w:rsidR="00D25C90" w:rsidRDefault="00D25C90" w:rsidP="00D25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E38A41C" w14:textId="77777777" w:rsidR="00D25C90" w:rsidRPr="00231649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31649">
        <w:rPr>
          <w:rFonts w:ascii="Times New Roman" w:eastAsia="Times New Roman" w:hAnsi="Times New Roman" w:cs="Times New Roman"/>
          <w:b/>
          <w:lang w:eastAsia="ru-RU"/>
        </w:rPr>
        <w:t>1.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31649">
        <w:rPr>
          <w:rFonts w:ascii="Times New Roman" w:eastAsia="Times New Roman" w:hAnsi="Times New Roman" w:cs="Times New Roman"/>
          <w:b/>
          <w:lang w:eastAsia="ru-RU"/>
        </w:rPr>
        <w:t>Организатор аукциона, уполномоченный орган по организации и проведению аукциона в электронной форме (далее – Организатор аукциона):</w:t>
      </w:r>
    </w:p>
    <w:p w14:paraId="7DFC8748" w14:textId="77777777" w:rsidR="00D25C90" w:rsidRPr="00007101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BDECF70" w14:textId="3A42338F" w:rsidR="00D25C90" w:rsidRPr="00007101" w:rsidRDefault="00D25C90" w:rsidP="00D25C9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lang w:eastAsia="ru-RU"/>
        </w:rPr>
      </w:pPr>
      <w:r w:rsidRPr="00007101">
        <w:rPr>
          <w:rFonts w:ascii="Times New Roman" w:hAnsi="Times New Roman" w:cs="Times New Roman"/>
          <w:b/>
          <w:bCs/>
          <w:lang w:eastAsia="ru-RU"/>
        </w:rPr>
        <w:t>Администраци</w:t>
      </w:r>
      <w:r w:rsidR="007A7E6C">
        <w:rPr>
          <w:rFonts w:ascii="Times New Roman" w:hAnsi="Times New Roman" w:cs="Times New Roman"/>
          <w:b/>
          <w:bCs/>
          <w:lang w:eastAsia="ru-RU"/>
        </w:rPr>
        <w:t>я</w:t>
      </w:r>
      <w:r w:rsidRPr="00007101">
        <w:rPr>
          <w:rFonts w:ascii="Times New Roman" w:hAnsi="Times New Roman" w:cs="Times New Roman"/>
          <w:b/>
          <w:bCs/>
          <w:lang w:eastAsia="ru-RU"/>
        </w:rPr>
        <w:t xml:space="preserve"> </w:t>
      </w:r>
      <w:r w:rsidRPr="000F348E">
        <w:rPr>
          <w:rFonts w:ascii="Times New Roman" w:hAnsi="Times New Roman" w:cs="Times New Roman"/>
          <w:b/>
          <w:bCs/>
          <w:iCs/>
          <w:lang w:eastAsia="ru-RU"/>
        </w:rPr>
        <w:t xml:space="preserve">Переславль-Залесского муниципального округа </w:t>
      </w:r>
      <w:r w:rsidRPr="004E1CB6">
        <w:rPr>
          <w:rFonts w:ascii="Times New Roman" w:hAnsi="Times New Roman" w:cs="Times New Roman"/>
          <w:bCs/>
          <w:lang w:eastAsia="ru-RU"/>
        </w:rPr>
        <w:t xml:space="preserve">(далее - </w:t>
      </w:r>
      <w:r w:rsidR="007A7E6C">
        <w:rPr>
          <w:rFonts w:ascii="Times New Roman" w:hAnsi="Times New Roman" w:cs="Times New Roman"/>
          <w:bCs/>
          <w:lang w:eastAsia="ru-RU"/>
        </w:rPr>
        <w:t>Администрация</w:t>
      </w:r>
      <w:r w:rsidRPr="004E1CB6">
        <w:rPr>
          <w:rFonts w:ascii="Times New Roman" w:hAnsi="Times New Roman" w:cs="Times New Roman"/>
          <w:bCs/>
          <w:lang w:eastAsia="ru-RU"/>
        </w:rPr>
        <w:t>)</w:t>
      </w:r>
    </w:p>
    <w:p w14:paraId="0DC8E650" w14:textId="2681B433" w:rsidR="00D25C90" w:rsidRPr="0089092D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Адрес: 15</w:t>
      </w:r>
      <w:r>
        <w:rPr>
          <w:rFonts w:ascii="Times New Roman" w:eastAsia="Times New Roman" w:hAnsi="Times New Roman" w:cs="Times New Roman"/>
          <w:lang w:eastAsia="ru-RU"/>
        </w:rPr>
        <w:t xml:space="preserve">2020 Ярославская область, 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lang w:eastAsia="ru-RU"/>
        </w:rPr>
        <w:t>Переславль-Залесский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, </w:t>
      </w:r>
      <w:r w:rsidR="007A7E6C">
        <w:rPr>
          <w:rFonts w:ascii="Times New Roman" w:eastAsia="Times New Roman" w:hAnsi="Times New Roman" w:cs="Times New Roman"/>
          <w:lang w:eastAsia="ru-RU"/>
        </w:rPr>
        <w:t>п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л. </w:t>
      </w:r>
      <w:r w:rsidR="007A7E6C">
        <w:rPr>
          <w:rFonts w:ascii="Times New Roman" w:eastAsia="Times New Roman" w:hAnsi="Times New Roman" w:cs="Times New Roman"/>
          <w:lang w:eastAsia="ru-RU"/>
        </w:rPr>
        <w:t>Народн</w:t>
      </w:r>
      <w:r w:rsidRPr="0089092D">
        <w:rPr>
          <w:rFonts w:ascii="Times New Roman" w:eastAsia="Times New Roman" w:hAnsi="Times New Roman" w:cs="Times New Roman"/>
          <w:lang w:eastAsia="ru-RU"/>
        </w:rPr>
        <w:t>ая, д.</w:t>
      </w:r>
      <w:r w:rsidR="007A7E6C">
        <w:rPr>
          <w:rFonts w:ascii="Times New Roman" w:eastAsia="Times New Roman" w:hAnsi="Times New Roman" w:cs="Times New Roman"/>
          <w:lang w:eastAsia="ru-RU"/>
        </w:rPr>
        <w:t>1</w:t>
      </w:r>
    </w:p>
    <w:p w14:paraId="6F3850BE" w14:textId="53E00D0E" w:rsidR="00D25C90" w:rsidRPr="0089092D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Телефон: (485</w:t>
      </w:r>
      <w:r>
        <w:rPr>
          <w:rFonts w:ascii="Times New Roman" w:eastAsia="Times New Roman" w:hAnsi="Times New Roman" w:cs="Times New Roman"/>
          <w:lang w:eastAsia="ru-RU"/>
        </w:rPr>
        <w:t>35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lang w:eastAsia="ru-RU"/>
        </w:rPr>
        <w:t>3-26-07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lang w:eastAsia="ru-RU"/>
        </w:rPr>
        <w:t>3-</w:t>
      </w:r>
      <w:r w:rsidR="007A7E6C">
        <w:rPr>
          <w:rFonts w:ascii="Times New Roman" w:eastAsia="Times New Roman" w:hAnsi="Times New Roman" w:cs="Times New Roman"/>
          <w:lang w:eastAsia="ru-RU"/>
        </w:rPr>
        <w:t>28</w:t>
      </w:r>
      <w:r>
        <w:rPr>
          <w:rFonts w:ascii="Times New Roman" w:eastAsia="Times New Roman" w:hAnsi="Times New Roman" w:cs="Times New Roman"/>
          <w:lang w:eastAsia="ru-RU"/>
        </w:rPr>
        <w:t>-</w:t>
      </w:r>
      <w:r w:rsidR="007A7E6C">
        <w:rPr>
          <w:rFonts w:ascii="Times New Roman" w:eastAsia="Times New Roman" w:hAnsi="Times New Roman" w:cs="Times New Roman"/>
          <w:lang w:eastAsia="ru-RU"/>
        </w:rPr>
        <w:t>37</w:t>
      </w:r>
    </w:p>
    <w:p w14:paraId="5E7E8660" w14:textId="77777777" w:rsidR="00D25C90" w:rsidRPr="00AF5893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Адрес электронной почты:</w:t>
      </w:r>
      <w:r w:rsidRPr="00AF5893">
        <w:rPr>
          <w:rFonts w:ascii="Calibri" w:eastAsia="Calibri" w:hAnsi="Calibri" w:cs="Times New Roman"/>
        </w:rPr>
        <w:t xml:space="preserve"> </w:t>
      </w:r>
      <w:hyperlink r:id="rId8" w:history="1">
        <w:r w:rsidRPr="00AF5893">
          <w:rPr>
            <w:rStyle w:val="a9"/>
            <w:rFonts w:ascii="Times New Roman" w:eastAsia="Times New Roman" w:hAnsi="Times New Roman" w:cs="Times New Roman"/>
            <w:lang w:val="en-US" w:eastAsia="ru-RU"/>
          </w:rPr>
          <w:t>ums</w:t>
        </w:r>
        <w:r w:rsidRPr="00AF5893">
          <w:rPr>
            <w:rStyle w:val="a9"/>
            <w:rFonts w:ascii="Times New Roman" w:eastAsia="Times New Roman" w:hAnsi="Times New Roman" w:cs="Times New Roman"/>
            <w:lang w:eastAsia="ru-RU"/>
          </w:rPr>
          <w:t>@</w:t>
        </w:r>
        <w:proofErr w:type="spellStart"/>
        <w:r w:rsidRPr="00AF5893">
          <w:rPr>
            <w:rStyle w:val="a9"/>
            <w:rFonts w:ascii="Times New Roman" w:eastAsia="Times New Roman" w:hAnsi="Times New Roman" w:cs="Times New Roman"/>
            <w:lang w:val="en-US" w:eastAsia="ru-RU"/>
          </w:rPr>
          <w:t>admpereslavl</w:t>
        </w:r>
        <w:proofErr w:type="spellEnd"/>
        <w:r w:rsidRPr="00AF5893">
          <w:rPr>
            <w:rStyle w:val="a9"/>
            <w:rFonts w:ascii="Times New Roman" w:eastAsia="Times New Roman" w:hAnsi="Times New Roman" w:cs="Times New Roman"/>
            <w:lang w:eastAsia="ru-RU"/>
          </w:rPr>
          <w:t>.</w:t>
        </w:r>
        <w:proofErr w:type="spellStart"/>
        <w:r w:rsidRPr="00AF5893">
          <w:rPr>
            <w:rStyle w:val="a9"/>
            <w:rFonts w:ascii="Times New Roman" w:eastAsia="Times New Roman" w:hAnsi="Times New Roman" w:cs="Times New Roman"/>
            <w:lang w:val="en-US" w:eastAsia="ru-RU"/>
          </w:rPr>
          <w:t>ru</w:t>
        </w:r>
        <w:proofErr w:type="spellEnd"/>
      </w:hyperlink>
    </w:p>
    <w:p w14:paraId="36F60CBB" w14:textId="77777777" w:rsidR="00D25C90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8534571" w14:textId="77777777" w:rsidR="00D25C90" w:rsidRPr="003F35DD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В соответствии с </w:t>
      </w:r>
      <w:r w:rsidRPr="000A301F">
        <w:rPr>
          <w:rFonts w:ascii="Times New Roman" w:eastAsia="Times New Roman" w:hAnsi="Times New Roman" w:cs="Times New Roman"/>
          <w:bCs/>
          <w:lang w:eastAsia="ru-RU"/>
        </w:rPr>
        <w:t>соглашени</w:t>
      </w:r>
      <w:r>
        <w:rPr>
          <w:rFonts w:ascii="Times New Roman" w:eastAsia="Times New Roman" w:hAnsi="Times New Roman" w:cs="Times New Roman"/>
          <w:bCs/>
          <w:lang w:eastAsia="ru-RU"/>
        </w:rPr>
        <w:t>ем</w:t>
      </w:r>
      <w:r w:rsidRPr="000A301F">
        <w:rPr>
          <w:rFonts w:ascii="Times New Roman" w:eastAsia="Times New Roman" w:hAnsi="Times New Roman" w:cs="Times New Roman"/>
          <w:bCs/>
          <w:lang w:eastAsia="ru-RU"/>
        </w:rPr>
        <w:t xml:space="preserve"> о взаимодействии департамента государственного заказа Ярославской области и Администрации города Переславля-Залесского Ярославской области при проведении торгов по продаже и предоставлению прав в отношении недвижимого имущества, продаже движимого имущества, продаже и предоставлению прав в отношении земельных участков и иных конкурентных процедур от 22.06.2023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Pr="000F7E50">
        <w:rPr>
          <w:rFonts w:ascii="Times New Roman" w:eastAsia="Times New Roman" w:hAnsi="Times New Roman" w:cs="Times New Roman"/>
          <w:b/>
          <w:bCs/>
          <w:lang w:eastAsia="ru-RU"/>
        </w:rPr>
        <w:t xml:space="preserve">часть полномочий Организатора аукциона передается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министерству конкурентной политики</w:t>
      </w:r>
      <w:r w:rsidRPr="000A301F">
        <w:rPr>
          <w:rFonts w:ascii="Times New Roman" w:eastAsia="Times New Roman" w:hAnsi="Times New Roman" w:cs="Times New Roman"/>
          <w:b/>
          <w:bCs/>
          <w:lang w:eastAsia="ru-RU"/>
        </w:rPr>
        <w:t xml:space="preserve"> Ярославской области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4E1CB6">
        <w:rPr>
          <w:rFonts w:ascii="Times New Roman" w:eastAsia="Times New Roman" w:hAnsi="Times New Roman" w:cs="Times New Roman"/>
          <w:bCs/>
          <w:lang w:eastAsia="ru-RU"/>
        </w:rPr>
        <w:t xml:space="preserve">(далее – </w:t>
      </w:r>
      <w:r>
        <w:rPr>
          <w:rFonts w:ascii="Times New Roman" w:eastAsia="Times New Roman" w:hAnsi="Times New Roman" w:cs="Times New Roman"/>
          <w:bCs/>
          <w:lang w:eastAsia="ru-RU"/>
        </w:rPr>
        <w:t>Министерство</w:t>
      </w:r>
      <w:r w:rsidRPr="004E1CB6">
        <w:rPr>
          <w:rFonts w:ascii="Times New Roman" w:eastAsia="Times New Roman" w:hAnsi="Times New Roman" w:cs="Times New Roman"/>
          <w:bCs/>
          <w:lang w:eastAsia="ru-RU"/>
        </w:rPr>
        <w:t>)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Pr="00E14711">
        <w:rPr>
          <w:rFonts w:ascii="Times New Roman" w:eastAsia="Times New Roman" w:hAnsi="Times New Roman" w:cs="Times New Roman"/>
          <w:bCs/>
          <w:lang w:eastAsia="ru-RU"/>
        </w:rPr>
        <w:t xml:space="preserve">адрес местонахождения: </w:t>
      </w:r>
      <w:r w:rsidRPr="003F35DD">
        <w:rPr>
          <w:rFonts w:ascii="Times New Roman" w:eastAsia="Times New Roman" w:hAnsi="Times New Roman" w:cs="Times New Roman"/>
          <w:bCs/>
          <w:lang w:eastAsia="ru-RU"/>
        </w:rPr>
        <w:t xml:space="preserve">150030, г. Ярославль, ул. Ползунова, д.15, контактный телефон: (4852) 78-62-62, электронный адрес: </w:t>
      </w:r>
      <w:r w:rsidRPr="003F35DD">
        <w:rPr>
          <w:rFonts w:ascii="Times New Roman" w:hAnsi="Times New Roman" w:cs="Times New Roman"/>
        </w:rPr>
        <w:t>mkp@yarregion.ru</w:t>
      </w:r>
      <w:r w:rsidRPr="003F35DD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0AB39063" w14:textId="1C9F419E" w:rsidR="008C1271" w:rsidRDefault="00E876E8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876E8">
        <w:rPr>
          <w:rFonts w:ascii="Times New Roman" w:eastAsia="Times New Roman" w:hAnsi="Times New Roman" w:cs="Times New Roman"/>
          <w:bCs/>
          <w:lang w:eastAsia="ru-RU"/>
        </w:rPr>
        <w:t>Контактное лицо:</w:t>
      </w:r>
      <w:r w:rsidR="008C1271">
        <w:rPr>
          <w:rFonts w:ascii="Times New Roman" w:eastAsia="Times New Roman" w:hAnsi="Times New Roman" w:cs="Times New Roman"/>
          <w:bCs/>
          <w:lang w:eastAsia="ru-RU"/>
        </w:rPr>
        <w:t xml:space="preserve"> Семенычева Екатерина Константиновна, тел.: 8(4852) 78-58-99</w:t>
      </w:r>
      <w:r w:rsidRPr="00E876E8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="008C1271" w:rsidRPr="008C1271">
        <w:rPr>
          <w:rFonts w:ascii="Times New Roman" w:eastAsia="Times New Roman" w:hAnsi="Times New Roman" w:cs="Times New Roman"/>
          <w:bCs/>
          <w:lang w:eastAsia="ru-RU"/>
        </w:rPr>
        <w:t>semenychevaek@yarregion.ru</w:t>
      </w:r>
      <w:r w:rsidR="008C1271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76E5CC60" w14:textId="77777777" w:rsidR="008C1271" w:rsidRDefault="008C1271" w:rsidP="00D25C90">
      <w:pPr>
        <w:spacing w:after="4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6A85053A" w14:textId="40B4E5EF" w:rsidR="00D25C90" w:rsidRPr="00A93217" w:rsidRDefault="00D25C90" w:rsidP="00D25C90">
      <w:pPr>
        <w:spacing w:after="4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89092D">
        <w:rPr>
          <w:rFonts w:ascii="Times New Roman" w:eastAsia="Times New Roman" w:hAnsi="Times New Roman" w:cs="Times New Roman"/>
          <w:b/>
          <w:lang w:eastAsia="ru-RU"/>
        </w:rPr>
        <w:t>2.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146ECE">
        <w:rPr>
          <w:rFonts w:ascii="Times New Roman" w:eastAsia="Times New Roman" w:hAnsi="Times New Roman" w:cs="Times New Roman"/>
          <w:b/>
          <w:lang w:eastAsia="ru-RU"/>
        </w:rPr>
        <w:t>Основание проведения аукциона и реквизиты решения о проведении аукциона</w:t>
      </w:r>
      <w:r w:rsidRPr="00552E95">
        <w:rPr>
          <w:rFonts w:ascii="Times New Roman" w:eastAsia="Times New Roman" w:hAnsi="Times New Roman" w:cs="Times New Roman"/>
          <w:lang w:eastAsia="ru-RU"/>
        </w:rPr>
        <w:t>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52E95">
        <w:rPr>
          <w:rFonts w:ascii="Times New Roman" w:eastAsia="Times New Roman" w:hAnsi="Times New Roman" w:cs="Times New Roman"/>
          <w:lang w:eastAsia="ru-RU"/>
        </w:rPr>
        <w:t>постановление Администрации Переславл</w:t>
      </w:r>
      <w:r>
        <w:rPr>
          <w:rFonts w:ascii="Times New Roman" w:eastAsia="Times New Roman" w:hAnsi="Times New Roman" w:cs="Times New Roman"/>
          <w:lang w:eastAsia="ru-RU"/>
        </w:rPr>
        <w:t>ь</w:t>
      </w:r>
      <w:r w:rsidRPr="00552E95">
        <w:rPr>
          <w:rFonts w:ascii="Times New Roman" w:eastAsia="Times New Roman" w:hAnsi="Times New Roman" w:cs="Times New Roman"/>
          <w:lang w:eastAsia="ru-RU"/>
        </w:rPr>
        <w:t>-Залесского</w:t>
      </w:r>
      <w:r>
        <w:rPr>
          <w:rFonts w:ascii="Times New Roman" w:eastAsia="Times New Roman" w:hAnsi="Times New Roman" w:cs="Times New Roman"/>
          <w:lang w:eastAsia="ru-RU"/>
        </w:rPr>
        <w:t xml:space="preserve"> муниципального округа</w:t>
      </w:r>
      <w:r w:rsidRPr="00552E95">
        <w:rPr>
          <w:rFonts w:ascii="Times New Roman" w:eastAsia="Times New Roman" w:hAnsi="Times New Roman" w:cs="Times New Roman"/>
          <w:lang w:eastAsia="ru-RU"/>
        </w:rPr>
        <w:t xml:space="preserve"> </w:t>
      </w:r>
      <w:r w:rsidR="002730DF" w:rsidRPr="002730DF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6E6178" w:rsidRPr="006E6178">
        <w:rPr>
          <w:rFonts w:ascii="Times New Roman" w:eastAsia="Times New Roman" w:hAnsi="Times New Roman" w:cs="Times New Roman"/>
          <w:lang w:eastAsia="ru-RU"/>
        </w:rPr>
        <w:t>29.09.2026 № ПОС.03-3618/26</w:t>
      </w:r>
      <w:r w:rsidR="006E617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52E95">
        <w:rPr>
          <w:rFonts w:ascii="Times New Roman" w:eastAsia="Times New Roman" w:hAnsi="Times New Roman" w:cs="Times New Roman"/>
          <w:lang w:eastAsia="ru-RU"/>
        </w:rPr>
        <w:t>«О проведении аукциона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D11B3">
        <w:rPr>
          <w:rFonts w:ascii="Times New Roman" w:eastAsia="Times New Roman" w:hAnsi="Times New Roman" w:cs="Times New Roman"/>
          <w:lang w:eastAsia="ru-RU"/>
        </w:rPr>
        <w:t xml:space="preserve">в электронной форме </w:t>
      </w:r>
      <w:r w:rsidRPr="00A678B2">
        <w:rPr>
          <w:rFonts w:ascii="Times New Roman" w:eastAsia="Times New Roman" w:hAnsi="Times New Roman" w:cs="Times New Roman"/>
          <w:lang w:eastAsia="ru-RU"/>
        </w:rPr>
        <w:t>на право заключения договор</w:t>
      </w:r>
      <w:r w:rsidR="00E91248">
        <w:rPr>
          <w:rFonts w:ascii="Times New Roman" w:eastAsia="Times New Roman" w:hAnsi="Times New Roman" w:cs="Times New Roman"/>
          <w:lang w:eastAsia="ru-RU"/>
        </w:rPr>
        <w:t>а</w:t>
      </w:r>
      <w:r w:rsidRPr="00A678B2">
        <w:rPr>
          <w:rFonts w:ascii="Times New Roman" w:eastAsia="Times New Roman" w:hAnsi="Times New Roman" w:cs="Times New Roman"/>
          <w:lang w:eastAsia="ru-RU"/>
        </w:rPr>
        <w:t xml:space="preserve"> аренды земельн</w:t>
      </w:r>
      <w:r w:rsidR="00E91248">
        <w:rPr>
          <w:rFonts w:ascii="Times New Roman" w:eastAsia="Times New Roman" w:hAnsi="Times New Roman" w:cs="Times New Roman"/>
          <w:lang w:eastAsia="ru-RU"/>
        </w:rPr>
        <w:t>ого</w:t>
      </w:r>
      <w:r w:rsidRPr="00A678B2">
        <w:rPr>
          <w:rFonts w:ascii="Times New Roman" w:eastAsia="Times New Roman" w:hAnsi="Times New Roman" w:cs="Times New Roman"/>
          <w:lang w:eastAsia="ru-RU"/>
        </w:rPr>
        <w:t xml:space="preserve"> участк</w:t>
      </w:r>
      <w:r w:rsidR="00E91248">
        <w:rPr>
          <w:rFonts w:ascii="Times New Roman" w:eastAsia="Times New Roman" w:hAnsi="Times New Roman" w:cs="Times New Roman"/>
          <w:lang w:eastAsia="ru-RU"/>
        </w:rPr>
        <w:t>а</w:t>
      </w:r>
      <w:r w:rsidRPr="00552E95">
        <w:rPr>
          <w:rFonts w:ascii="Times New Roman" w:eastAsia="Times New Roman" w:hAnsi="Times New Roman" w:cs="Times New Roman"/>
          <w:lang w:eastAsia="ru-RU"/>
        </w:rPr>
        <w:t>».</w:t>
      </w:r>
    </w:p>
    <w:p w14:paraId="3C214BF2" w14:textId="77777777" w:rsidR="00D25C90" w:rsidRPr="00476D4B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76D4B">
        <w:rPr>
          <w:rFonts w:ascii="Times New Roman" w:eastAsia="Times New Roman" w:hAnsi="Times New Roman" w:cs="Times New Roman"/>
          <w:lang w:eastAsia="ru-RU"/>
        </w:rPr>
        <w:t>Участники аукциона: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765A">
        <w:rPr>
          <w:rFonts w:ascii="Times New Roman" w:eastAsia="Times New Roman" w:hAnsi="Times New Roman" w:cs="Times New Roman"/>
          <w:lang w:eastAsia="ru-RU"/>
        </w:rPr>
        <w:t>только граждане.</w:t>
      </w:r>
    </w:p>
    <w:p w14:paraId="646B6A3D" w14:textId="77777777" w:rsidR="00D25C90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07D79283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F3F2E">
        <w:rPr>
          <w:rFonts w:ascii="Times New Roman" w:eastAsia="Times New Roman" w:hAnsi="Times New Roman" w:cs="Times New Roman"/>
          <w:b/>
          <w:lang w:eastAsia="ru-RU"/>
        </w:rPr>
        <w:t>3. Оператор электронной площадки:</w:t>
      </w:r>
    </w:p>
    <w:p w14:paraId="741C51BA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F3F2E">
        <w:rPr>
          <w:rFonts w:ascii="Times New Roman" w:eastAsia="Times New Roman" w:hAnsi="Times New Roman" w:cs="Times New Roman"/>
          <w:b/>
          <w:lang w:eastAsia="ru-RU"/>
        </w:rPr>
        <w:t>Наименование</w:t>
      </w:r>
      <w:r w:rsidRPr="002F3F2E">
        <w:rPr>
          <w:rFonts w:ascii="Times New Roman" w:eastAsia="Times New Roman" w:hAnsi="Times New Roman" w:cs="Times New Roman"/>
          <w:lang w:eastAsia="ru-RU"/>
        </w:rPr>
        <w:t>: Акционерное общество «Российский аукционный дом» (АО «РАД»)</w:t>
      </w:r>
    </w:p>
    <w:p w14:paraId="7D7837DD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F3F2E">
        <w:rPr>
          <w:rFonts w:ascii="Times New Roman" w:eastAsia="Times New Roman" w:hAnsi="Times New Roman" w:cs="Times New Roman"/>
          <w:b/>
          <w:lang w:eastAsia="ru-RU"/>
        </w:rPr>
        <w:t>Место нахождения</w:t>
      </w:r>
      <w:r w:rsidRPr="002F3F2E">
        <w:rPr>
          <w:rFonts w:ascii="Times New Roman" w:eastAsia="Times New Roman" w:hAnsi="Times New Roman" w:cs="Times New Roman"/>
          <w:lang w:eastAsia="ru-RU"/>
        </w:rPr>
        <w:t>: 190031, г. Санкт-Петербург, пер. </w:t>
      </w:r>
      <w:proofErr w:type="spellStart"/>
      <w:r w:rsidRPr="002F3F2E">
        <w:rPr>
          <w:rFonts w:ascii="Times New Roman" w:eastAsia="Times New Roman" w:hAnsi="Times New Roman" w:cs="Times New Roman"/>
          <w:lang w:eastAsia="ru-RU"/>
        </w:rPr>
        <w:t>Гривцова</w:t>
      </w:r>
      <w:proofErr w:type="spellEnd"/>
      <w:r w:rsidRPr="002F3F2E">
        <w:rPr>
          <w:rFonts w:ascii="Times New Roman" w:eastAsia="Times New Roman" w:hAnsi="Times New Roman" w:cs="Times New Roman"/>
          <w:lang w:eastAsia="ru-RU"/>
        </w:rPr>
        <w:t>, д. 5 лит. В</w:t>
      </w:r>
    </w:p>
    <w:p w14:paraId="08041DB0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F3F2E">
        <w:rPr>
          <w:rFonts w:ascii="Times New Roman" w:eastAsia="Times New Roman" w:hAnsi="Times New Roman" w:cs="Times New Roman"/>
          <w:b/>
          <w:lang w:eastAsia="ru-RU"/>
        </w:rPr>
        <w:t>Обособленное подразделение г. Ярославль:</w:t>
      </w:r>
      <w:r w:rsidRPr="002F3F2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F348E">
        <w:rPr>
          <w:rFonts w:ascii="Times New Roman" w:eastAsia="Times New Roman" w:hAnsi="Times New Roman" w:cs="Times New Roman"/>
          <w:bCs/>
          <w:lang w:eastAsia="ru-RU"/>
        </w:rPr>
        <w:t>150000, г. Ярославль, ул. Свердлова, д. 13/41</w:t>
      </w:r>
    </w:p>
    <w:p w14:paraId="20F39AEB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2F3F2E">
        <w:rPr>
          <w:rFonts w:ascii="Times New Roman" w:eastAsia="Times New Roman" w:hAnsi="Times New Roman" w:cs="Times New Roman"/>
          <w:b/>
          <w:lang w:eastAsia="ru-RU"/>
        </w:rPr>
        <w:t xml:space="preserve">Адрес сайта: </w:t>
      </w:r>
      <w:r w:rsidRPr="002F3F2E">
        <w:rPr>
          <w:rFonts w:ascii="Times New Roman" w:eastAsia="Times New Roman" w:hAnsi="Times New Roman" w:cs="Times New Roman"/>
          <w:lang w:eastAsia="ru-RU"/>
        </w:rPr>
        <w:t>https://lot-online.ru/</w:t>
      </w:r>
    </w:p>
    <w:p w14:paraId="3C8AE2C4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2F3F2E">
        <w:rPr>
          <w:rFonts w:ascii="Times New Roman" w:eastAsia="Times New Roman" w:hAnsi="Times New Roman" w:cs="Times New Roman"/>
          <w:b/>
          <w:lang w:eastAsia="ru-RU"/>
        </w:rPr>
        <w:t xml:space="preserve">Адрес электронной почты: </w:t>
      </w:r>
      <w:r w:rsidRPr="002F3F2E">
        <w:rPr>
          <w:rFonts w:ascii="Times New Roman" w:eastAsia="Times New Roman" w:hAnsi="Times New Roman" w:cs="Times New Roman"/>
          <w:lang w:eastAsia="ru-RU"/>
        </w:rPr>
        <w:t>support@lot-online.ru</w:t>
      </w:r>
    </w:p>
    <w:p w14:paraId="372A584A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F3F2E">
        <w:rPr>
          <w:rFonts w:ascii="Times New Roman" w:eastAsia="Times New Roman" w:hAnsi="Times New Roman" w:cs="Times New Roman"/>
          <w:b/>
          <w:lang w:eastAsia="ru-RU"/>
        </w:rPr>
        <w:t xml:space="preserve">Телефон: </w:t>
      </w:r>
      <w:r w:rsidRPr="002F3F2E">
        <w:rPr>
          <w:rFonts w:ascii="Times New Roman" w:eastAsia="Times New Roman" w:hAnsi="Times New Roman" w:cs="Times New Roman"/>
          <w:lang w:eastAsia="ru-RU"/>
        </w:rPr>
        <w:t>8-800-777-57-57</w:t>
      </w:r>
    </w:p>
    <w:p w14:paraId="6E89D59D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8D4D3DC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2F3F2E">
        <w:rPr>
          <w:rFonts w:ascii="Times New Roman" w:eastAsia="Times New Roman" w:hAnsi="Times New Roman" w:cs="Times New Roman"/>
          <w:b/>
          <w:lang w:eastAsia="ru-RU"/>
        </w:rPr>
        <w:t>4. Информационное обеспечение аукциона:</w:t>
      </w:r>
    </w:p>
    <w:p w14:paraId="57D06115" w14:textId="19691C32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F3F2E">
        <w:rPr>
          <w:rFonts w:ascii="Times New Roman" w:eastAsia="Times New Roman" w:hAnsi="Times New Roman" w:cs="Times New Roman"/>
          <w:lang w:eastAsia="ru-RU"/>
        </w:rPr>
        <w:t xml:space="preserve">4.1. Извещение о проведении аукциона (далее по тексту - Извещение) размещается на официальном сайте Российской Федерации для размещения информации о проведении торгов: </w:t>
      </w:r>
      <w:hyperlink r:id="rId9" w:history="1">
        <w:r w:rsidRPr="002F3F2E">
          <w:rPr>
            <w:rStyle w:val="a9"/>
            <w:rFonts w:ascii="Times New Roman" w:eastAsia="Times New Roman" w:hAnsi="Times New Roman" w:cs="Times New Roman"/>
            <w:bCs/>
            <w:iCs/>
            <w:lang w:eastAsia="ru-RU"/>
          </w:rPr>
          <w:t>http://torgi.gov.ru/</w:t>
        </w:r>
        <w:r w:rsidRPr="002F3F2E">
          <w:rPr>
            <w:rStyle w:val="a9"/>
            <w:rFonts w:ascii="Times New Roman" w:eastAsia="Times New Roman" w:hAnsi="Times New Roman" w:cs="Times New Roman"/>
            <w:bCs/>
            <w:iCs/>
            <w:lang w:val="en-US" w:eastAsia="ru-RU"/>
          </w:rPr>
          <w:t>new</w:t>
        </w:r>
        <w:r w:rsidRPr="002F3F2E">
          <w:rPr>
            <w:rStyle w:val="a9"/>
            <w:rFonts w:ascii="Times New Roman" w:eastAsia="Times New Roman" w:hAnsi="Times New Roman" w:cs="Times New Roman"/>
            <w:bCs/>
            <w:iCs/>
            <w:lang w:eastAsia="ru-RU"/>
          </w:rPr>
          <w:t>/</w:t>
        </w:r>
      </w:hyperlink>
      <w:r w:rsidRPr="002F3F2E">
        <w:rPr>
          <w:rFonts w:ascii="Times New Roman" w:eastAsia="Times New Roman" w:hAnsi="Times New Roman" w:cs="Times New Roman"/>
          <w:lang w:eastAsia="ru-RU"/>
        </w:rPr>
        <w:t xml:space="preserve"> (далее - Официальный сайт торгов), на электронной площадке </w:t>
      </w:r>
      <w:hyperlink r:id="rId10" w:history="1">
        <w:r w:rsidRPr="002F3F2E">
          <w:rPr>
            <w:rStyle w:val="a9"/>
            <w:rFonts w:ascii="Times New Roman" w:eastAsia="Times New Roman" w:hAnsi="Times New Roman" w:cs="Times New Roman"/>
            <w:lang w:val="en-US" w:eastAsia="ru-RU"/>
          </w:rPr>
          <w:t>https</w:t>
        </w:r>
        <w:r w:rsidRPr="002F3F2E">
          <w:rPr>
            <w:rStyle w:val="a9"/>
            <w:rFonts w:ascii="Times New Roman" w:eastAsia="Times New Roman" w:hAnsi="Times New Roman" w:cs="Times New Roman"/>
            <w:lang w:eastAsia="ru-RU"/>
          </w:rPr>
          <w:t>://</w:t>
        </w:r>
        <w:r w:rsidRPr="002F3F2E">
          <w:rPr>
            <w:rStyle w:val="a9"/>
            <w:rFonts w:ascii="Times New Roman" w:eastAsia="Times New Roman" w:hAnsi="Times New Roman" w:cs="Times New Roman"/>
            <w:lang w:val="en-US" w:eastAsia="ru-RU"/>
          </w:rPr>
          <w:t>lot</w:t>
        </w:r>
        <w:r w:rsidRPr="002F3F2E">
          <w:rPr>
            <w:rStyle w:val="a9"/>
            <w:rFonts w:ascii="Times New Roman" w:eastAsia="Times New Roman" w:hAnsi="Times New Roman" w:cs="Times New Roman"/>
            <w:lang w:eastAsia="ru-RU"/>
          </w:rPr>
          <w:t>-</w:t>
        </w:r>
        <w:r w:rsidRPr="002F3F2E">
          <w:rPr>
            <w:rStyle w:val="a9"/>
            <w:rFonts w:ascii="Times New Roman" w:eastAsia="Times New Roman" w:hAnsi="Times New Roman" w:cs="Times New Roman"/>
            <w:lang w:val="en-US" w:eastAsia="ru-RU"/>
          </w:rPr>
          <w:t>online</w:t>
        </w:r>
        <w:r w:rsidRPr="002F3F2E">
          <w:rPr>
            <w:rStyle w:val="a9"/>
            <w:rFonts w:ascii="Times New Roman" w:eastAsia="Times New Roman" w:hAnsi="Times New Roman" w:cs="Times New Roman"/>
            <w:lang w:eastAsia="ru-RU"/>
          </w:rPr>
          <w:t>.</w:t>
        </w:r>
        <w:r w:rsidRPr="002F3F2E">
          <w:rPr>
            <w:rStyle w:val="a9"/>
            <w:rFonts w:ascii="Times New Roman" w:eastAsia="Times New Roman" w:hAnsi="Times New Roman" w:cs="Times New Roman"/>
            <w:lang w:val="en-US" w:eastAsia="ru-RU"/>
          </w:rPr>
          <w:t>ru</w:t>
        </w:r>
      </w:hyperlink>
      <w:r w:rsidR="007C0133" w:rsidRPr="007C0133">
        <w:rPr>
          <w:rStyle w:val="a9"/>
          <w:rFonts w:ascii="Times New Roman" w:eastAsia="Times New Roman" w:hAnsi="Times New Roman" w:cs="Times New Roman"/>
          <w:u w:val="none"/>
          <w:lang w:eastAsia="ru-RU"/>
        </w:rPr>
        <w:t xml:space="preserve"> </w:t>
      </w:r>
      <w:r w:rsidR="007C0133" w:rsidRPr="00250F71">
        <w:rPr>
          <w:rStyle w:val="a9"/>
          <w:rFonts w:ascii="Times New Roman" w:eastAsia="Times New Roman" w:hAnsi="Times New Roman" w:cs="Times New Roman"/>
          <w:color w:val="auto"/>
          <w:u w:val="none"/>
          <w:lang w:eastAsia="ru-RU"/>
        </w:rPr>
        <w:t xml:space="preserve">(далее </w:t>
      </w:r>
      <w:r w:rsidR="007C0133">
        <w:rPr>
          <w:rStyle w:val="a9"/>
          <w:rFonts w:ascii="Times New Roman" w:eastAsia="Times New Roman" w:hAnsi="Times New Roman" w:cs="Times New Roman"/>
          <w:color w:val="auto"/>
          <w:u w:val="none"/>
          <w:lang w:eastAsia="ru-RU"/>
        </w:rPr>
        <w:t>–</w:t>
      </w:r>
      <w:r w:rsidR="007C0133" w:rsidRPr="00250F71">
        <w:rPr>
          <w:rStyle w:val="a9"/>
          <w:rFonts w:ascii="Times New Roman" w:eastAsia="Times New Roman" w:hAnsi="Times New Roman" w:cs="Times New Roman"/>
          <w:color w:val="auto"/>
          <w:u w:val="none"/>
          <w:lang w:eastAsia="ru-RU"/>
        </w:rPr>
        <w:t xml:space="preserve"> </w:t>
      </w:r>
      <w:r w:rsidR="007C0133">
        <w:rPr>
          <w:rStyle w:val="a9"/>
          <w:rFonts w:ascii="Times New Roman" w:eastAsia="Times New Roman" w:hAnsi="Times New Roman" w:cs="Times New Roman"/>
          <w:color w:val="auto"/>
          <w:u w:val="none"/>
          <w:lang w:eastAsia="ru-RU"/>
        </w:rPr>
        <w:t>ЭТП, электронная площадка)</w:t>
      </w:r>
      <w:r w:rsidR="007C0133" w:rsidRPr="00250F71">
        <w:rPr>
          <w:rFonts w:ascii="Times New Roman" w:eastAsia="Times New Roman" w:hAnsi="Times New Roman" w:cs="Times New Roman"/>
          <w:lang w:eastAsia="ru-RU"/>
        </w:rPr>
        <w:t>,</w:t>
      </w:r>
      <w:r w:rsidRPr="002F3F2E">
        <w:rPr>
          <w:rFonts w:ascii="Times New Roman" w:eastAsia="Times New Roman" w:hAnsi="Times New Roman" w:cs="Times New Roman"/>
          <w:lang w:eastAsia="ru-RU"/>
        </w:rPr>
        <w:t xml:space="preserve">  официальном сайте </w:t>
      </w:r>
      <w:r w:rsidRPr="0021080C">
        <w:rPr>
          <w:rFonts w:ascii="Times New Roman" w:eastAsia="Times New Roman" w:hAnsi="Times New Roman" w:cs="Times New Roman"/>
          <w:bCs/>
          <w:iCs/>
          <w:lang w:eastAsia="ru-RU"/>
        </w:rPr>
        <w:t>муниципального образования «</w:t>
      </w:r>
      <w:r w:rsidRPr="00964232">
        <w:rPr>
          <w:rFonts w:ascii="Times New Roman" w:eastAsia="Times New Roman" w:hAnsi="Times New Roman" w:cs="Times New Roman"/>
          <w:bCs/>
          <w:iCs/>
          <w:lang w:eastAsia="ru-RU"/>
        </w:rPr>
        <w:t>Переславль-Залесский муниципальный округ Ярославской области</w:t>
      </w:r>
      <w:r w:rsidRPr="0021080C">
        <w:rPr>
          <w:rFonts w:ascii="Times New Roman" w:eastAsia="Times New Roman" w:hAnsi="Times New Roman" w:cs="Times New Roman"/>
          <w:bCs/>
          <w:iCs/>
          <w:lang w:eastAsia="ru-RU"/>
        </w:rPr>
        <w:t xml:space="preserve">» в информационно-телекоммуникационной сети «Интернет» </w:t>
      </w:r>
      <w:hyperlink r:id="rId11" w:history="1">
        <w:r w:rsidRPr="002F3F2E">
          <w:rPr>
            <w:rStyle w:val="a9"/>
            <w:rFonts w:ascii="Times New Roman" w:eastAsia="Times New Roman" w:hAnsi="Times New Roman" w:cs="Times New Roman"/>
            <w:lang w:eastAsia="ru-RU"/>
          </w:rPr>
          <w:t>https://admpereslavl.ru</w:t>
        </w:r>
      </w:hyperlink>
      <w:r w:rsidRPr="002F3F2E">
        <w:rPr>
          <w:rFonts w:ascii="Times New Roman" w:eastAsia="Times New Roman" w:hAnsi="Times New Roman" w:cs="Times New Roman"/>
          <w:lang w:eastAsia="ru-RU"/>
        </w:rPr>
        <w:t xml:space="preserve"> в разделе «экономика/аукционы».</w:t>
      </w:r>
    </w:p>
    <w:p w14:paraId="70294B60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F3F2E">
        <w:rPr>
          <w:rFonts w:ascii="Times New Roman" w:eastAsia="Times New Roman" w:hAnsi="Times New Roman" w:cs="Times New Roman"/>
          <w:lang w:eastAsia="ru-RU"/>
        </w:rPr>
        <w:t xml:space="preserve">4.2. Осмотр земельных участков производится самостоятельно. </w:t>
      </w:r>
    </w:p>
    <w:p w14:paraId="7B3D9F87" w14:textId="77777777" w:rsidR="00D25C90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61DEF6A" w14:textId="3361198F" w:rsidR="00D25C90" w:rsidRPr="00116BD3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16BD3">
        <w:rPr>
          <w:rFonts w:ascii="Times New Roman" w:eastAsia="Times New Roman" w:hAnsi="Times New Roman" w:cs="Times New Roman"/>
          <w:b/>
          <w:lang w:eastAsia="ru-RU"/>
        </w:rPr>
        <w:t>5.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116BD3">
        <w:rPr>
          <w:rFonts w:ascii="Times New Roman" w:eastAsia="Times New Roman" w:hAnsi="Times New Roman" w:cs="Times New Roman"/>
          <w:b/>
          <w:lang w:eastAsia="ru-RU"/>
        </w:rPr>
        <w:t>Предмет аукциона</w:t>
      </w:r>
      <w:r w:rsidRPr="00116BD3">
        <w:rPr>
          <w:rFonts w:ascii="Times New Roman" w:eastAsia="Times New Roman" w:hAnsi="Times New Roman" w:cs="Times New Roman"/>
          <w:lang w:eastAsia="ru-RU"/>
        </w:rPr>
        <w:t>: право заключения договор</w:t>
      </w:r>
      <w:r w:rsidR="007A7B33">
        <w:rPr>
          <w:rFonts w:ascii="Times New Roman" w:eastAsia="Times New Roman" w:hAnsi="Times New Roman" w:cs="Times New Roman"/>
          <w:lang w:eastAsia="ru-RU"/>
        </w:rPr>
        <w:t>а</w:t>
      </w:r>
      <w:r w:rsidRPr="00116BD3">
        <w:rPr>
          <w:rFonts w:ascii="Times New Roman" w:eastAsia="Times New Roman" w:hAnsi="Times New Roman" w:cs="Times New Roman"/>
          <w:lang w:eastAsia="ru-RU"/>
        </w:rPr>
        <w:t xml:space="preserve"> аренды земельн</w:t>
      </w:r>
      <w:r w:rsidR="00E91248">
        <w:rPr>
          <w:rFonts w:ascii="Times New Roman" w:eastAsia="Times New Roman" w:hAnsi="Times New Roman" w:cs="Times New Roman"/>
          <w:lang w:eastAsia="ru-RU"/>
        </w:rPr>
        <w:t>ого</w:t>
      </w:r>
      <w:r w:rsidRPr="00116BD3">
        <w:rPr>
          <w:rFonts w:ascii="Times New Roman" w:eastAsia="Times New Roman" w:hAnsi="Times New Roman" w:cs="Times New Roman"/>
          <w:lang w:eastAsia="ru-RU"/>
        </w:rPr>
        <w:t xml:space="preserve"> участк</w:t>
      </w:r>
      <w:r w:rsidR="00E91248">
        <w:rPr>
          <w:rFonts w:ascii="Times New Roman" w:eastAsia="Times New Roman" w:hAnsi="Times New Roman" w:cs="Times New Roman"/>
          <w:lang w:eastAsia="ru-RU"/>
        </w:rPr>
        <w:t>а</w:t>
      </w:r>
      <w:r w:rsidRPr="00116BD3">
        <w:rPr>
          <w:rFonts w:ascii="Times New Roman" w:eastAsia="Times New Roman" w:hAnsi="Times New Roman" w:cs="Times New Roman"/>
          <w:lang w:eastAsia="ru-RU"/>
        </w:rPr>
        <w:t xml:space="preserve"> категории земель населенных пунктов с разрешенным использованием –</w:t>
      </w:r>
      <w:bookmarkStart w:id="2" w:name="_Hlk170820382"/>
      <w:r w:rsidR="003762B3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3" w:name="_Hlk230859959"/>
      <w:r w:rsidR="00F4348E" w:rsidRPr="00F4348E">
        <w:rPr>
          <w:rFonts w:ascii="Times New Roman" w:eastAsia="Times New Roman" w:hAnsi="Times New Roman" w:cs="Times New Roman"/>
          <w:lang w:eastAsia="ru-RU"/>
        </w:rPr>
        <w:t>для</w:t>
      </w:r>
      <w:bookmarkEnd w:id="3"/>
      <w:r w:rsidR="006C5973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4" w:name="_Hlk230871731"/>
      <w:r w:rsidR="006C5973" w:rsidRPr="006C5973">
        <w:rPr>
          <w:rFonts w:ascii="Times New Roman" w:eastAsia="Times New Roman" w:hAnsi="Times New Roman" w:cs="Times New Roman"/>
          <w:lang w:eastAsia="ru-RU"/>
        </w:rPr>
        <w:t>индивидуального жилищного строительства</w:t>
      </w:r>
      <w:r w:rsidR="00F4348E">
        <w:rPr>
          <w:rFonts w:ascii="Times New Roman" w:eastAsia="Times New Roman" w:hAnsi="Times New Roman" w:cs="Times New Roman"/>
          <w:lang w:eastAsia="ru-RU"/>
        </w:rPr>
        <w:t>.</w:t>
      </w:r>
    </w:p>
    <w:bookmarkEnd w:id="2"/>
    <w:bookmarkEnd w:id="4"/>
    <w:p w14:paraId="4576623D" w14:textId="77777777" w:rsidR="00D25C90" w:rsidRPr="00116BD3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16BD3">
        <w:rPr>
          <w:rFonts w:ascii="Times New Roman" w:eastAsia="Times New Roman" w:hAnsi="Times New Roman" w:cs="Times New Roman"/>
          <w:b/>
          <w:lang w:eastAsia="ru-RU"/>
        </w:rPr>
        <w:t>Срок аренды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116BD3">
        <w:rPr>
          <w:rFonts w:ascii="Times New Roman" w:eastAsia="Times New Roman" w:hAnsi="Times New Roman" w:cs="Times New Roman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lang w:eastAsia="ru-RU"/>
        </w:rPr>
        <w:t>20 лет.</w:t>
      </w:r>
    </w:p>
    <w:p w14:paraId="3DFF5454" w14:textId="77777777" w:rsidR="00502067" w:rsidRDefault="00502067" w:rsidP="00E45FC3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2992DA4C" w14:textId="509DD51D" w:rsidR="00301C48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3330C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Адрес земельного участка: </w:t>
      </w:r>
      <w:r w:rsidR="00B376BF" w:rsidRPr="00B376BF">
        <w:rPr>
          <w:rFonts w:ascii="Times New Roman" w:eastAsia="Times New Roman" w:hAnsi="Times New Roman" w:cs="Times New Roman"/>
          <w:b/>
          <w:lang w:eastAsia="ru-RU"/>
        </w:rPr>
        <w:t>Российская Федерация, Ярославская область, муниципальный округ Переславль-Залесский, город Переславль-Залесский, улица Борисоглебская, земельный участок 7</w:t>
      </w:r>
    </w:p>
    <w:p w14:paraId="01CD4CB0" w14:textId="31B376D7" w:rsidR="00301C48" w:rsidRPr="00D3330C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3330C">
        <w:rPr>
          <w:rFonts w:ascii="Times New Roman" w:eastAsia="Times New Roman" w:hAnsi="Times New Roman" w:cs="Times New Roman"/>
          <w:b/>
          <w:lang w:eastAsia="ru-RU"/>
        </w:rPr>
        <w:t xml:space="preserve">Кадастровый номер земельного участка: </w:t>
      </w:r>
      <w:r w:rsidR="00B376BF" w:rsidRPr="00B376BF">
        <w:rPr>
          <w:rFonts w:ascii="Times New Roman" w:eastAsia="Times New Roman" w:hAnsi="Times New Roman" w:cs="Times New Roman"/>
          <w:b/>
          <w:lang w:eastAsia="ru-RU"/>
        </w:rPr>
        <w:t>76:18:010103:242</w:t>
      </w:r>
    </w:p>
    <w:p w14:paraId="3C039C75" w14:textId="61F3FA1E" w:rsidR="00301C48" w:rsidRPr="00D3330C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3330C">
        <w:rPr>
          <w:rFonts w:ascii="Times New Roman" w:eastAsia="Times New Roman" w:hAnsi="Times New Roman" w:cs="Times New Roman"/>
          <w:b/>
          <w:lang w:eastAsia="ru-RU"/>
        </w:rPr>
        <w:t xml:space="preserve">Площадь земельного участка: </w:t>
      </w:r>
      <w:r>
        <w:rPr>
          <w:rFonts w:ascii="Times New Roman" w:eastAsia="Times New Roman" w:hAnsi="Times New Roman" w:cs="Times New Roman"/>
          <w:b/>
          <w:lang w:eastAsia="ru-RU"/>
        </w:rPr>
        <w:t>1</w:t>
      </w:r>
      <w:r w:rsidR="00B376BF">
        <w:rPr>
          <w:rFonts w:ascii="Times New Roman" w:eastAsia="Times New Roman" w:hAnsi="Times New Roman" w:cs="Times New Roman"/>
          <w:b/>
          <w:lang w:eastAsia="ru-RU"/>
        </w:rPr>
        <w:t>500</w:t>
      </w:r>
      <w:r w:rsidRPr="00D3330C">
        <w:rPr>
          <w:rFonts w:ascii="Times New Roman" w:eastAsia="Times New Roman" w:hAnsi="Times New Roman" w:cs="Times New Roman"/>
          <w:b/>
          <w:lang w:eastAsia="ru-RU"/>
        </w:rPr>
        <w:t xml:space="preserve"> кв.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3330C">
        <w:rPr>
          <w:rFonts w:ascii="Times New Roman" w:eastAsia="Times New Roman" w:hAnsi="Times New Roman" w:cs="Times New Roman"/>
          <w:b/>
          <w:lang w:eastAsia="ru-RU"/>
        </w:rPr>
        <w:t>м</w:t>
      </w:r>
      <w:r>
        <w:rPr>
          <w:rFonts w:ascii="Times New Roman" w:eastAsia="Times New Roman" w:hAnsi="Times New Roman" w:cs="Times New Roman"/>
          <w:b/>
          <w:lang w:eastAsia="ru-RU"/>
        </w:rPr>
        <w:t>.</w:t>
      </w:r>
    </w:p>
    <w:p w14:paraId="719607E6" w14:textId="77777777" w:rsidR="00301C48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89092D">
        <w:rPr>
          <w:rFonts w:ascii="Times New Roman" w:eastAsia="Times New Roman" w:hAnsi="Times New Roman" w:cs="Times New Roman"/>
          <w:b/>
          <w:lang w:eastAsia="ru-RU"/>
        </w:rPr>
        <w:t>Категория земель: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 земли </w:t>
      </w:r>
      <w:r>
        <w:rPr>
          <w:rFonts w:ascii="Times New Roman" w:eastAsia="Times New Roman" w:hAnsi="Times New Roman" w:cs="Times New Roman"/>
          <w:lang w:eastAsia="ru-RU"/>
        </w:rPr>
        <w:t>населенных пунктов.</w:t>
      </w:r>
    </w:p>
    <w:p w14:paraId="23B9F9C5" w14:textId="1B26EADF" w:rsidR="00301C48" w:rsidRPr="00753D1E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722A1">
        <w:rPr>
          <w:rFonts w:ascii="Times New Roman" w:eastAsia="Times New Roman" w:hAnsi="Times New Roman" w:cs="Times New Roman"/>
          <w:b/>
          <w:lang w:eastAsia="ru-RU"/>
        </w:rPr>
        <w:t>Территориальная зона: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C5EAA">
        <w:rPr>
          <w:rFonts w:ascii="Times New Roman" w:eastAsia="Times New Roman" w:hAnsi="Times New Roman" w:cs="Times New Roman"/>
          <w:lang w:eastAsia="ru-RU"/>
        </w:rPr>
        <w:t>Ж-</w:t>
      </w:r>
      <w:r>
        <w:rPr>
          <w:rFonts w:ascii="Times New Roman" w:eastAsia="Times New Roman" w:hAnsi="Times New Roman" w:cs="Times New Roman"/>
          <w:lang w:eastAsia="ru-RU"/>
        </w:rPr>
        <w:t>1</w:t>
      </w:r>
      <w:r w:rsidRPr="00753D1E">
        <w:rPr>
          <w:rFonts w:ascii="Times New Roman" w:eastAsia="Times New Roman" w:hAnsi="Times New Roman" w:cs="Times New Roman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lang w:eastAsia="ru-RU"/>
        </w:rPr>
        <w:t xml:space="preserve">Зона застройки индивидуальными жилыми домами в границах </w:t>
      </w:r>
      <w:r w:rsidR="0017688D">
        <w:rPr>
          <w:rFonts w:ascii="Times New Roman" w:eastAsia="Times New Roman" w:hAnsi="Times New Roman" w:cs="Times New Roman"/>
          <w:lang w:eastAsia="ru-RU"/>
        </w:rPr>
        <w:t>города</w:t>
      </w:r>
      <w:r w:rsidRPr="00753D1E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019345CE" w14:textId="77777777" w:rsidR="0017688D" w:rsidRPr="0017688D" w:rsidRDefault="00301C48" w:rsidP="0017688D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9092D">
        <w:rPr>
          <w:rFonts w:ascii="Times New Roman" w:eastAsia="Times New Roman" w:hAnsi="Times New Roman" w:cs="Times New Roman"/>
          <w:b/>
          <w:lang w:eastAsia="ru-RU"/>
        </w:rPr>
        <w:t>Разрешенное использование земельного участка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="00F4348E" w:rsidRPr="00F4348E">
        <w:rPr>
          <w:rFonts w:ascii="Times New Roman" w:eastAsia="Times New Roman" w:hAnsi="Times New Roman" w:cs="Times New Roman"/>
          <w:b/>
          <w:lang w:eastAsia="ru-RU"/>
        </w:rPr>
        <w:t xml:space="preserve">для </w:t>
      </w:r>
      <w:r w:rsidR="0017688D" w:rsidRPr="0017688D">
        <w:rPr>
          <w:rFonts w:ascii="Times New Roman" w:eastAsia="Times New Roman" w:hAnsi="Times New Roman" w:cs="Times New Roman"/>
          <w:b/>
          <w:lang w:eastAsia="ru-RU"/>
        </w:rPr>
        <w:t>индивидуального жилищного строительства.</w:t>
      </w:r>
    </w:p>
    <w:p w14:paraId="5EA92E2F" w14:textId="046AA842" w:rsidR="00301C48" w:rsidRPr="00C945CF" w:rsidRDefault="00301C48" w:rsidP="00301C48">
      <w:pPr>
        <w:spacing w:after="40" w:line="240" w:lineRule="auto"/>
        <w:jc w:val="both"/>
        <w:rPr>
          <w:rFonts w:ascii="Times New Roman" w:hAnsi="Times New Roman" w:cs="Times New Roman"/>
          <w:lang w:eastAsia="ru-RU"/>
        </w:rPr>
      </w:pPr>
      <w:r w:rsidRPr="00C945CF">
        <w:rPr>
          <w:rFonts w:ascii="Times New Roman" w:hAnsi="Times New Roman" w:cs="Times New Roman"/>
          <w:lang w:eastAsia="ru-RU"/>
        </w:rPr>
        <w:t xml:space="preserve">ГПЗУ от </w:t>
      </w:r>
      <w:r w:rsidR="00B376BF">
        <w:rPr>
          <w:rFonts w:ascii="Times New Roman" w:hAnsi="Times New Roman" w:cs="Times New Roman"/>
          <w:lang w:eastAsia="ru-RU"/>
        </w:rPr>
        <w:t>09</w:t>
      </w:r>
      <w:r w:rsidR="00F4348E">
        <w:rPr>
          <w:rFonts w:ascii="Times New Roman" w:hAnsi="Times New Roman" w:cs="Times New Roman"/>
          <w:lang w:eastAsia="ru-RU"/>
        </w:rPr>
        <w:t>.0</w:t>
      </w:r>
      <w:r w:rsidR="00B376BF">
        <w:rPr>
          <w:rFonts w:ascii="Times New Roman" w:hAnsi="Times New Roman" w:cs="Times New Roman"/>
          <w:lang w:eastAsia="ru-RU"/>
        </w:rPr>
        <w:t>7</w:t>
      </w:r>
      <w:r w:rsidRPr="00C945CF">
        <w:rPr>
          <w:rFonts w:ascii="Times New Roman" w:hAnsi="Times New Roman" w:cs="Times New Roman"/>
          <w:lang w:eastAsia="ru-RU"/>
        </w:rPr>
        <w:t>.202</w:t>
      </w:r>
      <w:r w:rsidR="00F4348E">
        <w:rPr>
          <w:rFonts w:ascii="Times New Roman" w:hAnsi="Times New Roman" w:cs="Times New Roman"/>
          <w:lang w:eastAsia="ru-RU"/>
        </w:rPr>
        <w:t>6</w:t>
      </w:r>
      <w:r w:rsidRPr="00C945CF">
        <w:rPr>
          <w:rFonts w:ascii="Times New Roman" w:hAnsi="Times New Roman" w:cs="Times New Roman"/>
          <w:lang w:eastAsia="ru-RU"/>
        </w:rPr>
        <w:t xml:space="preserve"> № РФ-76-</w:t>
      </w:r>
      <w:r w:rsidR="00B376BF">
        <w:rPr>
          <w:rFonts w:ascii="Times New Roman" w:hAnsi="Times New Roman" w:cs="Times New Roman"/>
          <w:lang w:eastAsia="ru-RU"/>
        </w:rPr>
        <w:t>5</w:t>
      </w:r>
      <w:r w:rsidRPr="00C945CF">
        <w:rPr>
          <w:rFonts w:ascii="Times New Roman" w:hAnsi="Times New Roman" w:cs="Times New Roman"/>
          <w:lang w:eastAsia="ru-RU"/>
        </w:rPr>
        <w:t>-0</w:t>
      </w:r>
      <w:r w:rsidR="00B376BF">
        <w:rPr>
          <w:rFonts w:ascii="Times New Roman" w:hAnsi="Times New Roman" w:cs="Times New Roman"/>
          <w:lang w:eastAsia="ru-RU"/>
        </w:rPr>
        <w:t>5</w:t>
      </w:r>
      <w:r w:rsidRPr="00C945CF">
        <w:rPr>
          <w:rFonts w:ascii="Times New Roman" w:hAnsi="Times New Roman" w:cs="Times New Roman"/>
          <w:lang w:eastAsia="ru-RU"/>
        </w:rPr>
        <w:t>-0-00-202</w:t>
      </w:r>
      <w:r w:rsidR="00F4348E">
        <w:rPr>
          <w:rFonts w:ascii="Times New Roman" w:hAnsi="Times New Roman" w:cs="Times New Roman"/>
          <w:lang w:eastAsia="ru-RU"/>
        </w:rPr>
        <w:t>6</w:t>
      </w:r>
      <w:r w:rsidRPr="00C945CF">
        <w:rPr>
          <w:rFonts w:ascii="Times New Roman" w:hAnsi="Times New Roman" w:cs="Times New Roman"/>
          <w:lang w:eastAsia="ru-RU"/>
        </w:rPr>
        <w:t>-</w:t>
      </w:r>
      <w:r w:rsidR="00F4348E">
        <w:rPr>
          <w:rFonts w:ascii="Times New Roman" w:hAnsi="Times New Roman" w:cs="Times New Roman"/>
          <w:lang w:eastAsia="ru-RU"/>
        </w:rPr>
        <w:t>5</w:t>
      </w:r>
      <w:r w:rsidR="00B376BF">
        <w:rPr>
          <w:rFonts w:ascii="Times New Roman" w:hAnsi="Times New Roman" w:cs="Times New Roman"/>
          <w:lang w:eastAsia="ru-RU"/>
        </w:rPr>
        <w:t>817</w:t>
      </w:r>
      <w:r w:rsidRPr="00C945CF">
        <w:rPr>
          <w:rFonts w:ascii="Times New Roman" w:hAnsi="Times New Roman" w:cs="Times New Roman"/>
          <w:lang w:eastAsia="ru-RU"/>
        </w:rPr>
        <w:t>-0 прилагается к Извещению</w:t>
      </w:r>
    </w:p>
    <w:p w14:paraId="1B5DAAF3" w14:textId="77777777" w:rsidR="00301C48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373F900" w14:textId="66C060A3" w:rsidR="00301C48" w:rsidRPr="003762B3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3762B3">
        <w:rPr>
          <w:rFonts w:ascii="Times New Roman" w:eastAsia="Times New Roman" w:hAnsi="Times New Roman" w:cs="Times New Roman"/>
          <w:b/>
          <w:bCs/>
          <w:lang w:eastAsia="ru-RU"/>
        </w:rPr>
        <w:t>Виды разрешенного использования земельных участков в территориальной зоне Ж-1</w:t>
      </w:r>
    </w:p>
    <w:p w14:paraId="29C639C9" w14:textId="77777777" w:rsidR="00C92425" w:rsidRPr="00C92425" w:rsidRDefault="00C92425" w:rsidP="00C92425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92425">
        <w:rPr>
          <w:rFonts w:ascii="Times New Roman" w:eastAsia="Times New Roman" w:hAnsi="Times New Roman" w:cs="Times New Roman"/>
          <w:lang w:eastAsia="ru-RU"/>
        </w:rPr>
        <w:t>Зона застройки индивидуальными жилыми домами Ж-1 установлена для обеспечения формирования жилых районов из отдельно стоящих индивидуальных жилых домов на территории города Переславля-Залесского.</w:t>
      </w: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4"/>
        <w:gridCol w:w="1984"/>
        <w:gridCol w:w="851"/>
        <w:gridCol w:w="850"/>
        <w:gridCol w:w="1843"/>
        <w:gridCol w:w="1701"/>
        <w:gridCol w:w="1701"/>
      </w:tblGrid>
      <w:tr w:rsidR="00C92425" w:rsidRPr="00C92425" w14:paraId="208E455B" w14:textId="77777777" w:rsidTr="00C92425">
        <w:tc>
          <w:tcPr>
            <w:tcW w:w="1844" w:type="dxa"/>
            <w:vMerge w:val="restart"/>
          </w:tcPr>
          <w:p w14:paraId="169AE790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Наименование и код (числовое обозначение) вида разрешенного использования земельного участка</w:t>
            </w:r>
          </w:p>
        </w:tc>
        <w:tc>
          <w:tcPr>
            <w:tcW w:w="1984" w:type="dxa"/>
            <w:vMerge w:val="restart"/>
          </w:tcPr>
          <w:p w14:paraId="4FB24C0A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Наименование вида разрешенного использования объекта капитального строительства</w:t>
            </w:r>
          </w:p>
        </w:tc>
        <w:tc>
          <w:tcPr>
            <w:tcW w:w="1701" w:type="dxa"/>
            <w:gridSpan w:val="2"/>
          </w:tcPr>
          <w:p w14:paraId="061BF57A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Предельные размеры земельных участков (кв. м)</w:t>
            </w:r>
          </w:p>
        </w:tc>
        <w:tc>
          <w:tcPr>
            <w:tcW w:w="1843" w:type="dxa"/>
            <w:vMerge w:val="restart"/>
          </w:tcPr>
          <w:p w14:paraId="79A4F4A0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Предельное количество надземных этажей/предельная высота (кол-во этажей/м)</w:t>
            </w:r>
          </w:p>
        </w:tc>
        <w:tc>
          <w:tcPr>
            <w:tcW w:w="1701" w:type="dxa"/>
            <w:vMerge w:val="restart"/>
          </w:tcPr>
          <w:p w14:paraId="48499DE1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Максимальный процент застройки в зависимости от этажности (высоты) объекта капитального строительства</w:t>
            </w:r>
          </w:p>
        </w:tc>
        <w:tc>
          <w:tcPr>
            <w:tcW w:w="1701" w:type="dxa"/>
            <w:vMerge w:val="restart"/>
          </w:tcPr>
          <w:p w14:paraId="4B3A8F0A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Минимальные отступы от границ земельного участка в целях определения места допустимого размещения объекта (м)</w:t>
            </w:r>
          </w:p>
        </w:tc>
      </w:tr>
      <w:tr w:rsidR="00C92425" w:rsidRPr="00C92425" w14:paraId="31478519" w14:textId="77777777" w:rsidTr="00C92425">
        <w:tc>
          <w:tcPr>
            <w:tcW w:w="1844" w:type="dxa"/>
            <w:vMerge/>
          </w:tcPr>
          <w:p w14:paraId="0D077BEB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  <w:vMerge/>
          </w:tcPr>
          <w:p w14:paraId="7329A143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14:paraId="1F1C7EB4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2425">
              <w:rPr>
                <w:rFonts w:ascii="Times New Roman" w:hAnsi="Times New Roman" w:cs="Times New Roman"/>
                <w:sz w:val="20"/>
              </w:rPr>
              <w:t>min</w:t>
            </w:r>
            <w:proofErr w:type="spellEnd"/>
          </w:p>
        </w:tc>
        <w:tc>
          <w:tcPr>
            <w:tcW w:w="850" w:type="dxa"/>
          </w:tcPr>
          <w:p w14:paraId="23358081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2425">
              <w:rPr>
                <w:rFonts w:ascii="Times New Roman" w:hAnsi="Times New Roman" w:cs="Times New Roman"/>
                <w:sz w:val="20"/>
              </w:rPr>
              <w:t>max</w:t>
            </w:r>
            <w:proofErr w:type="spellEnd"/>
          </w:p>
        </w:tc>
        <w:tc>
          <w:tcPr>
            <w:tcW w:w="1843" w:type="dxa"/>
            <w:vMerge/>
          </w:tcPr>
          <w:p w14:paraId="568FA8C8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14:paraId="604AEB47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14:paraId="3530EED7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92425" w:rsidRPr="00C92425" w14:paraId="13090BC7" w14:textId="77777777" w:rsidTr="00C92425">
        <w:tc>
          <w:tcPr>
            <w:tcW w:w="1844" w:type="dxa"/>
            <w:vMerge w:val="restart"/>
          </w:tcPr>
          <w:p w14:paraId="1FC9E581" w14:textId="77777777" w:rsidR="00C92425" w:rsidRPr="006B3B8B" w:rsidRDefault="00C92425" w:rsidP="001D53EB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B3B8B">
              <w:rPr>
                <w:rFonts w:ascii="Times New Roman" w:hAnsi="Times New Roman" w:cs="Times New Roman"/>
                <w:b/>
                <w:bCs/>
                <w:sz w:val="20"/>
              </w:rPr>
              <w:t>Для индивидуального жилищного строительства</w:t>
            </w:r>
          </w:p>
          <w:p w14:paraId="1F763C0A" w14:textId="77777777" w:rsidR="00C92425" w:rsidRPr="006B3B8B" w:rsidRDefault="00C92425" w:rsidP="001D53EB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B3B8B">
              <w:rPr>
                <w:rFonts w:ascii="Times New Roman" w:hAnsi="Times New Roman" w:cs="Times New Roman"/>
                <w:b/>
                <w:bCs/>
                <w:sz w:val="20"/>
              </w:rPr>
              <w:t>код 2.1</w:t>
            </w:r>
          </w:p>
        </w:tc>
        <w:tc>
          <w:tcPr>
            <w:tcW w:w="1984" w:type="dxa"/>
          </w:tcPr>
          <w:p w14:paraId="15EA0BA0" w14:textId="77777777" w:rsidR="00C92425" w:rsidRPr="006B3B8B" w:rsidRDefault="00C92425" w:rsidP="001D53EB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B3B8B">
              <w:rPr>
                <w:rFonts w:ascii="Times New Roman" w:hAnsi="Times New Roman" w:cs="Times New Roman"/>
                <w:b/>
                <w:bCs/>
                <w:sz w:val="20"/>
              </w:rPr>
              <w:t>Индивидуальный жилой дом</w:t>
            </w:r>
          </w:p>
        </w:tc>
        <w:tc>
          <w:tcPr>
            <w:tcW w:w="851" w:type="dxa"/>
            <w:vMerge w:val="restart"/>
          </w:tcPr>
          <w:p w14:paraId="4ECCB13F" w14:textId="77777777" w:rsidR="00C92425" w:rsidRPr="006B3B8B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B3B8B">
              <w:rPr>
                <w:rFonts w:ascii="Times New Roman" w:hAnsi="Times New Roman" w:cs="Times New Roman"/>
                <w:b/>
                <w:bCs/>
                <w:sz w:val="20"/>
              </w:rPr>
              <w:t>400</w:t>
            </w:r>
          </w:p>
        </w:tc>
        <w:tc>
          <w:tcPr>
            <w:tcW w:w="850" w:type="dxa"/>
            <w:vMerge w:val="restart"/>
          </w:tcPr>
          <w:p w14:paraId="1DB8999A" w14:textId="77777777" w:rsidR="00C92425" w:rsidRPr="006B3B8B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B3B8B">
              <w:rPr>
                <w:rFonts w:ascii="Times New Roman" w:hAnsi="Times New Roman" w:cs="Times New Roman"/>
                <w:b/>
                <w:bCs/>
                <w:sz w:val="20"/>
              </w:rPr>
              <w:t>1500</w:t>
            </w:r>
          </w:p>
        </w:tc>
        <w:tc>
          <w:tcPr>
            <w:tcW w:w="1843" w:type="dxa"/>
          </w:tcPr>
          <w:p w14:paraId="4DE96902" w14:textId="77777777" w:rsidR="00C92425" w:rsidRPr="006B3B8B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B3B8B">
              <w:rPr>
                <w:rFonts w:ascii="Times New Roman" w:hAnsi="Times New Roman" w:cs="Times New Roman"/>
                <w:b/>
                <w:bCs/>
                <w:sz w:val="20"/>
              </w:rPr>
              <w:t>3/10</w:t>
            </w:r>
          </w:p>
        </w:tc>
        <w:tc>
          <w:tcPr>
            <w:tcW w:w="1701" w:type="dxa"/>
          </w:tcPr>
          <w:p w14:paraId="0E6E572F" w14:textId="77777777" w:rsidR="00C92425" w:rsidRPr="006B3B8B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B3B8B">
              <w:rPr>
                <w:rFonts w:ascii="Times New Roman" w:hAnsi="Times New Roman" w:cs="Times New Roman"/>
                <w:b/>
                <w:bCs/>
                <w:sz w:val="20"/>
              </w:rPr>
              <w:t>40%</w:t>
            </w:r>
          </w:p>
        </w:tc>
        <w:tc>
          <w:tcPr>
            <w:tcW w:w="1701" w:type="dxa"/>
          </w:tcPr>
          <w:p w14:paraId="3A13574E" w14:textId="77777777" w:rsidR="00C92425" w:rsidRPr="006B3B8B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B3B8B">
              <w:rPr>
                <w:rFonts w:ascii="Times New Roman" w:hAnsi="Times New Roman" w:cs="Times New Roman"/>
                <w:b/>
                <w:bCs/>
                <w:sz w:val="20"/>
              </w:rPr>
              <w:t>3</w:t>
            </w:r>
          </w:p>
        </w:tc>
      </w:tr>
      <w:tr w:rsidR="00C92425" w:rsidRPr="00C92425" w14:paraId="3AC9D043" w14:textId="77777777" w:rsidTr="00C92425">
        <w:tc>
          <w:tcPr>
            <w:tcW w:w="1844" w:type="dxa"/>
            <w:vMerge/>
          </w:tcPr>
          <w:p w14:paraId="5D158CDC" w14:textId="77777777" w:rsidR="00C92425" w:rsidRPr="006B3B8B" w:rsidRDefault="00C92425" w:rsidP="001D53EB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84" w:type="dxa"/>
          </w:tcPr>
          <w:p w14:paraId="1EC9BD46" w14:textId="77777777" w:rsidR="00C92425" w:rsidRPr="006B3B8B" w:rsidRDefault="00C92425" w:rsidP="001D53EB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B3B8B">
              <w:rPr>
                <w:rFonts w:ascii="Times New Roman" w:hAnsi="Times New Roman" w:cs="Times New Roman"/>
                <w:b/>
                <w:bCs/>
                <w:sz w:val="20"/>
              </w:rPr>
              <w:t>Индивидуальный гараж, хозяйственная постройка</w:t>
            </w:r>
          </w:p>
        </w:tc>
        <w:tc>
          <w:tcPr>
            <w:tcW w:w="851" w:type="dxa"/>
            <w:vMerge/>
          </w:tcPr>
          <w:p w14:paraId="3C6EE8BE" w14:textId="77777777" w:rsidR="00C92425" w:rsidRPr="006B3B8B" w:rsidRDefault="00C92425" w:rsidP="001D53EB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850" w:type="dxa"/>
            <w:vMerge/>
          </w:tcPr>
          <w:p w14:paraId="05E3915A" w14:textId="77777777" w:rsidR="00C92425" w:rsidRPr="006B3B8B" w:rsidRDefault="00C92425" w:rsidP="001D53EB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843" w:type="dxa"/>
          </w:tcPr>
          <w:p w14:paraId="064BD263" w14:textId="77777777" w:rsidR="00C92425" w:rsidRPr="006B3B8B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B3B8B">
              <w:rPr>
                <w:rFonts w:ascii="Times New Roman" w:hAnsi="Times New Roman" w:cs="Times New Roman"/>
                <w:b/>
                <w:bCs/>
                <w:sz w:val="20"/>
              </w:rPr>
              <w:t>1/4</w:t>
            </w:r>
          </w:p>
        </w:tc>
        <w:tc>
          <w:tcPr>
            <w:tcW w:w="1701" w:type="dxa"/>
          </w:tcPr>
          <w:p w14:paraId="25D2C548" w14:textId="77777777" w:rsidR="00C92425" w:rsidRPr="006B3B8B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B3B8B">
              <w:rPr>
                <w:rFonts w:ascii="Times New Roman" w:hAnsi="Times New Roman" w:cs="Times New Roman"/>
                <w:b/>
                <w:bCs/>
                <w:sz w:val="20"/>
              </w:rPr>
              <w:t>20%</w:t>
            </w:r>
          </w:p>
        </w:tc>
        <w:tc>
          <w:tcPr>
            <w:tcW w:w="1701" w:type="dxa"/>
          </w:tcPr>
          <w:p w14:paraId="21E7202B" w14:textId="77777777" w:rsidR="00C92425" w:rsidRPr="006B3B8B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B3B8B">
              <w:rPr>
                <w:rFonts w:ascii="Times New Roman" w:hAnsi="Times New Roman" w:cs="Times New Roman"/>
                <w:b/>
                <w:bCs/>
                <w:sz w:val="20"/>
              </w:rPr>
              <w:t>1</w:t>
            </w:r>
          </w:p>
        </w:tc>
      </w:tr>
      <w:tr w:rsidR="00C92425" w:rsidRPr="00C92425" w14:paraId="6094ED07" w14:textId="77777777" w:rsidTr="00C92425">
        <w:tc>
          <w:tcPr>
            <w:tcW w:w="1844" w:type="dxa"/>
            <w:vMerge w:val="restart"/>
          </w:tcPr>
          <w:p w14:paraId="6B476E7B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Блокированная жилая застройка</w:t>
            </w:r>
          </w:p>
          <w:p w14:paraId="2E666437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код 2.3</w:t>
            </w:r>
          </w:p>
        </w:tc>
        <w:tc>
          <w:tcPr>
            <w:tcW w:w="1984" w:type="dxa"/>
          </w:tcPr>
          <w:p w14:paraId="291F4B74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Дом блокированной застройки</w:t>
            </w:r>
          </w:p>
        </w:tc>
        <w:tc>
          <w:tcPr>
            <w:tcW w:w="851" w:type="dxa"/>
            <w:vMerge w:val="restart"/>
          </w:tcPr>
          <w:p w14:paraId="309E60D5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200</w:t>
            </w:r>
          </w:p>
        </w:tc>
        <w:tc>
          <w:tcPr>
            <w:tcW w:w="850" w:type="dxa"/>
            <w:vMerge w:val="restart"/>
          </w:tcPr>
          <w:p w14:paraId="46F58DFD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3000</w:t>
            </w:r>
          </w:p>
        </w:tc>
        <w:tc>
          <w:tcPr>
            <w:tcW w:w="1843" w:type="dxa"/>
          </w:tcPr>
          <w:p w14:paraId="55550F1B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3/10</w:t>
            </w:r>
          </w:p>
        </w:tc>
        <w:tc>
          <w:tcPr>
            <w:tcW w:w="1701" w:type="dxa"/>
          </w:tcPr>
          <w:p w14:paraId="3B3163BD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60%</w:t>
            </w:r>
          </w:p>
        </w:tc>
        <w:tc>
          <w:tcPr>
            <w:tcW w:w="1701" w:type="dxa"/>
          </w:tcPr>
          <w:p w14:paraId="70CC16D5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C92425" w:rsidRPr="00C92425" w14:paraId="3C555AC1" w14:textId="77777777" w:rsidTr="00C92425">
        <w:tc>
          <w:tcPr>
            <w:tcW w:w="1844" w:type="dxa"/>
            <w:vMerge/>
          </w:tcPr>
          <w:p w14:paraId="4C5604ED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14:paraId="1B07DAB5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Индивидуальный гараж, хозяйственная постройка</w:t>
            </w:r>
          </w:p>
        </w:tc>
        <w:tc>
          <w:tcPr>
            <w:tcW w:w="851" w:type="dxa"/>
            <w:vMerge/>
          </w:tcPr>
          <w:p w14:paraId="175E06BB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Merge/>
          </w:tcPr>
          <w:p w14:paraId="0D34F786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14:paraId="44087D03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1/4</w:t>
            </w:r>
          </w:p>
        </w:tc>
        <w:tc>
          <w:tcPr>
            <w:tcW w:w="1701" w:type="dxa"/>
          </w:tcPr>
          <w:p w14:paraId="14B0B1D0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20%</w:t>
            </w:r>
          </w:p>
        </w:tc>
        <w:tc>
          <w:tcPr>
            <w:tcW w:w="1701" w:type="dxa"/>
          </w:tcPr>
          <w:p w14:paraId="59A2243F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C92425" w:rsidRPr="00C92425" w14:paraId="53229487" w14:textId="77777777" w:rsidTr="00C92425">
        <w:tc>
          <w:tcPr>
            <w:tcW w:w="1844" w:type="dxa"/>
          </w:tcPr>
          <w:p w14:paraId="31877E19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Хранение автотранспорта</w:t>
            </w:r>
          </w:p>
          <w:p w14:paraId="35FD52B5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код 2.7.1</w:t>
            </w:r>
          </w:p>
        </w:tc>
        <w:tc>
          <w:tcPr>
            <w:tcW w:w="1984" w:type="dxa"/>
          </w:tcPr>
          <w:p w14:paraId="525ACA7C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Гараж для хранения личного автотранспорта</w:t>
            </w:r>
          </w:p>
        </w:tc>
        <w:tc>
          <w:tcPr>
            <w:tcW w:w="851" w:type="dxa"/>
          </w:tcPr>
          <w:p w14:paraId="0016E3FF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850" w:type="dxa"/>
          </w:tcPr>
          <w:p w14:paraId="0935652A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1843" w:type="dxa"/>
          </w:tcPr>
          <w:p w14:paraId="6076A039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1/4</w:t>
            </w:r>
          </w:p>
        </w:tc>
        <w:tc>
          <w:tcPr>
            <w:tcW w:w="3402" w:type="dxa"/>
            <w:gridSpan w:val="2"/>
          </w:tcPr>
          <w:p w14:paraId="41ED9965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Не подлежит установлению</w:t>
            </w:r>
          </w:p>
        </w:tc>
      </w:tr>
      <w:tr w:rsidR="00C92425" w:rsidRPr="00C92425" w14:paraId="10ACD742" w14:textId="77777777" w:rsidTr="00C92425">
        <w:tc>
          <w:tcPr>
            <w:tcW w:w="1844" w:type="dxa"/>
            <w:vMerge w:val="restart"/>
          </w:tcPr>
          <w:p w14:paraId="70A8DAE7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Коммунальное обслуживание</w:t>
            </w:r>
          </w:p>
          <w:p w14:paraId="18E2C449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код 3.1</w:t>
            </w:r>
          </w:p>
        </w:tc>
        <w:tc>
          <w:tcPr>
            <w:tcW w:w="1984" w:type="dxa"/>
          </w:tcPr>
          <w:p w14:paraId="4E90DB71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Офисное здание организации, оказывающей коммунальные услуги</w:t>
            </w:r>
          </w:p>
        </w:tc>
        <w:tc>
          <w:tcPr>
            <w:tcW w:w="851" w:type="dxa"/>
          </w:tcPr>
          <w:p w14:paraId="263F5D5D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300</w:t>
            </w:r>
          </w:p>
        </w:tc>
        <w:tc>
          <w:tcPr>
            <w:tcW w:w="850" w:type="dxa"/>
          </w:tcPr>
          <w:p w14:paraId="67ED6E0F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10000</w:t>
            </w:r>
          </w:p>
        </w:tc>
        <w:tc>
          <w:tcPr>
            <w:tcW w:w="1843" w:type="dxa"/>
          </w:tcPr>
          <w:p w14:paraId="1AA414E9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3/10</w:t>
            </w:r>
          </w:p>
        </w:tc>
        <w:tc>
          <w:tcPr>
            <w:tcW w:w="1701" w:type="dxa"/>
          </w:tcPr>
          <w:p w14:paraId="23C2F1DB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75%</w:t>
            </w:r>
          </w:p>
        </w:tc>
        <w:tc>
          <w:tcPr>
            <w:tcW w:w="1701" w:type="dxa"/>
          </w:tcPr>
          <w:p w14:paraId="08C535C7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C92425" w:rsidRPr="00C92425" w14:paraId="26B4EDB6" w14:textId="77777777" w:rsidTr="00C92425">
        <w:tc>
          <w:tcPr>
            <w:tcW w:w="1844" w:type="dxa"/>
            <w:vMerge/>
          </w:tcPr>
          <w:p w14:paraId="51CAA8C9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14:paraId="66BA0E7E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Инженерные сети населенных пунктов</w:t>
            </w:r>
          </w:p>
        </w:tc>
        <w:tc>
          <w:tcPr>
            <w:tcW w:w="6946" w:type="dxa"/>
            <w:gridSpan w:val="5"/>
          </w:tcPr>
          <w:p w14:paraId="0ACAF20F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Не подлежит установлению</w:t>
            </w:r>
          </w:p>
        </w:tc>
      </w:tr>
      <w:tr w:rsidR="00C92425" w:rsidRPr="00C92425" w14:paraId="537DAE42" w14:textId="77777777" w:rsidTr="00C92425">
        <w:tc>
          <w:tcPr>
            <w:tcW w:w="1844" w:type="dxa"/>
          </w:tcPr>
          <w:p w14:paraId="061024CE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Социальное обслуживание</w:t>
            </w:r>
          </w:p>
          <w:p w14:paraId="3460A377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код 3.2</w:t>
            </w:r>
          </w:p>
        </w:tc>
        <w:tc>
          <w:tcPr>
            <w:tcW w:w="1984" w:type="dxa"/>
          </w:tcPr>
          <w:p w14:paraId="7A6BE1A5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 xml:space="preserve">Службы социальной помощи; службы занятости населения; пункты питания малоимущих граждан; специализированные </w:t>
            </w:r>
            <w:r w:rsidRPr="00C92425">
              <w:rPr>
                <w:rFonts w:ascii="Times New Roman" w:hAnsi="Times New Roman" w:cs="Times New Roman"/>
                <w:sz w:val="20"/>
              </w:rPr>
              <w:lastRenderedPageBreak/>
              <w:t>объекты жилого назначения; службы психологической и бесплатной юридической помощи</w:t>
            </w:r>
          </w:p>
        </w:tc>
        <w:tc>
          <w:tcPr>
            <w:tcW w:w="851" w:type="dxa"/>
          </w:tcPr>
          <w:p w14:paraId="17BC79D8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lastRenderedPageBreak/>
              <w:t>500</w:t>
            </w:r>
          </w:p>
        </w:tc>
        <w:tc>
          <w:tcPr>
            <w:tcW w:w="850" w:type="dxa"/>
          </w:tcPr>
          <w:p w14:paraId="349B1389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Не подлежит установлению</w:t>
            </w:r>
          </w:p>
        </w:tc>
        <w:tc>
          <w:tcPr>
            <w:tcW w:w="1843" w:type="dxa"/>
          </w:tcPr>
          <w:p w14:paraId="3C492DDC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 xml:space="preserve">3/12 </w:t>
            </w:r>
            <w:hyperlink w:anchor="P1013">
              <w:r w:rsidRPr="00C92425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1701" w:type="dxa"/>
          </w:tcPr>
          <w:p w14:paraId="5E712883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60%</w:t>
            </w:r>
          </w:p>
        </w:tc>
        <w:tc>
          <w:tcPr>
            <w:tcW w:w="1701" w:type="dxa"/>
          </w:tcPr>
          <w:p w14:paraId="362C1064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C92425" w:rsidRPr="00C92425" w14:paraId="0B98FA42" w14:textId="77777777" w:rsidTr="00C92425">
        <w:tc>
          <w:tcPr>
            <w:tcW w:w="1844" w:type="dxa"/>
          </w:tcPr>
          <w:p w14:paraId="17930354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Амбулаторно-поликлиническое обслуживание</w:t>
            </w:r>
          </w:p>
          <w:p w14:paraId="7DF36FD3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код 3.4.1</w:t>
            </w:r>
          </w:p>
        </w:tc>
        <w:tc>
          <w:tcPr>
            <w:tcW w:w="1984" w:type="dxa"/>
          </w:tcPr>
          <w:p w14:paraId="7F15E856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Поликлиники; фельдшерские пункты; пункты здравоохранения; центры матери и ребенка; диагностические центры; молочные кухни; станции донорства крови; клинические лаборатории</w:t>
            </w:r>
          </w:p>
        </w:tc>
        <w:tc>
          <w:tcPr>
            <w:tcW w:w="851" w:type="dxa"/>
          </w:tcPr>
          <w:p w14:paraId="067F20A9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500</w:t>
            </w:r>
          </w:p>
        </w:tc>
        <w:tc>
          <w:tcPr>
            <w:tcW w:w="850" w:type="dxa"/>
          </w:tcPr>
          <w:p w14:paraId="561498C8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10000</w:t>
            </w:r>
          </w:p>
        </w:tc>
        <w:tc>
          <w:tcPr>
            <w:tcW w:w="1843" w:type="dxa"/>
          </w:tcPr>
          <w:p w14:paraId="6F3622FF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 xml:space="preserve">3/12 </w:t>
            </w:r>
            <w:hyperlink w:anchor="P1013">
              <w:r w:rsidRPr="00C92425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1701" w:type="dxa"/>
          </w:tcPr>
          <w:p w14:paraId="0AE97186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60%</w:t>
            </w:r>
          </w:p>
        </w:tc>
        <w:tc>
          <w:tcPr>
            <w:tcW w:w="1701" w:type="dxa"/>
          </w:tcPr>
          <w:p w14:paraId="38B4CFE9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C92425" w:rsidRPr="00C92425" w14:paraId="34D959D0" w14:textId="77777777" w:rsidTr="00C92425">
        <w:tc>
          <w:tcPr>
            <w:tcW w:w="1844" w:type="dxa"/>
          </w:tcPr>
          <w:p w14:paraId="06C57CF0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Культурное развитие</w:t>
            </w:r>
          </w:p>
          <w:p w14:paraId="6156B730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код 3.6</w:t>
            </w:r>
          </w:p>
        </w:tc>
        <w:tc>
          <w:tcPr>
            <w:tcW w:w="1984" w:type="dxa"/>
          </w:tcPr>
          <w:p w14:paraId="56BE8886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Здание музея; здание выставочного зала; здание библиотеки; здание архива; здание многоцелевого центра искусств; здание дома (дворца) культуры; здание дома декоративно-прикладного творчества; здание дома творчества; здание дома музыки; здание дома национального искусства</w:t>
            </w:r>
          </w:p>
        </w:tc>
        <w:tc>
          <w:tcPr>
            <w:tcW w:w="851" w:type="dxa"/>
          </w:tcPr>
          <w:p w14:paraId="66885F95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500</w:t>
            </w:r>
          </w:p>
        </w:tc>
        <w:tc>
          <w:tcPr>
            <w:tcW w:w="850" w:type="dxa"/>
          </w:tcPr>
          <w:p w14:paraId="18C7CE58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Не подлежит установлению</w:t>
            </w:r>
          </w:p>
        </w:tc>
        <w:tc>
          <w:tcPr>
            <w:tcW w:w="1843" w:type="dxa"/>
          </w:tcPr>
          <w:p w14:paraId="4443B912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 xml:space="preserve">3/12 </w:t>
            </w:r>
            <w:hyperlink w:anchor="P1013">
              <w:r w:rsidRPr="00C92425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1701" w:type="dxa"/>
          </w:tcPr>
          <w:p w14:paraId="751FBCBB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60%</w:t>
            </w:r>
          </w:p>
        </w:tc>
        <w:tc>
          <w:tcPr>
            <w:tcW w:w="1701" w:type="dxa"/>
          </w:tcPr>
          <w:p w14:paraId="5D983FED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C92425" w:rsidRPr="00C92425" w14:paraId="4DEC1821" w14:textId="77777777" w:rsidTr="00C92425">
        <w:tc>
          <w:tcPr>
            <w:tcW w:w="1844" w:type="dxa"/>
          </w:tcPr>
          <w:p w14:paraId="11575DED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Обеспечение деятельности в области гидрометеорологии и смежных с ней областях</w:t>
            </w:r>
          </w:p>
          <w:p w14:paraId="5FBB0D03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код 3.9.1</w:t>
            </w:r>
          </w:p>
        </w:tc>
        <w:tc>
          <w:tcPr>
            <w:tcW w:w="1984" w:type="dxa"/>
          </w:tcPr>
          <w:p w14:paraId="25EF039C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Гидрометеостанции, посты наблюдения за состоянием окружающей среды, гидрологические посты</w:t>
            </w:r>
          </w:p>
        </w:tc>
        <w:tc>
          <w:tcPr>
            <w:tcW w:w="6946" w:type="dxa"/>
            <w:gridSpan w:val="5"/>
          </w:tcPr>
          <w:p w14:paraId="5D6A3124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Не подлежит установлению</w:t>
            </w:r>
          </w:p>
        </w:tc>
      </w:tr>
      <w:tr w:rsidR="00C92425" w:rsidRPr="00C92425" w14:paraId="4C8BEAD8" w14:textId="77777777" w:rsidTr="00C92425">
        <w:tc>
          <w:tcPr>
            <w:tcW w:w="1844" w:type="dxa"/>
          </w:tcPr>
          <w:p w14:paraId="756692F6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Обеспечение внутреннего правопорядка</w:t>
            </w:r>
          </w:p>
          <w:p w14:paraId="7B20D38F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код 8.3</w:t>
            </w:r>
          </w:p>
        </w:tc>
        <w:tc>
          <w:tcPr>
            <w:tcW w:w="1984" w:type="dxa"/>
          </w:tcPr>
          <w:p w14:paraId="3561203E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Сооружение командного пункта или пункта управления (защищенного);</w:t>
            </w:r>
          </w:p>
          <w:p w14:paraId="6A1EB7C6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сооружение объекта связи (УС, ПРЦ, ПРДЦ) защищенного; здание центра управления; здание системы оповещения; сооружение убежища;</w:t>
            </w:r>
          </w:p>
          <w:p w14:paraId="377D0B2F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сооружение противорадиационного укрытия; здание (сооружение) санитарно-</w:t>
            </w:r>
            <w:r w:rsidRPr="00C92425">
              <w:rPr>
                <w:rFonts w:ascii="Times New Roman" w:hAnsi="Times New Roman" w:cs="Times New Roman"/>
                <w:sz w:val="20"/>
              </w:rPr>
              <w:lastRenderedPageBreak/>
              <w:t>обмывочного пункта;</w:t>
            </w:r>
          </w:p>
          <w:p w14:paraId="5322E543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здание (сооружение) станции обеззараживания техники;</w:t>
            </w:r>
          </w:p>
          <w:p w14:paraId="7CC21759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здание специализированного склада;</w:t>
            </w:r>
          </w:p>
          <w:p w14:paraId="3D06B3A2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здание станции обеззараживания одежды</w:t>
            </w:r>
          </w:p>
        </w:tc>
        <w:tc>
          <w:tcPr>
            <w:tcW w:w="5245" w:type="dxa"/>
            <w:gridSpan w:val="4"/>
          </w:tcPr>
          <w:p w14:paraId="452622E5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lastRenderedPageBreak/>
              <w:t xml:space="preserve">Не подлежит установлению </w:t>
            </w:r>
            <w:hyperlink w:anchor="P1013">
              <w:r w:rsidRPr="00C92425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1701" w:type="dxa"/>
          </w:tcPr>
          <w:p w14:paraId="63158B3F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C92425" w:rsidRPr="00C92425" w14:paraId="39E5D2D9" w14:textId="77777777" w:rsidTr="00C92425">
        <w:tc>
          <w:tcPr>
            <w:tcW w:w="1844" w:type="dxa"/>
          </w:tcPr>
          <w:p w14:paraId="2EBD3D15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Историко-культурная деятельность</w:t>
            </w:r>
          </w:p>
          <w:p w14:paraId="2CDD1596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код 9.3</w:t>
            </w:r>
          </w:p>
        </w:tc>
        <w:tc>
          <w:tcPr>
            <w:tcW w:w="1984" w:type="dxa"/>
          </w:tcPr>
          <w:p w14:paraId="3891F5DB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Сооружение памятника культуры; историческое здание</w:t>
            </w:r>
          </w:p>
        </w:tc>
        <w:tc>
          <w:tcPr>
            <w:tcW w:w="6946" w:type="dxa"/>
            <w:gridSpan w:val="5"/>
          </w:tcPr>
          <w:p w14:paraId="5291AEA5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Не подлежит установлению</w:t>
            </w:r>
          </w:p>
        </w:tc>
      </w:tr>
      <w:tr w:rsidR="00C92425" w:rsidRPr="00C92425" w14:paraId="58234EA0" w14:textId="77777777" w:rsidTr="00C92425">
        <w:tc>
          <w:tcPr>
            <w:tcW w:w="1844" w:type="dxa"/>
          </w:tcPr>
          <w:p w14:paraId="40D69FAE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Водные объекты</w:t>
            </w:r>
          </w:p>
          <w:p w14:paraId="04B8AFAE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код 11.0</w:t>
            </w:r>
          </w:p>
        </w:tc>
        <w:tc>
          <w:tcPr>
            <w:tcW w:w="8930" w:type="dxa"/>
            <w:gridSpan w:val="6"/>
          </w:tcPr>
          <w:p w14:paraId="3C38550B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Не подлежит установлению</w:t>
            </w:r>
          </w:p>
        </w:tc>
      </w:tr>
      <w:tr w:rsidR="00C92425" w:rsidRPr="00C92425" w14:paraId="5F9C40DB" w14:textId="77777777" w:rsidTr="00C92425">
        <w:tc>
          <w:tcPr>
            <w:tcW w:w="1844" w:type="dxa"/>
            <w:tcBorders>
              <w:bottom w:val="single" w:sz="4" w:space="0" w:color="auto"/>
            </w:tcBorders>
          </w:tcPr>
          <w:p w14:paraId="5D8C42D7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Земельные участки (территории) общего пользования</w:t>
            </w:r>
          </w:p>
          <w:p w14:paraId="68ED0F77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код 12.0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9772E81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Автомобильные дороги в границах населенных пунктов, площадки спортивные</w:t>
            </w:r>
          </w:p>
        </w:tc>
        <w:tc>
          <w:tcPr>
            <w:tcW w:w="6946" w:type="dxa"/>
            <w:gridSpan w:val="5"/>
            <w:tcBorders>
              <w:bottom w:val="single" w:sz="4" w:space="0" w:color="auto"/>
            </w:tcBorders>
          </w:tcPr>
          <w:p w14:paraId="1C4008BF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Не подлежит установлению</w:t>
            </w:r>
          </w:p>
        </w:tc>
      </w:tr>
      <w:tr w:rsidR="00C92425" w:rsidRPr="00C92425" w14:paraId="1EF295A5" w14:textId="77777777" w:rsidTr="00C92425">
        <w:tblPrEx>
          <w:tblBorders>
            <w:insideH w:val="nil"/>
          </w:tblBorders>
        </w:tblPrEx>
        <w:tc>
          <w:tcPr>
            <w:tcW w:w="1844" w:type="dxa"/>
            <w:tcBorders>
              <w:top w:val="single" w:sz="4" w:space="0" w:color="auto"/>
              <w:bottom w:val="nil"/>
            </w:tcBorders>
          </w:tcPr>
          <w:p w14:paraId="0870F79D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Улично-дорожная сеть код 12.0.1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14:paraId="70D804A5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 xml:space="preserve">Автомобильные дороги, пешеходные тротуары в границах населенных пунктов, пешеходные переходы, бульвары, площади, проезды, велодорожки и объекты </w:t>
            </w:r>
            <w:proofErr w:type="spellStart"/>
            <w:r w:rsidRPr="00C92425">
              <w:rPr>
                <w:rFonts w:ascii="Times New Roman" w:hAnsi="Times New Roman" w:cs="Times New Roman"/>
                <w:sz w:val="20"/>
              </w:rPr>
              <w:t>велотранспортной</w:t>
            </w:r>
            <w:proofErr w:type="spellEnd"/>
            <w:r w:rsidRPr="00C92425">
              <w:rPr>
                <w:rFonts w:ascii="Times New Roman" w:hAnsi="Times New Roman" w:cs="Times New Roman"/>
                <w:sz w:val="20"/>
              </w:rPr>
              <w:t xml:space="preserve"> и инженерной инфраструктуры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bottom w:val="nil"/>
            </w:tcBorders>
          </w:tcPr>
          <w:p w14:paraId="2A371A24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Не подлежит установлению</w:t>
            </w:r>
          </w:p>
        </w:tc>
      </w:tr>
      <w:tr w:rsidR="00C92425" w:rsidRPr="00C92425" w14:paraId="0DDB06FA" w14:textId="77777777" w:rsidTr="00C92425">
        <w:tblPrEx>
          <w:tblBorders>
            <w:insideH w:val="nil"/>
          </w:tblBorders>
        </w:tblPrEx>
        <w:tc>
          <w:tcPr>
            <w:tcW w:w="1844" w:type="dxa"/>
            <w:tcBorders>
              <w:bottom w:val="single" w:sz="4" w:space="0" w:color="auto"/>
            </w:tcBorders>
          </w:tcPr>
          <w:p w14:paraId="30513E62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Благоустройство территории код 12.0.2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7D3113D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Декоративные, технические, планировочные, конструктивные устройства, элементы озеленения,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территории, общественные туалеты</w:t>
            </w:r>
          </w:p>
        </w:tc>
        <w:tc>
          <w:tcPr>
            <w:tcW w:w="6946" w:type="dxa"/>
            <w:gridSpan w:val="5"/>
            <w:tcBorders>
              <w:bottom w:val="single" w:sz="4" w:space="0" w:color="auto"/>
            </w:tcBorders>
          </w:tcPr>
          <w:p w14:paraId="3749309F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Не подлежит установлению</w:t>
            </w:r>
          </w:p>
        </w:tc>
      </w:tr>
    </w:tbl>
    <w:p w14:paraId="6028B5B7" w14:textId="77777777" w:rsidR="00C92425" w:rsidRPr="00C92425" w:rsidRDefault="00C92425" w:rsidP="00C9242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C92425">
        <w:rPr>
          <w:rFonts w:ascii="Times New Roman" w:hAnsi="Times New Roman" w:cs="Times New Roman"/>
        </w:rPr>
        <w:t>&lt;*&gt; В зоне регулирования застройки "Зона малоэтажной застройки" высота объектов капитального строительства - не более 10 м.</w:t>
      </w:r>
    </w:p>
    <w:p w14:paraId="14D0188E" w14:textId="77777777" w:rsidR="00C92425" w:rsidRPr="00C92425" w:rsidRDefault="00C92425" w:rsidP="00C92425">
      <w:pPr>
        <w:pStyle w:val="ConsPlusNormal"/>
        <w:jc w:val="both"/>
        <w:rPr>
          <w:rFonts w:ascii="Times New Roman" w:hAnsi="Times New Roman" w:cs="Times New Roman"/>
        </w:rPr>
      </w:pPr>
    </w:p>
    <w:p w14:paraId="0E4AC8B8" w14:textId="77777777" w:rsidR="00C92425" w:rsidRPr="00C92425" w:rsidRDefault="00C92425" w:rsidP="00C92425">
      <w:pPr>
        <w:pStyle w:val="ConsPlusNormal"/>
        <w:jc w:val="center"/>
        <w:rPr>
          <w:rFonts w:ascii="Times New Roman" w:hAnsi="Times New Roman" w:cs="Times New Roman"/>
        </w:rPr>
      </w:pPr>
      <w:r w:rsidRPr="00C92425">
        <w:rPr>
          <w:rFonts w:ascii="Times New Roman" w:hAnsi="Times New Roman" w:cs="Times New Roman"/>
        </w:rPr>
        <w:t>Вспомогательные виды разрешенного использования</w:t>
      </w:r>
    </w:p>
    <w:p w14:paraId="6602F91B" w14:textId="77777777" w:rsidR="00C92425" w:rsidRPr="00C92425" w:rsidRDefault="00C92425" w:rsidP="00C92425">
      <w:pPr>
        <w:pStyle w:val="ConsPlusNormal"/>
        <w:jc w:val="both"/>
        <w:rPr>
          <w:rFonts w:ascii="Times New Roman" w:hAnsi="Times New Roman" w:cs="Times New Roman"/>
        </w:rPr>
      </w:pPr>
    </w:p>
    <w:p w14:paraId="1B1B7ED7" w14:textId="77777777" w:rsidR="00C92425" w:rsidRPr="00C92425" w:rsidRDefault="00C92425" w:rsidP="00C92425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C92425">
        <w:rPr>
          <w:rFonts w:ascii="Times New Roman" w:hAnsi="Times New Roman" w:cs="Times New Roman"/>
        </w:rPr>
        <w:t>1. Связь код 6.8.</w:t>
      </w:r>
    </w:p>
    <w:p w14:paraId="08DDC584" w14:textId="77777777" w:rsidR="00C92425" w:rsidRPr="00C92425" w:rsidRDefault="00C92425" w:rsidP="00C92425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C92425">
        <w:rPr>
          <w:rFonts w:ascii="Times New Roman" w:hAnsi="Times New Roman" w:cs="Times New Roman"/>
        </w:rPr>
        <w:t>2. Ведение огородничества код 13.1.</w:t>
      </w:r>
    </w:p>
    <w:p w14:paraId="3EEF1067" w14:textId="77777777" w:rsidR="00C92425" w:rsidRPr="00C92425" w:rsidRDefault="00C92425" w:rsidP="00C92425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C92425">
        <w:rPr>
          <w:rFonts w:ascii="Times New Roman" w:hAnsi="Times New Roman" w:cs="Times New Roman"/>
        </w:rPr>
        <w:t>3. Птицеводство код 1.10.</w:t>
      </w:r>
    </w:p>
    <w:p w14:paraId="745502C7" w14:textId="77777777" w:rsidR="00C92425" w:rsidRPr="00C92425" w:rsidRDefault="00C92425" w:rsidP="00C92425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C92425">
        <w:rPr>
          <w:rFonts w:ascii="Times New Roman" w:hAnsi="Times New Roman" w:cs="Times New Roman"/>
        </w:rPr>
        <w:t>4. Звероводство код 1.9.</w:t>
      </w:r>
    </w:p>
    <w:p w14:paraId="7C587171" w14:textId="77777777" w:rsidR="00C92425" w:rsidRPr="00C92425" w:rsidRDefault="00C92425" w:rsidP="00C9242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C92425">
        <w:rPr>
          <w:rFonts w:ascii="Times New Roman" w:hAnsi="Times New Roman" w:cs="Times New Roman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 условно разрешенных видов использования, дополнительно к которым и совместно с которыми установлены вспомогательные виды разрешенного использования.</w:t>
      </w:r>
    </w:p>
    <w:p w14:paraId="680504A5" w14:textId="77777777" w:rsidR="00C92425" w:rsidRPr="00C92425" w:rsidRDefault="00C92425" w:rsidP="00C92425">
      <w:pPr>
        <w:pStyle w:val="ConsPlusNormal"/>
        <w:jc w:val="both"/>
        <w:rPr>
          <w:rFonts w:ascii="Times New Roman" w:hAnsi="Times New Roman" w:cs="Times New Roman"/>
        </w:rPr>
      </w:pPr>
    </w:p>
    <w:p w14:paraId="23900CE1" w14:textId="77777777" w:rsidR="00C92425" w:rsidRPr="00C92425" w:rsidRDefault="00C92425" w:rsidP="00C92425">
      <w:pPr>
        <w:pStyle w:val="ConsPlusNormal"/>
        <w:jc w:val="center"/>
        <w:rPr>
          <w:rFonts w:ascii="Times New Roman" w:hAnsi="Times New Roman" w:cs="Times New Roman"/>
        </w:rPr>
      </w:pPr>
      <w:r w:rsidRPr="00C92425">
        <w:rPr>
          <w:rFonts w:ascii="Times New Roman" w:hAnsi="Times New Roman" w:cs="Times New Roman"/>
        </w:rPr>
        <w:t>Условно разрешенные виды использования</w:t>
      </w:r>
    </w:p>
    <w:p w14:paraId="684ACC88" w14:textId="77777777" w:rsidR="00C92425" w:rsidRDefault="00C92425" w:rsidP="00C92425">
      <w:pPr>
        <w:pStyle w:val="ConsPlusNormal"/>
        <w:jc w:val="both"/>
      </w:pP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9"/>
        <w:gridCol w:w="1843"/>
        <w:gridCol w:w="992"/>
        <w:gridCol w:w="851"/>
        <w:gridCol w:w="1559"/>
        <w:gridCol w:w="1559"/>
        <w:gridCol w:w="1701"/>
      </w:tblGrid>
      <w:tr w:rsidR="00C92425" w:rsidRPr="00C92425" w14:paraId="13F2473E" w14:textId="77777777" w:rsidTr="00C92425">
        <w:tc>
          <w:tcPr>
            <w:tcW w:w="2269" w:type="dxa"/>
            <w:vMerge w:val="restart"/>
          </w:tcPr>
          <w:p w14:paraId="18957179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Наименование и код (числовое обозначение) вида разрешенного использования земельного участка</w:t>
            </w:r>
          </w:p>
        </w:tc>
        <w:tc>
          <w:tcPr>
            <w:tcW w:w="1843" w:type="dxa"/>
            <w:vMerge w:val="restart"/>
          </w:tcPr>
          <w:p w14:paraId="382EF04C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Наименование вида разрешенного использования объекта капитального строительства</w:t>
            </w:r>
          </w:p>
        </w:tc>
        <w:tc>
          <w:tcPr>
            <w:tcW w:w="1843" w:type="dxa"/>
            <w:gridSpan w:val="2"/>
          </w:tcPr>
          <w:p w14:paraId="7BC55611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Предельные размеры земельных участков (кв. м)</w:t>
            </w:r>
          </w:p>
        </w:tc>
        <w:tc>
          <w:tcPr>
            <w:tcW w:w="1559" w:type="dxa"/>
            <w:vMerge w:val="restart"/>
          </w:tcPr>
          <w:p w14:paraId="5C83CECC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Предельное количество надземных этажей/предельная высота (кол-во этажей/м)</w:t>
            </w:r>
          </w:p>
        </w:tc>
        <w:tc>
          <w:tcPr>
            <w:tcW w:w="1559" w:type="dxa"/>
            <w:vMerge w:val="restart"/>
          </w:tcPr>
          <w:p w14:paraId="47A1556E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Максимальный процент застройки в зависимости от этажности (высоты) объекта капитального строительства</w:t>
            </w:r>
          </w:p>
        </w:tc>
        <w:tc>
          <w:tcPr>
            <w:tcW w:w="1701" w:type="dxa"/>
            <w:vMerge w:val="restart"/>
          </w:tcPr>
          <w:p w14:paraId="13573754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Минимальные отступы от границ земельного участка в целях определения места допустимого размещения объекта (м)</w:t>
            </w:r>
          </w:p>
        </w:tc>
      </w:tr>
      <w:tr w:rsidR="00C92425" w:rsidRPr="00C92425" w14:paraId="7CCF6619" w14:textId="77777777" w:rsidTr="00C92425">
        <w:tc>
          <w:tcPr>
            <w:tcW w:w="2269" w:type="dxa"/>
            <w:vMerge/>
          </w:tcPr>
          <w:p w14:paraId="50A3D211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</w:tcPr>
          <w:p w14:paraId="37BEA706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281A6AA5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2425">
              <w:rPr>
                <w:rFonts w:ascii="Times New Roman" w:hAnsi="Times New Roman" w:cs="Times New Roman"/>
                <w:sz w:val="20"/>
              </w:rPr>
              <w:t>min</w:t>
            </w:r>
            <w:proofErr w:type="spellEnd"/>
          </w:p>
        </w:tc>
        <w:tc>
          <w:tcPr>
            <w:tcW w:w="851" w:type="dxa"/>
          </w:tcPr>
          <w:p w14:paraId="187A1123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92425">
              <w:rPr>
                <w:rFonts w:ascii="Times New Roman" w:hAnsi="Times New Roman" w:cs="Times New Roman"/>
                <w:sz w:val="20"/>
              </w:rPr>
              <w:t>max</w:t>
            </w:r>
            <w:proofErr w:type="spellEnd"/>
          </w:p>
        </w:tc>
        <w:tc>
          <w:tcPr>
            <w:tcW w:w="1559" w:type="dxa"/>
            <w:vMerge/>
          </w:tcPr>
          <w:p w14:paraId="1DF03359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</w:tcPr>
          <w:p w14:paraId="22EEA9B0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14:paraId="38F07BF0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92425" w:rsidRPr="00C92425" w14:paraId="70EEA399" w14:textId="77777777" w:rsidTr="00C92425">
        <w:tc>
          <w:tcPr>
            <w:tcW w:w="2269" w:type="dxa"/>
          </w:tcPr>
          <w:p w14:paraId="3B8CCAF6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Бытовое обслуживание</w:t>
            </w:r>
          </w:p>
          <w:p w14:paraId="23531F34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код 3.3</w:t>
            </w:r>
          </w:p>
        </w:tc>
        <w:tc>
          <w:tcPr>
            <w:tcW w:w="1843" w:type="dxa"/>
          </w:tcPr>
          <w:p w14:paraId="46E0CD94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Здание комплекса бытового обслуживания; здание мастерской по стирке и ремонту одежды и обуви; здание ателье; здание парикмахерской; здание салона красоты; здание бани</w:t>
            </w:r>
          </w:p>
        </w:tc>
        <w:tc>
          <w:tcPr>
            <w:tcW w:w="992" w:type="dxa"/>
          </w:tcPr>
          <w:p w14:paraId="393B8FBE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300</w:t>
            </w:r>
          </w:p>
        </w:tc>
        <w:tc>
          <w:tcPr>
            <w:tcW w:w="851" w:type="dxa"/>
          </w:tcPr>
          <w:p w14:paraId="3D0631DB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Не подлежит установлению</w:t>
            </w:r>
          </w:p>
        </w:tc>
        <w:tc>
          <w:tcPr>
            <w:tcW w:w="1559" w:type="dxa"/>
          </w:tcPr>
          <w:p w14:paraId="31B3837D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2/10</w:t>
            </w:r>
          </w:p>
        </w:tc>
        <w:tc>
          <w:tcPr>
            <w:tcW w:w="1559" w:type="dxa"/>
          </w:tcPr>
          <w:p w14:paraId="4EC81F96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60%</w:t>
            </w:r>
          </w:p>
        </w:tc>
        <w:tc>
          <w:tcPr>
            <w:tcW w:w="1701" w:type="dxa"/>
          </w:tcPr>
          <w:p w14:paraId="6E709AC7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C92425" w:rsidRPr="00C92425" w14:paraId="6BF6B6DA" w14:textId="77777777" w:rsidTr="00C92425">
        <w:tc>
          <w:tcPr>
            <w:tcW w:w="2269" w:type="dxa"/>
          </w:tcPr>
          <w:p w14:paraId="0E072696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Религиозное использование</w:t>
            </w:r>
          </w:p>
          <w:p w14:paraId="436001AA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код 3.7</w:t>
            </w:r>
          </w:p>
        </w:tc>
        <w:tc>
          <w:tcPr>
            <w:tcW w:w="1843" w:type="dxa"/>
          </w:tcPr>
          <w:p w14:paraId="552CA0F0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Религиозные и культовые объекты, монастыри</w:t>
            </w:r>
          </w:p>
        </w:tc>
        <w:tc>
          <w:tcPr>
            <w:tcW w:w="6662" w:type="dxa"/>
            <w:gridSpan w:val="5"/>
          </w:tcPr>
          <w:p w14:paraId="2C26EA49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 xml:space="preserve">Не подлежит установлению </w:t>
            </w:r>
            <w:hyperlink w:anchor="P1130">
              <w:r w:rsidRPr="00C92425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</w:tr>
      <w:tr w:rsidR="00C92425" w:rsidRPr="00C92425" w14:paraId="6F6BDA8D" w14:textId="77777777" w:rsidTr="00C92425">
        <w:tc>
          <w:tcPr>
            <w:tcW w:w="2269" w:type="dxa"/>
          </w:tcPr>
          <w:p w14:paraId="72D1BC35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Общественное управление</w:t>
            </w:r>
          </w:p>
          <w:p w14:paraId="732E368F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код 3.8</w:t>
            </w:r>
          </w:p>
        </w:tc>
        <w:tc>
          <w:tcPr>
            <w:tcW w:w="1843" w:type="dxa"/>
          </w:tcPr>
          <w:p w14:paraId="4EF00F26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 xml:space="preserve">Здание органов местного самоуправления; здание налоговой инспекции; здание отдела записи актов гражданского состояния, дворец бракосочетания; здание государственного фонда; здание многофункционального центра предоставления государственных и муниципальных </w:t>
            </w:r>
            <w:r w:rsidRPr="00C92425">
              <w:rPr>
                <w:rFonts w:ascii="Times New Roman" w:hAnsi="Times New Roman" w:cs="Times New Roman"/>
                <w:sz w:val="20"/>
              </w:rPr>
              <w:lastRenderedPageBreak/>
              <w:t>услуг</w:t>
            </w:r>
          </w:p>
        </w:tc>
        <w:tc>
          <w:tcPr>
            <w:tcW w:w="992" w:type="dxa"/>
          </w:tcPr>
          <w:p w14:paraId="6A8200BD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lastRenderedPageBreak/>
              <w:t>500</w:t>
            </w:r>
          </w:p>
        </w:tc>
        <w:tc>
          <w:tcPr>
            <w:tcW w:w="851" w:type="dxa"/>
          </w:tcPr>
          <w:p w14:paraId="18634DFF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3000</w:t>
            </w:r>
          </w:p>
        </w:tc>
        <w:tc>
          <w:tcPr>
            <w:tcW w:w="1559" w:type="dxa"/>
          </w:tcPr>
          <w:p w14:paraId="34B3E25D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 xml:space="preserve">3/12 </w:t>
            </w:r>
            <w:hyperlink w:anchor="P1130">
              <w:r w:rsidRPr="00C92425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1559" w:type="dxa"/>
          </w:tcPr>
          <w:p w14:paraId="73FFE27F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50% - 1(5)</w:t>
            </w:r>
          </w:p>
          <w:p w14:paraId="3AA124BD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40% - 2(12)</w:t>
            </w:r>
          </w:p>
        </w:tc>
        <w:tc>
          <w:tcPr>
            <w:tcW w:w="1701" w:type="dxa"/>
          </w:tcPr>
          <w:p w14:paraId="530B3137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C92425" w:rsidRPr="00C92425" w14:paraId="5B1001E8" w14:textId="77777777" w:rsidTr="00C92425">
        <w:tc>
          <w:tcPr>
            <w:tcW w:w="2269" w:type="dxa"/>
          </w:tcPr>
          <w:p w14:paraId="17AC4FAE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Амбулаторное ветеринарное обслуживание</w:t>
            </w:r>
          </w:p>
          <w:p w14:paraId="487994CF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код 3.10.1</w:t>
            </w:r>
          </w:p>
        </w:tc>
        <w:tc>
          <w:tcPr>
            <w:tcW w:w="1843" w:type="dxa"/>
          </w:tcPr>
          <w:p w14:paraId="7B4EB7CA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Здание ветеринарной аптеки; здание ветеринарного лечебно-профилактического учреждения; здание амбулатории ветеринарной станции; здание поликлиники ветеринарной; здание амбулатории ветеринарной; здание диспансера ветеринарного</w:t>
            </w:r>
          </w:p>
        </w:tc>
        <w:tc>
          <w:tcPr>
            <w:tcW w:w="992" w:type="dxa"/>
          </w:tcPr>
          <w:p w14:paraId="15EDC47C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500</w:t>
            </w:r>
          </w:p>
        </w:tc>
        <w:tc>
          <w:tcPr>
            <w:tcW w:w="851" w:type="dxa"/>
          </w:tcPr>
          <w:p w14:paraId="5D978583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1500</w:t>
            </w:r>
          </w:p>
        </w:tc>
        <w:tc>
          <w:tcPr>
            <w:tcW w:w="1559" w:type="dxa"/>
          </w:tcPr>
          <w:p w14:paraId="18E9E2D6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2/10</w:t>
            </w:r>
          </w:p>
        </w:tc>
        <w:tc>
          <w:tcPr>
            <w:tcW w:w="1559" w:type="dxa"/>
          </w:tcPr>
          <w:p w14:paraId="5FAFE2F6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50% - 1(5)</w:t>
            </w:r>
          </w:p>
          <w:p w14:paraId="79A2F28C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40% - 2(10)</w:t>
            </w:r>
          </w:p>
        </w:tc>
        <w:tc>
          <w:tcPr>
            <w:tcW w:w="1701" w:type="dxa"/>
          </w:tcPr>
          <w:p w14:paraId="7B3FD65F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C92425" w:rsidRPr="00C92425" w14:paraId="6C8AA270" w14:textId="77777777" w:rsidTr="00C92425">
        <w:tc>
          <w:tcPr>
            <w:tcW w:w="2269" w:type="dxa"/>
          </w:tcPr>
          <w:p w14:paraId="102603D1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Деловое управление</w:t>
            </w:r>
          </w:p>
          <w:p w14:paraId="1D6D16EF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код 4.1</w:t>
            </w:r>
          </w:p>
        </w:tc>
        <w:tc>
          <w:tcPr>
            <w:tcW w:w="1843" w:type="dxa"/>
          </w:tcPr>
          <w:p w14:paraId="7D159687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Административно-бытовое здание; административное здание; здание административно-делового управления; здание административного корпуса со столовой и конференц-залом</w:t>
            </w:r>
          </w:p>
        </w:tc>
        <w:tc>
          <w:tcPr>
            <w:tcW w:w="992" w:type="dxa"/>
          </w:tcPr>
          <w:p w14:paraId="403CB2BA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500</w:t>
            </w:r>
          </w:p>
        </w:tc>
        <w:tc>
          <w:tcPr>
            <w:tcW w:w="851" w:type="dxa"/>
          </w:tcPr>
          <w:p w14:paraId="73A162CF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3000</w:t>
            </w:r>
          </w:p>
        </w:tc>
        <w:tc>
          <w:tcPr>
            <w:tcW w:w="1559" w:type="dxa"/>
          </w:tcPr>
          <w:p w14:paraId="115885DB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 xml:space="preserve">3/12 </w:t>
            </w:r>
            <w:hyperlink w:anchor="P1130">
              <w:r w:rsidRPr="00C92425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1559" w:type="dxa"/>
          </w:tcPr>
          <w:p w14:paraId="0C13D058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50% - 1(5)</w:t>
            </w:r>
          </w:p>
          <w:p w14:paraId="6F2C72C5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40% - 2(10)</w:t>
            </w:r>
          </w:p>
        </w:tc>
        <w:tc>
          <w:tcPr>
            <w:tcW w:w="1701" w:type="dxa"/>
          </w:tcPr>
          <w:p w14:paraId="173BCF41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C92425" w:rsidRPr="00C92425" w14:paraId="1CFCF31A" w14:textId="77777777" w:rsidTr="00C92425">
        <w:tc>
          <w:tcPr>
            <w:tcW w:w="2269" w:type="dxa"/>
          </w:tcPr>
          <w:p w14:paraId="1D869AE0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Магазины</w:t>
            </w:r>
          </w:p>
          <w:p w14:paraId="4FF04456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код 4.4</w:t>
            </w:r>
          </w:p>
        </w:tc>
        <w:tc>
          <w:tcPr>
            <w:tcW w:w="1843" w:type="dxa"/>
          </w:tcPr>
          <w:p w14:paraId="4F7A8396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Универмаг; магазин-склад; универсам; супермаркет; гастроном;</w:t>
            </w:r>
          </w:p>
          <w:p w14:paraId="2A17045C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 xml:space="preserve">специализированный </w:t>
            </w:r>
            <w:proofErr w:type="spellStart"/>
            <w:r w:rsidRPr="00C92425">
              <w:rPr>
                <w:rFonts w:ascii="Times New Roman" w:hAnsi="Times New Roman" w:cs="Times New Roman"/>
                <w:sz w:val="20"/>
              </w:rPr>
              <w:t>общетоварный</w:t>
            </w:r>
            <w:proofErr w:type="spellEnd"/>
            <w:r w:rsidRPr="00C92425">
              <w:rPr>
                <w:rFonts w:ascii="Times New Roman" w:hAnsi="Times New Roman" w:cs="Times New Roman"/>
                <w:sz w:val="20"/>
              </w:rPr>
              <w:t xml:space="preserve"> склад; специализированный продуктовый магазин; специализированный </w:t>
            </w:r>
            <w:proofErr w:type="spellStart"/>
            <w:r w:rsidRPr="00C92425">
              <w:rPr>
                <w:rFonts w:ascii="Times New Roman" w:hAnsi="Times New Roman" w:cs="Times New Roman"/>
                <w:sz w:val="20"/>
              </w:rPr>
              <w:t>непродуктовый</w:t>
            </w:r>
            <w:proofErr w:type="spellEnd"/>
            <w:r w:rsidRPr="00C92425">
              <w:rPr>
                <w:rFonts w:ascii="Times New Roman" w:hAnsi="Times New Roman" w:cs="Times New Roman"/>
                <w:sz w:val="20"/>
              </w:rPr>
              <w:t xml:space="preserve"> магазин</w:t>
            </w:r>
          </w:p>
        </w:tc>
        <w:tc>
          <w:tcPr>
            <w:tcW w:w="992" w:type="dxa"/>
          </w:tcPr>
          <w:p w14:paraId="500F025B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500</w:t>
            </w:r>
          </w:p>
        </w:tc>
        <w:tc>
          <w:tcPr>
            <w:tcW w:w="851" w:type="dxa"/>
          </w:tcPr>
          <w:p w14:paraId="6ADA3B17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3000</w:t>
            </w:r>
          </w:p>
        </w:tc>
        <w:tc>
          <w:tcPr>
            <w:tcW w:w="1559" w:type="dxa"/>
          </w:tcPr>
          <w:p w14:paraId="5119DFFC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2/10</w:t>
            </w:r>
          </w:p>
        </w:tc>
        <w:tc>
          <w:tcPr>
            <w:tcW w:w="1559" w:type="dxa"/>
          </w:tcPr>
          <w:p w14:paraId="68B29F7C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50% - 1(5)</w:t>
            </w:r>
          </w:p>
          <w:p w14:paraId="279D4931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40% - 2(10)</w:t>
            </w:r>
          </w:p>
        </w:tc>
        <w:tc>
          <w:tcPr>
            <w:tcW w:w="1701" w:type="dxa"/>
          </w:tcPr>
          <w:p w14:paraId="580D9AEA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C92425" w:rsidRPr="00C92425" w14:paraId="688CE0F1" w14:textId="77777777" w:rsidTr="00C92425">
        <w:tc>
          <w:tcPr>
            <w:tcW w:w="2269" w:type="dxa"/>
          </w:tcPr>
          <w:p w14:paraId="2F06FC18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Банковская и страховая деятельность</w:t>
            </w:r>
          </w:p>
          <w:p w14:paraId="3A0201C8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код 4.5</w:t>
            </w:r>
          </w:p>
        </w:tc>
        <w:tc>
          <w:tcPr>
            <w:tcW w:w="1843" w:type="dxa"/>
          </w:tcPr>
          <w:p w14:paraId="7A0B200F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Здание страховой организации; здание банка</w:t>
            </w:r>
          </w:p>
        </w:tc>
        <w:tc>
          <w:tcPr>
            <w:tcW w:w="992" w:type="dxa"/>
          </w:tcPr>
          <w:p w14:paraId="17D9C774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1500</w:t>
            </w:r>
          </w:p>
        </w:tc>
        <w:tc>
          <w:tcPr>
            <w:tcW w:w="851" w:type="dxa"/>
          </w:tcPr>
          <w:p w14:paraId="18C5651D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10000</w:t>
            </w:r>
          </w:p>
        </w:tc>
        <w:tc>
          <w:tcPr>
            <w:tcW w:w="1559" w:type="dxa"/>
          </w:tcPr>
          <w:p w14:paraId="67C4D74F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 xml:space="preserve">3/12 </w:t>
            </w:r>
            <w:hyperlink w:anchor="P1130">
              <w:r w:rsidRPr="00C92425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1559" w:type="dxa"/>
          </w:tcPr>
          <w:p w14:paraId="0584E05F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53% - 1(4)</w:t>
            </w:r>
          </w:p>
          <w:p w14:paraId="55A05ADA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42% - 2(8)</w:t>
            </w:r>
          </w:p>
          <w:p w14:paraId="03CA3BD5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34% - 3(12)</w:t>
            </w:r>
          </w:p>
        </w:tc>
        <w:tc>
          <w:tcPr>
            <w:tcW w:w="1701" w:type="dxa"/>
          </w:tcPr>
          <w:p w14:paraId="00661DAB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C92425" w:rsidRPr="00C92425" w14:paraId="3B19F135" w14:textId="77777777" w:rsidTr="00C92425">
        <w:tc>
          <w:tcPr>
            <w:tcW w:w="2269" w:type="dxa"/>
          </w:tcPr>
          <w:p w14:paraId="7F9E63C0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Общественное питание</w:t>
            </w:r>
          </w:p>
          <w:p w14:paraId="7A65C20B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код 4.6</w:t>
            </w:r>
          </w:p>
        </w:tc>
        <w:tc>
          <w:tcPr>
            <w:tcW w:w="1843" w:type="dxa"/>
          </w:tcPr>
          <w:p w14:paraId="2CD22598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Здание фабрики-кухни; здание столовой; здание кафе самообслуживания; здание кафе</w:t>
            </w:r>
          </w:p>
        </w:tc>
        <w:tc>
          <w:tcPr>
            <w:tcW w:w="992" w:type="dxa"/>
          </w:tcPr>
          <w:p w14:paraId="14F90CF7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500</w:t>
            </w:r>
          </w:p>
        </w:tc>
        <w:tc>
          <w:tcPr>
            <w:tcW w:w="851" w:type="dxa"/>
          </w:tcPr>
          <w:p w14:paraId="317323EB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10000</w:t>
            </w:r>
          </w:p>
        </w:tc>
        <w:tc>
          <w:tcPr>
            <w:tcW w:w="1559" w:type="dxa"/>
          </w:tcPr>
          <w:p w14:paraId="2935AD16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2/10</w:t>
            </w:r>
          </w:p>
        </w:tc>
        <w:tc>
          <w:tcPr>
            <w:tcW w:w="1559" w:type="dxa"/>
          </w:tcPr>
          <w:p w14:paraId="0B3E001C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50% - 1(5)</w:t>
            </w:r>
          </w:p>
          <w:p w14:paraId="6496E0DA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40% - 2(10)</w:t>
            </w:r>
          </w:p>
        </w:tc>
        <w:tc>
          <w:tcPr>
            <w:tcW w:w="1701" w:type="dxa"/>
          </w:tcPr>
          <w:p w14:paraId="0B3CEB42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C92425" w:rsidRPr="00C92425" w14:paraId="2A8C3017" w14:textId="77777777" w:rsidTr="00C92425">
        <w:tc>
          <w:tcPr>
            <w:tcW w:w="2269" w:type="dxa"/>
          </w:tcPr>
          <w:p w14:paraId="6D475ADD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Гостиничное обслуживание</w:t>
            </w:r>
          </w:p>
          <w:p w14:paraId="6575BD9B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код 4.7</w:t>
            </w:r>
          </w:p>
        </w:tc>
        <w:tc>
          <w:tcPr>
            <w:tcW w:w="1843" w:type="dxa"/>
          </w:tcPr>
          <w:p w14:paraId="70F7BDBF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Здание мотеля; здание гостиницы; здание хотела</w:t>
            </w:r>
          </w:p>
        </w:tc>
        <w:tc>
          <w:tcPr>
            <w:tcW w:w="992" w:type="dxa"/>
          </w:tcPr>
          <w:p w14:paraId="6B372B71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1000</w:t>
            </w:r>
          </w:p>
        </w:tc>
        <w:tc>
          <w:tcPr>
            <w:tcW w:w="851" w:type="dxa"/>
          </w:tcPr>
          <w:p w14:paraId="3E8A6CFC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10000</w:t>
            </w:r>
          </w:p>
        </w:tc>
        <w:tc>
          <w:tcPr>
            <w:tcW w:w="1559" w:type="dxa"/>
          </w:tcPr>
          <w:p w14:paraId="5F83DEC7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2/10</w:t>
            </w:r>
          </w:p>
        </w:tc>
        <w:tc>
          <w:tcPr>
            <w:tcW w:w="1559" w:type="dxa"/>
          </w:tcPr>
          <w:p w14:paraId="61067353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60% - 1(5)</w:t>
            </w:r>
          </w:p>
          <w:p w14:paraId="4F831ABB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50% - 2(10)</w:t>
            </w:r>
          </w:p>
        </w:tc>
        <w:tc>
          <w:tcPr>
            <w:tcW w:w="1701" w:type="dxa"/>
          </w:tcPr>
          <w:p w14:paraId="73A56121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C92425" w:rsidRPr="00C92425" w14:paraId="4C1BF31B" w14:textId="77777777" w:rsidTr="00C92425">
        <w:tc>
          <w:tcPr>
            <w:tcW w:w="2269" w:type="dxa"/>
            <w:tcBorders>
              <w:bottom w:val="single" w:sz="4" w:space="0" w:color="auto"/>
            </w:tcBorders>
          </w:tcPr>
          <w:p w14:paraId="5F1DBAFE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Объекты дорожного сервиса</w:t>
            </w:r>
          </w:p>
          <w:p w14:paraId="129B9DE9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код 4.9.1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7059BE1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 xml:space="preserve">Здание (сооружение) пункта </w:t>
            </w:r>
            <w:r w:rsidRPr="00C92425">
              <w:rPr>
                <w:rFonts w:ascii="Times New Roman" w:hAnsi="Times New Roman" w:cs="Times New Roman"/>
                <w:sz w:val="20"/>
              </w:rPr>
              <w:lastRenderedPageBreak/>
              <w:t xml:space="preserve">шиномонтажных работ; здание (сооружение) мойки автомобильного транспорта; специализированный </w:t>
            </w:r>
            <w:proofErr w:type="spellStart"/>
            <w:r w:rsidRPr="00C92425">
              <w:rPr>
                <w:rFonts w:ascii="Times New Roman" w:hAnsi="Times New Roman" w:cs="Times New Roman"/>
                <w:sz w:val="20"/>
              </w:rPr>
              <w:t>непродуктовый</w:t>
            </w:r>
            <w:proofErr w:type="spellEnd"/>
            <w:r w:rsidRPr="00C92425">
              <w:rPr>
                <w:rFonts w:ascii="Times New Roman" w:hAnsi="Times New Roman" w:cs="Times New Roman"/>
                <w:sz w:val="20"/>
              </w:rPr>
              <w:t xml:space="preserve"> магазин; здание мотеля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D39F555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lastRenderedPageBreak/>
              <w:t>600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3859B9E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1500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7AFB8CA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1/5</w:t>
            </w:r>
          </w:p>
        </w:tc>
        <w:tc>
          <w:tcPr>
            <w:tcW w:w="1559" w:type="dxa"/>
          </w:tcPr>
          <w:p w14:paraId="0B5106A9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45%</w:t>
            </w:r>
          </w:p>
        </w:tc>
        <w:tc>
          <w:tcPr>
            <w:tcW w:w="1701" w:type="dxa"/>
          </w:tcPr>
          <w:p w14:paraId="3E793CBD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C92425" w:rsidRPr="00C92425" w14:paraId="7199C959" w14:textId="77777777" w:rsidTr="00C92425">
        <w:tblPrEx>
          <w:tblBorders>
            <w:insideH w:val="nil"/>
          </w:tblBorders>
        </w:tblPrEx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674A217B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Стоянка транспортных средств</w:t>
            </w:r>
          </w:p>
          <w:p w14:paraId="21F36140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код 4.9.2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0E68781" w14:textId="77777777" w:rsidR="00C92425" w:rsidRPr="00C92425" w:rsidRDefault="00C92425" w:rsidP="001D53E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C92425">
              <w:rPr>
                <w:rFonts w:ascii="Times New Roman" w:hAnsi="Times New Roman" w:cs="Times New Roman"/>
                <w:sz w:val="20"/>
              </w:rPr>
              <w:t>мототранспортных</w:t>
            </w:r>
            <w:proofErr w:type="spellEnd"/>
            <w:r w:rsidRPr="00C92425">
              <w:rPr>
                <w:rFonts w:ascii="Times New Roman" w:hAnsi="Times New Roman" w:cs="Times New Roman"/>
                <w:sz w:val="20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6E91CA1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7FC323D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Не подлежит установлению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12041C6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0/0</w:t>
            </w:r>
          </w:p>
        </w:tc>
        <w:tc>
          <w:tcPr>
            <w:tcW w:w="1559" w:type="dxa"/>
            <w:tcBorders>
              <w:bottom w:val="nil"/>
            </w:tcBorders>
          </w:tcPr>
          <w:p w14:paraId="5D882D2F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Не подлежит установлению</w:t>
            </w:r>
          </w:p>
        </w:tc>
        <w:tc>
          <w:tcPr>
            <w:tcW w:w="1701" w:type="dxa"/>
            <w:tcBorders>
              <w:bottom w:val="nil"/>
            </w:tcBorders>
          </w:tcPr>
          <w:p w14:paraId="4C3A3F43" w14:textId="77777777" w:rsidR="00C92425" w:rsidRPr="00C92425" w:rsidRDefault="00C92425" w:rsidP="001D53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92425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</w:tbl>
    <w:p w14:paraId="508D7796" w14:textId="77777777" w:rsidR="00C92425" w:rsidRPr="00C92425" w:rsidRDefault="00C92425" w:rsidP="00C9242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5" w:name="P1130"/>
      <w:bookmarkEnd w:id="5"/>
      <w:r w:rsidRPr="00C92425">
        <w:rPr>
          <w:rFonts w:ascii="Times New Roman" w:hAnsi="Times New Roman" w:cs="Times New Roman"/>
        </w:rPr>
        <w:t>&lt;*&gt; В зоне регулирования застройки "Зона малоэтажной застройки" высота объектов капитального строительства - не более 10 м.</w:t>
      </w:r>
    </w:p>
    <w:p w14:paraId="5E318FDB" w14:textId="77777777" w:rsidR="00C92425" w:rsidRDefault="00C92425" w:rsidP="00C92425">
      <w:pPr>
        <w:pStyle w:val="ConsPlusNormal"/>
        <w:jc w:val="both"/>
      </w:pPr>
    </w:p>
    <w:p w14:paraId="2FE5D742" w14:textId="77777777" w:rsidR="00301C48" w:rsidRPr="009B2316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B2316">
        <w:rPr>
          <w:rFonts w:ascii="Times New Roman" w:eastAsia="Times New Roman" w:hAnsi="Times New Roman" w:cs="Times New Roman"/>
          <w:b/>
          <w:lang w:eastAsia="ru-RU"/>
        </w:rPr>
        <w:t>Сведения о правах на земельный участок</w:t>
      </w:r>
      <w:r w:rsidRPr="009B2316">
        <w:rPr>
          <w:rFonts w:ascii="Times New Roman" w:eastAsia="Times New Roman" w:hAnsi="Times New Roman" w:cs="Times New Roman"/>
          <w:lang w:eastAsia="ru-RU"/>
        </w:rPr>
        <w:t xml:space="preserve"> (на основании выписки из ЕГРН): </w:t>
      </w:r>
      <w:r w:rsidRPr="00993635">
        <w:rPr>
          <w:rFonts w:ascii="Times New Roman" w:eastAsia="Times New Roman" w:hAnsi="Times New Roman" w:cs="Times New Roman"/>
          <w:lang w:eastAsia="ru-RU"/>
        </w:rPr>
        <w:t>земельный участок относится к землям, государственная собственность на которые не разграничена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1F7FBCCB" w14:textId="77777777" w:rsidR="00301C48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b/>
          <w:lang w:eastAsia="ru-RU"/>
        </w:rPr>
        <w:t xml:space="preserve">Обременения земельного участка: </w:t>
      </w:r>
      <w:r w:rsidRPr="0089092D">
        <w:rPr>
          <w:rFonts w:ascii="Times New Roman" w:eastAsia="Times New Roman" w:hAnsi="Times New Roman" w:cs="Times New Roman"/>
          <w:lang w:eastAsia="ru-RU"/>
        </w:rPr>
        <w:t>земельный участок не обременен правами третьих лиц, в залоге, в споре и под арестом не состоит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027A8BF8" w14:textId="5EB0D58A" w:rsidR="00301C48" w:rsidRPr="00B5112C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16F0D">
        <w:rPr>
          <w:rFonts w:ascii="Times New Roman" w:eastAsia="Times New Roman" w:hAnsi="Times New Roman" w:cs="Times New Roman"/>
          <w:b/>
          <w:bCs/>
          <w:lang w:eastAsia="ru-RU"/>
        </w:rPr>
        <w:t xml:space="preserve">Дата размещения извещения в соответствии с </w:t>
      </w:r>
      <w:proofErr w:type="spellStart"/>
      <w:r w:rsidRPr="00C16F0D">
        <w:rPr>
          <w:rFonts w:ascii="Times New Roman" w:eastAsia="Times New Roman" w:hAnsi="Times New Roman" w:cs="Times New Roman"/>
          <w:b/>
          <w:bCs/>
          <w:lang w:eastAsia="ru-RU"/>
        </w:rPr>
        <w:t>пп</w:t>
      </w:r>
      <w:proofErr w:type="spellEnd"/>
      <w:r w:rsidRPr="00C16F0D">
        <w:rPr>
          <w:rFonts w:ascii="Times New Roman" w:eastAsia="Times New Roman" w:hAnsi="Times New Roman" w:cs="Times New Roman"/>
          <w:b/>
          <w:bCs/>
          <w:lang w:eastAsia="ru-RU"/>
        </w:rPr>
        <w:t xml:space="preserve">. 1 п. 1 ст. 39.18 ЗК РФ: </w:t>
      </w:r>
      <w:r w:rsidR="0098423D" w:rsidRPr="0098423D">
        <w:rPr>
          <w:rFonts w:ascii="Times New Roman" w:eastAsia="Times New Roman" w:hAnsi="Times New Roman" w:cs="Times New Roman"/>
          <w:lang w:eastAsia="ru-RU"/>
        </w:rPr>
        <w:t>27</w:t>
      </w:r>
      <w:r w:rsidRPr="0098423D">
        <w:rPr>
          <w:rFonts w:ascii="Times New Roman" w:eastAsia="Times New Roman" w:hAnsi="Times New Roman" w:cs="Times New Roman"/>
          <w:lang w:eastAsia="ru-RU"/>
        </w:rPr>
        <w:t>.</w:t>
      </w:r>
      <w:r w:rsidR="0098423D">
        <w:rPr>
          <w:rFonts w:ascii="Times New Roman" w:eastAsia="Times New Roman" w:hAnsi="Times New Roman" w:cs="Times New Roman"/>
          <w:lang w:eastAsia="ru-RU"/>
        </w:rPr>
        <w:t>01</w:t>
      </w:r>
      <w:r w:rsidRPr="00B5112C">
        <w:rPr>
          <w:rFonts w:ascii="Times New Roman" w:eastAsia="Times New Roman" w:hAnsi="Times New Roman" w:cs="Times New Roman"/>
          <w:lang w:eastAsia="ru-RU"/>
        </w:rPr>
        <w:t>.202</w:t>
      </w:r>
      <w:r w:rsidR="0098423D">
        <w:rPr>
          <w:rFonts w:ascii="Times New Roman" w:eastAsia="Times New Roman" w:hAnsi="Times New Roman" w:cs="Times New Roman"/>
          <w:lang w:eastAsia="ru-RU"/>
        </w:rPr>
        <w:t>6</w:t>
      </w:r>
      <w:r w:rsidRPr="00B5112C">
        <w:rPr>
          <w:rFonts w:ascii="Times New Roman" w:eastAsia="Times New Roman" w:hAnsi="Times New Roman" w:cs="Times New Roman"/>
          <w:lang w:eastAsia="ru-RU"/>
        </w:rPr>
        <w:t>.</w:t>
      </w:r>
    </w:p>
    <w:p w14:paraId="325862DD" w14:textId="4C0E1533" w:rsidR="00301C48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722A1">
        <w:rPr>
          <w:rFonts w:ascii="Times New Roman" w:eastAsia="Times New Roman" w:hAnsi="Times New Roman" w:cs="Times New Roman"/>
          <w:b/>
          <w:lang w:eastAsia="ru-RU"/>
        </w:rPr>
        <w:t>Сведения об ограничениях прав на использование земельного участка, об обременениях земельного участка, особых условиях использования территории:</w:t>
      </w:r>
    </w:p>
    <w:p w14:paraId="0D365E5E" w14:textId="20C497A0" w:rsidR="001D3C4C" w:rsidRPr="001D3C4C" w:rsidRDefault="000124A6" w:rsidP="001D3C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6" w:name="_Hlk213330718"/>
      <w:bookmarkStart w:id="7" w:name="_Hlk230861424"/>
      <w:r>
        <w:rPr>
          <w:rFonts w:ascii="Times New Roman" w:eastAsia="Times New Roman" w:hAnsi="Times New Roman" w:cs="Times New Roman"/>
          <w:lang w:eastAsia="ru-RU"/>
        </w:rPr>
        <w:t xml:space="preserve">1) </w:t>
      </w:r>
      <w:r w:rsidR="001D3C4C" w:rsidRPr="001D3C4C">
        <w:rPr>
          <w:rFonts w:ascii="Times New Roman" w:eastAsia="Times New Roman" w:hAnsi="Times New Roman" w:cs="Times New Roman"/>
          <w:lang w:eastAsia="ru-RU"/>
        </w:rPr>
        <w:t xml:space="preserve">Земельный участок полностью расположен в границах зоны с особыми условиями использования территории – </w:t>
      </w:r>
      <w:r w:rsidR="001D3C4C" w:rsidRPr="00A15A3D">
        <w:rPr>
          <w:rFonts w:ascii="Times New Roman" w:eastAsia="Times New Roman" w:hAnsi="Times New Roman" w:cs="Times New Roman"/>
          <w:b/>
          <w:bCs/>
          <w:lang w:eastAsia="ru-RU"/>
        </w:rPr>
        <w:t>охранная зона национального парка «Плещеево озеро»</w:t>
      </w:r>
      <w:r w:rsidR="001D3C4C" w:rsidRPr="001D3C4C">
        <w:rPr>
          <w:rFonts w:ascii="Times New Roman" w:eastAsia="Times New Roman" w:hAnsi="Times New Roman" w:cs="Times New Roman"/>
          <w:lang w:eastAsia="ru-RU"/>
        </w:rPr>
        <w:t xml:space="preserve"> (постановление Губернатора Ярославской области от 14.08.2002 № 551 «О создании охранной зоны национального парка «Плещеево озеро»).</w:t>
      </w:r>
    </w:p>
    <w:p w14:paraId="79CEEB46" w14:textId="447F07BA" w:rsidR="001D3C4C" w:rsidRDefault="001D3C4C" w:rsidP="001D3C4C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D3C4C">
        <w:rPr>
          <w:rFonts w:ascii="Times New Roman" w:eastAsia="Times New Roman" w:hAnsi="Times New Roman" w:cs="Times New Roman"/>
          <w:lang w:eastAsia="ru-RU"/>
        </w:rPr>
        <w:t>В соответствии с пунктом 4 статьи 15 Федерального закона от 14.03.1995 № 33-ФЗ «Об особо охраняемых природных территориях» с федеральными органами исполнительной власти, в ведении которых находятся национальные парки (Минприроды России), согласовываются вопросы социально-экономической деятельности хозяйствующих субъектов на территориях соответствующих национальных парков и их охранных зон. Виды социально-экономической деятельности, подлежащие согласованию с Минприроды России и правила их согласования утверждены постановлением Правительства Российской Федерации от 02.06.2022 № 1018 «О видах социально-экономической деятельности хозяйствующих субъектов на территориях национальных парков и их охранных зон, подлежащих согласованию с федеральными органами исполнительной власти, в ведении которых находятся национальные парки».</w:t>
      </w:r>
    </w:p>
    <w:p w14:paraId="0C1E68BC" w14:textId="333BB8C7" w:rsidR="0098423D" w:rsidRDefault="000124A6" w:rsidP="0098423D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8" w:name="_Hlk240621605"/>
      <w:r>
        <w:rPr>
          <w:rFonts w:ascii="Times New Roman" w:eastAsia="Times New Roman" w:hAnsi="Times New Roman" w:cs="Times New Roman"/>
          <w:lang w:eastAsia="ru-RU"/>
        </w:rPr>
        <w:t>2)</w:t>
      </w:r>
      <w:r w:rsidR="0098423D">
        <w:rPr>
          <w:rFonts w:ascii="Times New Roman" w:eastAsia="Times New Roman" w:hAnsi="Times New Roman" w:cs="Times New Roman"/>
          <w:lang w:eastAsia="ru-RU"/>
        </w:rPr>
        <w:t xml:space="preserve"> </w:t>
      </w:r>
      <w:r w:rsidR="0098423D" w:rsidRPr="0098423D">
        <w:rPr>
          <w:rFonts w:ascii="Times New Roman" w:eastAsia="Times New Roman" w:hAnsi="Times New Roman" w:cs="Times New Roman"/>
          <w:lang w:eastAsia="ru-RU"/>
        </w:rPr>
        <w:t xml:space="preserve">Земельный участок полностью расположен в границах зоны с особыми условиями использования территории - </w:t>
      </w:r>
      <w:r w:rsidR="0098423D" w:rsidRPr="0098423D">
        <w:rPr>
          <w:rFonts w:ascii="Times New Roman" w:eastAsia="Times New Roman" w:hAnsi="Times New Roman" w:cs="Times New Roman"/>
          <w:b/>
          <w:bCs/>
          <w:lang w:eastAsia="ru-RU"/>
        </w:rPr>
        <w:t>2-ой и 3-ий пояс зон санитарной охраны источника водоснабжения г.</w:t>
      </w:r>
      <w:r w:rsidR="0098423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98423D" w:rsidRPr="0098423D">
        <w:rPr>
          <w:rFonts w:ascii="Times New Roman" w:eastAsia="Times New Roman" w:hAnsi="Times New Roman" w:cs="Times New Roman"/>
          <w:b/>
          <w:bCs/>
          <w:lang w:eastAsia="ru-RU"/>
        </w:rPr>
        <w:t>Переславля-Залесского</w:t>
      </w:r>
      <w:r w:rsidR="0098423D">
        <w:rPr>
          <w:rFonts w:ascii="Times New Roman" w:eastAsia="Times New Roman" w:hAnsi="Times New Roman" w:cs="Times New Roman"/>
          <w:b/>
          <w:bCs/>
          <w:lang w:eastAsia="ru-RU"/>
        </w:rPr>
        <w:t>.</w:t>
      </w:r>
      <w:r w:rsidR="0098423D" w:rsidRPr="0098423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98423D" w:rsidRPr="0098423D">
        <w:rPr>
          <w:rFonts w:ascii="Times New Roman" w:eastAsia="Times New Roman" w:hAnsi="Times New Roman" w:cs="Times New Roman"/>
          <w:lang w:eastAsia="ru-RU"/>
        </w:rPr>
        <w:t>Реестровый номер границы: 76:11-6.1099, 76:11-6.1353 (</w:t>
      </w:r>
      <w:r w:rsidR="0098423D">
        <w:rPr>
          <w:rFonts w:ascii="Times New Roman" w:eastAsia="Times New Roman" w:hAnsi="Times New Roman" w:cs="Times New Roman"/>
          <w:lang w:eastAsia="ru-RU"/>
        </w:rPr>
        <w:t>п</w:t>
      </w:r>
      <w:r w:rsidR="0098423D" w:rsidRPr="0098423D">
        <w:rPr>
          <w:rFonts w:ascii="Times New Roman" w:eastAsia="Times New Roman" w:hAnsi="Times New Roman" w:cs="Times New Roman"/>
          <w:lang w:eastAsia="ru-RU"/>
        </w:rPr>
        <w:t xml:space="preserve">остановление мэра </w:t>
      </w:r>
      <w:proofErr w:type="spellStart"/>
      <w:r w:rsidR="0098423D" w:rsidRPr="0098423D">
        <w:rPr>
          <w:rFonts w:ascii="Times New Roman" w:eastAsia="Times New Roman" w:hAnsi="Times New Roman" w:cs="Times New Roman"/>
          <w:lang w:eastAsia="ru-RU"/>
        </w:rPr>
        <w:t>г.Переславля</w:t>
      </w:r>
      <w:proofErr w:type="spellEnd"/>
      <w:r w:rsidR="0098423D" w:rsidRPr="0098423D">
        <w:rPr>
          <w:rFonts w:ascii="Times New Roman" w:eastAsia="Times New Roman" w:hAnsi="Times New Roman" w:cs="Times New Roman"/>
          <w:lang w:eastAsia="ru-RU"/>
        </w:rPr>
        <w:t xml:space="preserve">-Залеского от 14.02.2002 №151 «Об установлении зоны санитарной охраны (ЗСО)- источника водоснабжения </w:t>
      </w:r>
      <w:proofErr w:type="spellStart"/>
      <w:r w:rsidR="0098423D" w:rsidRPr="0098423D">
        <w:rPr>
          <w:rFonts w:ascii="Times New Roman" w:eastAsia="Times New Roman" w:hAnsi="Times New Roman" w:cs="Times New Roman"/>
          <w:lang w:eastAsia="ru-RU"/>
        </w:rPr>
        <w:t>г.Переславля</w:t>
      </w:r>
      <w:proofErr w:type="spellEnd"/>
      <w:r w:rsidR="0098423D" w:rsidRPr="0098423D">
        <w:rPr>
          <w:rFonts w:ascii="Times New Roman" w:eastAsia="Times New Roman" w:hAnsi="Times New Roman" w:cs="Times New Roman"/>
          <w:lang w:eastAsia="ru-RU"/>
        </w:rPr>
        <w:t>-Залесского»)</w:t>
      </w:r>
      <w:r w:rsidR="0098423D">
        <w:rPr>
          <w:rFonts w:ascii="Times New Roman" w:eastAsia="Times New Roman" w:hAnsi="Times New Roman" w:cs="Times New Roman"/>
          <w:lang w:eastAsia="ru-RU"/>
        </w:rPr>
        <w:t>.</w:t>
      </w:r>
    </w:p>
    <w:p w14:paraId="0DE4E4BD" w14:textId="0EE59D72" w:rsidR="00A8350E" w:rsidRDefault="000124A6" w:rsidP="000124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3)</w:t>
      </w:r>
      <w:r w:rsidR="00A8350E">
        <w:rPr>
          <w:rFonts w:ascii="Times New Roman" w:eastAsia="Times New Roman" w:hAnsi="Times New Roman" w:cs="Times New Roman"/>
          <w:lang w:eastAsia="ru-RU"/>
        </w:rPr>
        <w:t xml:space="preserve"> </w:t>
      </w:r>
      <w:r w:rsidR="00A8350E" w:rsidRPr="00A8350E">
        <w:rPr>
          <w:rFonts w:ascii="Times New Roman" w:eastAsia="Times New Roman" w:hAnsi="Times New Roman" w:cs="Times New Roman"/>
          <w:lang w:eastAsia="ru-RU"/>
        </w:rPr>
        <w:t xml:space="preserve">Земельный участок полностью расположен в границах зоны с особыми условиями использования территории — </w:t>
      </w:r>
      <w:r w:rsidR="00A8350E" w:rsidRPr="00A8350E">
        <w:rPr>
          <w:rFonts w:ascii="Times New Roman" w:eastAsia="Times New Roman" w:hAnsi="Times New Roman" w:cs="Times New Roman"/>
          <w:b/>
          <w:bCs/>
          <w:lang w:eastAsia="ru-RU"/>
        </w:rPr>
        <w:t xml:space="preserve">единая зона регулирования застройки и хозяйственной деятельности: ЗРЗ 2, </w:t>
      </w:r>
      <w:r w:rsidR="00A8350E" w:rsidRPr="00A8350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подзона ЗРЗ 2.6 </w:t>
      </w:r>
      <w:r w:rsidR="00A8350E" w:rsidRPr="00A8350E">
        <w:rPr>
          <w:rFonts w:ascii="Times New Roman" w:eastAsia="Times New Roman" w:hAnsi="Times New Roman" w:cs="Times New Roman"/>
          <w:lang w:eastAsia="ru-RU"/>
        </w:rPr>
        <w:t>(</w:t>
      </w:r>
      <w:r w:rsidR="00A8350E">
        <w:rPr>
          <w:rFonts w:ascii="Times New Roman" w:eastAsia="Times New Roman" w:hAnsi="Times New Roman" w:cs="Times New Roman"/>
          <w:lang w:eastAsia="ru-RU"/>
        </w:rPr>
        <w:t>п</w:t>
      </w:r>
      <w:r w:rsidR="00A8350E" w:rsidRPr="00A8350E">
        <w:rPr>
          <w:rFonts w:ascii="Times New Roman" w:eastAsia="Times New Roman" w:hAnsi="Times New Roman" w:cs="Times New Roman"/>
          <w:lang w:eastAsia="ru-RU"/>
        </w:rPr>
        <w:t xml:space="preserve">остановление Правительства Ярославской области от 26.02.2025 №181-п «Об утверждении границ объединенной зоны охраны объектов культурного наследия (памятников истории и культуры) города Переславля-Залесского и прилегающих территорий - </w:t>
      </w:r>
      <w:proofErr w:type="spellStart"/>
      <w:r w:rsidR="00A8350E" w:rsidRPr="00A8350E">
        <w:rPr>
          <w:rFonts w:ascii="Times New Roman" w:eastAsia="Times New Roman" w:hAnsi="Times New Roman" w:cs="Times New Roman"/>
          <w:lang w:eastAsia="ru-RU"/>
        </w:rPr>
        <w:t>м.Ботик</w:t>
      </w:r>
      <w:proofErr w:type="spellEnd"/>
      <w:r w:rsidR="00A8350E" w:rsidRPr="00A8350E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="00A8350E" w:rsidRPr="00A8350E">
        <w:rPr>
          <w:rFonts w:ascii="Times New Roman" w:eastAsia="Times New Roman" w:hAnsi="Times New Roman" w:cs="Times New Roman"/>
          <w:lang w:eastAsia="ru-RU"/>
        </w:rPr>
        <w:t>м.Симак</w:t>
      </w:r>
      <w:proofErr w:type="spellEnd"/>
      <w:r w:rsidR="00A8350E" w:rsidRPr="00A8350E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="00A8350E" w:rsidRPr="00A8350E">
        <w:rPr>
          <w:rFonts w:ascii="Times New Roman" w:eastAsia="Times New Roman" w:hAnsi="Times New Roman" w:cs="Times New Roman"/>
          <w:lang w:eastAsia="ru-RU"/>
        </w:rPr>
        <w:t>с.Веськово</w:t>
      </w:r>
      <w:proofErr w:type="spellEnd"/>
      <w:r w:rsidR="00A8350E" w:rsidRPr="00A8350E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="00A8350E" w:rsidRPr="00A8350E">
        <w:rPr>
          <w:rFonts w:ascii="Times New Roman" w:eastAsia="Times New Roman" w:hAnsi="Times New Roman" w:cs="Times New Roman"/>
          <w:lang w:eastAsia="ru-RU"/>
        </w:rPr>
        <w:t>с.Борисоглебская</w:t>
      </w:r>
      <w:proofErr w:type="spellEnd"/>
      <w:r w:rsidR="00A8350E" w:rsidRPr="00A8350E">
        <w:rPr>
          <w:rFonts w:ascii="Times New Roman" w:eastAsia="Times New Roman" w:hAnsi="Times New Roman" w:cs="Times New Roman"/>
          <w:lang w:eastAsia="ru-RU"/>
        </w:rPr>
        <w:t xml:space="preserve"> Слобода, </w:t>
      </w:r>
      <w:proofErr w:type="spellStart"/>
      <w:r w:rsidR="00A8350E" w:rsidRPr="00A8350E">
        <w:rPr>
          <w:rFonts w:ascii="Times New Roman" w:eastAsia="Times New Roman" w:hAnsi="Times New Roman" w:cs="Times New Roman"/>
          <w:lang w:eastAsia="ru-RU"/>
        </w:rPr>
        <w:t>с.Городище</w:t>
      </w:r>
      <w:proofErr w:type="spellEnd"/>
      <w:r w:rsidR="00A8350E" w:rsidRPr="00A8350E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="00A8350E" w:rsidRPr="00A8350E">
        <w:rPr>
          <w:rFonts w:ascii="Times New Roman" w:eastAsia="Times New Roman" w:hAnsi="Times New Roman" w:cs="Times New Roman"/>
          <w:lang w:eastAsia="ru-RU"/>
        </w:rPr>
        <w:t>с.Никитская</w:t>
      </w:r>
      <w:proofErr w:type="spellEnd"/>
      <w:r w:rsidR="00A8350E" w:rsidRPr="00A8350E">
        <w:rPr>
          <w:rFonts w:ascii="Times New Roman" w:eastAsia="Times New Roman" w:hAnsi="Times New Roman" w:cs="Times New Roman"/>
          <w:lang w:eastAsia="ru-RU"/>
        </w:rPr>
        <w:t xml:space="preserve"> Слобода, </w:t>
      </w:r>
      <w:proofErr w:type="spellStart"/>
      <w:r w:rsidR="00A8350E" w:rsidRPr="00A8350E">
        <w:rPr>
          <w:rFonts w:ascii="Times New Roman" w:eastAsia="Times New Roman" w:hAnsi="Times New Roman" w:cs="Times New Roman"/>
          <w:lang w:eastAsia="ru-RU"/>
        </w:rPr>
        <w:t>с.Троицкая</w:t>
      </w:r>
      <w:proofErr w:type="spellEnd"/>
      <w:r w:rsidR="00A8350E" w:rsidRPr="00A8350E">
        <w:rPr>
          <w:rFonts w:ascii="Times New Roman" w:eastAsia="Times New Roman" w:hAnsi="Times New Roman" w:cs="Times New Roman"/>
          <w:lang w:eastAsia="ru-RU"/>
        </w:rPr>
        <w:t xml:space="preserve"> Слобода, </w:t>
      </w:r>
      <w:proofErr w:type="spellStart"/>
      <w:r w:rsidR="00A8350E" w:rsidRPr="00A8350E">
        <w:rPr>
          <w:rFonts w:ascii="Times New Roman" w:eastAsia="Times New Roman" w:hAnsi="Times New Roman" w:cs="Times New Roman"/>
          <w:lang w:eastAsia="ru-RU"/>
        </w:rPr>
        <w:t>пос.Приозерного</w:t>
      </w:r>
      <w:proofErr w:type="spellEnd"/>
      <w:r w:rsidR="00A8350E" w:rsidRPr="00A8350E">
        <w:rPr>
          <w:rFonts w:ascii="Times New Roman" w:eastAsia="Times New Roman" w:hAnsi="Times New Roman" w:cs="Times New Roman"/>
          <w:lang w:eastAsia="ru-RU"/>
        </w:rPr>
        <w:t>, режимов использования земель и требований к градостроительным регламентам в границах объединенной зоны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124A6">
        <w:rPr>
          <w:rFonts w:ascii="Times New Roman" w:eastAsia="Times New Roman" w:hAnsi="Times New Roman" w:cs="Times New Roman"/>
          <w:lang w:eastAsia="ru-RU"/>
        </w:rPr>
        <w:t>(далее – Проект зон охраны)</w:t>
      </w:r>
      <w:r w:rsidR="00A8350E" w:rsidRPr="00A8350E">
        <w:rPr>
          <w:rFonts w:ascii="Times New Roman" w:eastAsia="Times New Roman" w:hAnsi="Times New Roman" w:cs="Times New Roman"/>
          <w:lang w:eastAsia="ru-RU"/>
        </w:rPr>
        <w:t>).</w:t>
      </w:r>
    </w:p>
    <w:p w14:paraId="5A1C1E10" w14:textId="088D9DE2" w:rsidR="000124A6" w:rsidRPr="000124A6" w:rsidRDefault="000124A6" w:rsidP="000124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124A6">
        <w:rPr>
          <w:rFonts w:ascii="Times New Roman" w:eastAsia="Times New Roman" w:hAnsi="Times New Roman" w:cs="Times New Roman"/>
          <w:lang w:eastAsia="ru-RU"/>
        </w:rPr>
        <w:t xml:space="preserve">Требования к режиму использования земельных участков и градостроительным регламентам для указанной зоны установлены пунктами 2, 2.1, 2.4, 2.5 Проекта зон охраны согласно которым на земельном участке </w:t>
      </w:r>
      <w:r w:rsidRPr="000124A6">
        <w:rPr>
          <w:rFonts w:ascii="Times New Roman" w:eastAsia="Times New Roman" w:hAnsi="Times New Roman" w:cs="Times New Roman"/>
          <w:b/>
          <w:bCs/>
          <w:lang w:eastAsia="ru-RU"/>
        </w:rPr>
        <w:t>разрешается</w:t>
      </w:r>
      <w:r w:rsidRPr="000124A6">
        <w:rPr>
          <w:rFonts w:ascii="Times New Roman" w:eastAsia="Times New Roman" w:hAnsi="Times New Roman" w:cs="Times New Roman"/>
          <w:lang w:eastAsia="ru-RU"/>
        </w:rPr>
        <w:t>:</w:t>
      </w:r>
    </w:p>
    <w:p w14:paraId="03BA2714" w14:textId="77777777" w:rsidR="000124A6" w:rsidRPr="000124A6" w:rsidRDefault="000124A6" w:rsidP="000124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124A6">
        <w:rPr>
          <w:rFonts w:ascii="Times New Roman" w:eastAsia="Times New Roman" w:hAnsi="Times New Roman" w:cs="Times New Roman"/>
          <w:lang w:eastAsia="ru-RU"/>
        </w:rPr>
        <w:t>- строительство объектов капитального строительства в параметрах требований к градостроительным регламентам, устанавливаемым для каждой конкретной зоны регулирования застройки и хозяйственной деятельности.</w:t>
      </w:r>
    </w:p>
    <w:p w14:paraId="1779E6E3" w14:textId="77777777" w:rsidR="000124A6" w:rsidRPr="000124A6" w:rsidRDefault="000124A6" w:rsidP="000124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124A6">
        <w:rPr>
          <w:rFonts w:ascii="Times New Roman" w:eastAsia="Times New Roman" w:hAnsi="Times New Roman" w:cs="Times New Roman"/>
          <w:lang w:eastAsia="ru-RU"/>
        </w:rPr>
        <w:t>- сохранение исторической планировочной структуры, в том числе исторических линий застройки улиц;</w:t>
      </w:r>
    </w:p>
    <w:p w14:paraId="3A9B43EB" w14:textId="77777777" w:rsidR="000124A6" w:rsidRPr="000124A6" w:rsidRDefault="000124A6" w:rsidP="000124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124A6">
        <w:rPr>
          <w:rFonts w:ascii="Times New Roman" w:eastAsia="Times New Roman" w:hAnsi="Times New Roman" w:cs="Times New Roman"/>
          <w:lang w:eastAsia="ru-RU"/>
        </w:rPr>
        <w:t>- ремонт, капитальный ремонт и реконструкция объектов капитального строительства, в пределах параметров, установленных для зоны регулирования застройки;</w:t>
      </w:r>
    </w:p>
    <w:p w14:paraId="718963B6" w14:textId="77777777" w:rsidR="000124A6" w:rsidRPr="000124A6" w:rsidRDefault="000124A6" w:rsidP="000124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124A6">
        <w:rPr>
          <w:rFonts w:ascii="Times New Roman" w:eastAsia="Times New Roman" w:hAnsi="Times New Roman" w:cs="Times New Roman"/>
          <w:lang w:eastAsia="ru-RU"/>
        </w:rPr>
        <w:t>- сохранение ценных объектов историко-градостроительной среды, их капитальный ремонт и реконструкция в пределах утвержденных градостроительных регламентов; восстановление (воссоздание) утраченных элементов историко-градостроительной среды, а также строительство, капитальный ремонт и модернизация систем инженерного обеспечения;</w:t>
      </w:r>
    </w:p>
    <w:p w14:paraId="3EC3390D" w14:textId="77777777" w:rsidR="000124A6" w:rsidRPr="000124A6" w:rsidRDefault="000124A6" w:rsidP="000124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124A6">
        <w:rPr>
          <w:rFonts w:ascii="Times New Roman" w:eastAsia="Times New Roman" w:hAnsi="Times New Roman" w:cs="Times New Roman"/>
          <w:lang w:eastAsia="ru-RU"/>
        </w:rPr>
        <w:t>- восстановление традиционного объемно-композиционного типа застройки методом нового и/или компенсационного строительства в соответствии с утвержденными предельными параметрами;</w:t>
      </w:r>
    </w:p>
    <w:p w14:paraId="62706BFB" w14:textId="77777777" w:rsidR="000124A6" w:rsidRPr="000124A6" w:rsidRDefault="000124A6" w:rsidP="000124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124A6">
        <w:rPr>
          <w:rFonts w:ascii="Times New Roman" w:eastAsia="Times New Roman" w:hAnsi="Times New Roman" w:cs="Times New Roman"/>
          <w:lang w:eastAsia="ru-RU"/>
        </w:rPr>
        <w:t>- строительство подземных сооружений при наличии инженерно-геологических исследований, подтверждающих отсутствие негативного влияния этих сооружений на окружающую историко-культурную среду с учетом требований статьи 36 Федерального закона № 73-ФЗ;</w:t>
      </w:r>
    </w:p>
    <w:p w14:paraId="0DEB683C" w14:textId="77777777" w:rsidR="000124A6" w:rsidRPr="000124A6" w:rsidRDefault="000124A6" w:rsidP="000124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124A6">
        <w:rPr>
          <w:rFonts w:ascii="Times New Roman" w:eastAsia="Times New Roman" w:hAnsi="Times New Roman" w:cs="Times New Roman"/>
          <w:lang w:eastAsia="ru-RU"/>
        </w:rPr>
        <w:t>- изменение высотных характеристик зданий, расположенных на внутриквартальной территории без превышения предельных параметров, устанавливаемых для каждой конкретной зоны);</w:t>
      </w:r>
    </w:p>
    <w:p w14:paraId="1B0A766E" w14:textId="77777777" w:rsidR="000124A6" w:rsidRPr="000124A6" w:rsidRDefault="000124A6" w:rsidP="000124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124A6">
        <w:rPr>
          <w:rFonts w:ascii="Times New Roman" w:eastAsia="Times New Roman" w:hAnsi="Times New Roman" w:cs="Times New Roman"/>
          <w:lang w:eastAsia="ru-RU"/>
        </w:rPr>
        <w:t>- устройство скатных (с углом наклона, не превышающим 30 градусов – в случаях, допускаемых действующими строительными нормативами и санитарными правилами) плоских и эксплуатируемых кровель, в том числе озелененных; устройство мансард без изменения конфигурации крыши;</w:t>
      </w:r>
    </w:p>
    <w:p w14:paraId="7B6E0903" w14:textId="77777777" w:rsidR="000124A6" w:rsidRPr="000124A6" w:rsidRDefault="000124A6" w:rsidP="000124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124A6">
        <w:rPr>
          <w:rFonts w:ascii="Times New Roman" w:eastAsia="Times New Roman" w:hAnsi="Times New Roman" w:cs="Times New Roman"/>
          <w:lang w:eastAsia="ru-RU"/>
        </w:rPr>
        <w:t>- выполнение строительных и ремонтных работ, необходимых для функционирования объектов, расположенных в границах утверждаемых зон, прокладка инженерных сетей при условии восстановления исторического облика улиц, переулков, дворовых территорий;</w:t>
      </w:r>
    </w:p>
    <w:p w14:paraId="475CBAFD" w14:textId="77777777" w:rsidR="000124A6" w:rsidRPr="000124A6" w:rsidRDefault="000124A6" w:rsidP="000124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124A6">
        <w:rPr>
          <w:rFonts w:ascii="Times New Roman" w:eastAsia="Times New Roman" w:hAnsi="Times New Roman" w:cs="Times New Roman"/>
          <w:lang w:eastAsia="ru-RU"/>
        </w:rPr>
        <w:t>- проведение мероприятий по нейтрализации визуального восприятия объектов, негативно влияющих на восприятие объектов культурного наследия: реконструкция с изменением архитектурного облика: окраска фасадов, маскировочные мероприятия методом озеленения, посадки высокоствольных деревьев);</w:t>
      </w:r>
    </w:p>
    <w:p w14:paraId="4B7E6256" w14:textId="77777777" w:rsidR="000124A6" w:rsidRPr="000124A6" w:rsidRDefault="000124A6" w:rsidP="000124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124A6">
        <w:rPr>
          <w:rFonts w:ascii="Times New Roman" w:eastAsia="Times New Roman" w:hAnsi="Times New Roman" w:cs="Times New Roman"/>
          <w:lang w:eastAsia="ru-RU"/>
        </w:rPr>
        <w:t>- проведение работ по благоустройству и озеленению включая разрежение зарослей неценных пород деревьев и кустарников, уменьшение высоты крон или удаление высокоствольных пород деревьев, препятствующих восприятию объектов культурного наследия.</w:t>
      </w:r>
    </w:p>
    <w:p w14:paraId="4A8F62B2" w14:textId="26336DB5" w:rsidR="000124A6" w:rsidRDefault="000124A6" w:rsidP="000124A6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124A6">
        <w:rPr>
          <w:rFonts w:ascii="Times New Roman" w:eastAsia="Times New Roman" w:hAnsi="Times New Roman" w:cs="Times New Roman"/>
          <w:lang w:eastAsia="ru-RU"/>
        </w:rPr>
        <w:t>- возведение некапитальных зданий, сооружений (в том числе хозяйственных построек). Предельная высота таких строений, сооружений не должна превышать 4,0 м, габариты в плане – не более 6,0 м × 6,0 м (ограничения по габаритам не относится к уличным кафе и верандам).</w:t>
      </w:r>
    </w:p>
    <w:p w14:paraId="16596172" w14:textId="77777777" w:rsidR="000124A6" w:rsidRPr="000124A6" w:rsidRDefault="000124A6" w:rsidP="000124A6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0124A6">
        <w:rPr>
          <w:rFonts w:ascii="Times New Roman" w:eastAsia="Times New Roman" w:hAnsi="Times New Roman" w:cs="Times New Roman"/>
          <w:b/>
          <w:bCs/>
          <w:lang w:eastAsia="ru-RU"/>
        </w:rPr>
        <w:t>Разрешается также:</w:t>
      </w:r>
    </w:p>
    <w:p w14:paraId="7DFC0C08" w14:textId="77777777" w:rsidR="000124A6" w:rsidRPr="000124A6" w:rsidRDefault="000124A6" w:rsidP="000124A6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124A6">
        <w:rPr>
          <w:rFonts w:ascii="Times New Roman" w:eastAsia="Times New Roman" w:hAnsi="Times New Roman" w:cs="Times New Roman"/>
          <w:lang w:eastAsia="ru-RU"/>
        </w:rPr>
        <w:t>- строительство объектов капитального строительства в пределах параметров, установленных требованиями к градостроительным регламентам в границах зоны (подзон);</w:t>
      </w:r>
    </w:p>
    <w:p w14:paraId="496682E5" w14:textId="77777777" w:rsidR="000124A6" w:rsidRPr="000124A6" w:rsidRDefault="000124A6" w:rsidP="000124A6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124A6">
        <w:rPr>
          <w:rFonts w:ascii="Times New Roman" w:eastAsia="Times New Roman" w:hAnsi="Times New Roman" w:cs="Times New Roman"/>
          <w:lang w:eastAsia="ru-RU"/>
        </w:rPr>
        <w:t>- проведение реконструктивных мероприятий в кварталах с изменением их планировочной структуры – разделение кварталов улицами и проездами; восстановление утраченных элементов исторической структуры, организация пешеходных зон внутри кварталов;</w:t>
      </w:r>
    </w:p>
    <w:p w14:paraId="7CB86BEC" w14:textId="77777777" w:rsidR="000124A6" w:rsidRPr="000124A6" w:rsidRDefault="000124A6" w:rsidP="000124A6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124A6">
        <w:rPr>
          <w:rFonts w:ascii="Times New Roman" w:eastAsia="Times New Roman" w:hAnsi="Times New Roman" w:cs="Times New Roman"/>
          <w:lang w:eastAsia="ru-RU"/>
        </w:rPr>
        <w:t>- на территориях открытых городских пространств (площади, скверы, парки, набережные) - локальное изменение лицевых фасадов на уровне первых этажей: устройство витрин и дверных проемов, не искажающих общее архитектурное решение, устройство мансард без изменения конфигурации крыши.</w:t>
      </w:r>
    </w:p>
    <w:p w14:paraId="4A1129AE" w14:textId="77777777" w:rsidR="000124A6" w:rsidRPr="000124A6" w:rsidRDefault="000124A6" w:rsidP="000124A6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124A6">
        <w:rPr>
          <w:rFonts w:ascii="Times New Roman" w:eastAsia="Times New Roman" w:hAnsi="Times New Roman" w:cs="Times New Roman"/>
          <w:lang w:eastAsia="ru-RU"/>
        </w:rPr>
        <w:t>Высота светопрозрачных ограждений, устанавливаемых на парапетах зданий с плоской и скатной кровлей, высота технических (технологических) сооружений на крышах зданий – антенн, дымоходов, выходов вентиляционных каналов и тому подобному при определении высотности объекта не учитывается.</w:t>
      </w:r>
    </w:p>
    <w:p w14:paraId="1E04840F" w14:textId="77777777" w:rsidR="000124A6" w:rsidRPr="000124A6" w:rsidRDefault="000124A6" w:rsidP="000124A6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9CA1E41" w14:textId="77777777" w:rsidR="000124A6" w:rsidRPr="000124A6" w:rsidRDefault="000124A6" w:rsidP="000124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0124A6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Запрещается:</w:t>
      </w:r>
    </w:p>
    <w:p w14:paraId="59F78A6A" w14:textId="77777777" w:rsidR="000124A6" w:rsidRPr="000124A6" w:rsidRDefault="000124A6" w:rsidP="000124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124A6">
        <w:rPr>
          <w:rFonts w:ascii="Times New Roman" w:eastAsia="Times New Roman" w:hAnsi="Times New Roman" w:cs="Times New Roman"/>
          <w:lang w:eastAsia="ru-RU"/>
        </w:rPr>
        <w:t xml:space="preserve">- строительство и размещение </w:t>
      </w:r>
      <w:proofErr w:type="spellStart"/>
      <w:r w:rsidRPr="000124A6">
        <w:rPr>
          <w:rFonts w:ascii="Times New Roman" w:eastAsia="Times New Roman" w:hAnsi="Times New Roman" w:cs="Times New Roman"/>
          <w:lang w:eastAsia="ru-RU"/>
        </w:rPr>
        <w:t>взрыво</w:t>
      </w:r>
      <w:proofErr w:type="spellEnd"/>
      <w:r w:rsidRPr="000124A6">
        <w:rPr>
          <w:rFonts w:ascii="Times New Roman" w:eastAsia="Times New Roman" w:hAnsi="Times New Roman" w:cs="Times New Roman"/>
          <w:lang w:eastAsia="ru-RU"/>
        </w:rPr>
        <w:t>- и пожароопасных предприятий, и предприятий, потенциально оказывающих отрицательное воздействие на объекты культурного наследия;</w:t>
      </w:r>
    </w:p>
    <w:p w14:paraId="0885E671" w14:textId="77777777" w:rsidR="000124A6" w:rsidRPr="000124A6" w:rsidRDefault="000124A6" w:rsidP="000124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124A6">
        <w:rPr>
          <w:rFonts w:ascii="Times New Roman" w:eastAsia="Times New Roman" w:hAnsi="Times New Roman" w:cs="Times New Roman"/>
          <w:lang w:eastAsia="ru-RU"/>
        </w:rPr>
        <w:t xml:space="preserve">- снос (демонтаж) исторических зданий, строений, сооружений (возведенных до 1957 года) без письменного разрешения органа охраны объектов культурного наследия и без проведения работ по установлению историко-культурной ценности; </w:t>
      </w:r>
    </w:p>
    <w:p w14:paraId="13E6400A" w14:textId="77777777" w:rsidR="000124A6" w:rsidRPr="000124A6" w:rsidRDefault="000124A6" w:rsidP="000124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124A6">
        <w:rPr>
          <w:rFonts w:ascii="Times New Roman" w:eastAsia="Times New Roman" w:hAnsi="Times New Roman" w:cs="Times New Roman"/>
          <w:lang w:eastAsia="ru-RU"/>
        </w:rPr>
        <w:t>- размещение композиций из любых флагов, за исключением установки таковых органами власти для случаев оформления мероприятий событийного характера местного, регионального и федерального значения, носящих временный характер - на время проведения праздничных или событийных мероприятий, а также на период, предшествующий проведению таких мероприятий, продолжительность которого устанавливается органами местного самоуправления;</w:t>
      </w:r>
    </w:p>
    <w:p w14:paraId="033381F3" w14:textId="77777777" w:rsidR="000124A6" w:rsidRPr="000124A6" w:rsidRDefault="000124A6" w:rsidP="000124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124A6">
        <w:rPr>
          <w:rFonts w:ascii="Times New Roman" w:eastAsia="Times New Roman" w:hAnsi="Times New Roman" w:cs="Times New Roman"/>
          <w:lang w:eastAsia="ru-RU"/>
        </w:rPr>
        <w:t>- размещение крупногабаритных (размером более чем 1,5 м × 2,0 м) рекламных конструкций, за исключением временной установки таковых органами местного самоуправления (на время проведения праздничных или событийных мероприятий, а также на период, предшествующий проведению таких мероприятий, продолжительность которого устанавливается органами местного самоуправления);</w:t>
      </w:r>
    </w:p>
    <w:p w14:paraId="6A0CF13C" w14:textId="77777777" w:rsidR="000124A6" w:rsidRPr="000124A6" w:rsidRDefault="000124A6" w:rsidP="000124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124A6">
        <w:rPr>
          <w:rFonts w:ascii="Times New Roman" w:eastAsia="Times New Roman" w:hAnsi="Times New Roman" w:cs="Times New Roman"/>
          <w:lang w:eastAsia="ru-RU"/>
        </w:rPr>
        <w:t>- размещение панно, граффити и рекламных конструкций на лицевых фасадах и глухих торцах зданий, на крышах зданий;</w:t>
      </w:r>
    </w:p>
    <w:p w14:paraId="0D8F8037" w14:textId="77777777" w:rsidR="000124A6" w:rsidRPr="000124A6" w:rsidRDefault="000124A6" w:rsidP="000124A6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124A6">
        <w:rPr>
          <w:rFonts w:ascii="Times New Roman" w:eastAsia="Times New Roman" w:hAnsi="Times New Roman" w:cs="Times New Roman"/>
          <w:lang w:eastAsia="ru-RU"/>
        </w:rPr>
        <w:t>- размещение стационарных торговых объектов за исключением объектов сезонной (летней) торговли, размещенных на специально отведенных территориях (предельная высота таких объектов не должна превышать 4,0 м, габариты в плане - не более 6,0 м).</w:t>
      </w:r>
    </w:p>
    <w:p w14:paraId="6DBDC147" w14:textId="77777777" w:rsidR="000124A6" w:rsidRPr="000124A6" w:rsidRDefault="000124A6" w:rsidP="000124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0124A6">
        <w:rPr>
          <w:rFonts w:ascii="Times New Roman" w:eastAsia="Times New Roman" w:hAnsi="Times New Roman" w:cs="Times New Roman"/>
          <w:b/>
          <w:bCs/>
          <w:lang w:eastAsia="ru-RU"/>
        </w:rPr>
        <w:t>Запрещается также:</w:t>
      </w:r>
    </w:p>
    <w:p w14:paraId="23ACBEE6" w14:textId="4C729559" w:rsidR="000124A6" w:rsidRDefault="000124A6" w:rsidP="000124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124A6">
        <w:rPr>
          <w:rFonts w:ascii="Times New Roman" w:eastAsia="Times New Roman" w:hAnsi="Times New Roman" w:cs="Times New Roman"/>
          <w:lang w:eastAsia="ru-RU"/>
        </w:rPr>
        <w:t>- размещение высотных доминант, за исключением восстановления утраченных церквей, колоколен или их завершений в исторических габаритах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62D84BA0" w14:textId="77777777" w:rsidR="000124A6" w:rsidRPr="000124A6" w:rsidRDefault="000124A6" w:rsidP="000124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5244C01" w14:textId="1D2830DC" w:rsidR="000124A6" w:rsidRDefault="000124A6" w:rsidP="000124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124A6">
        <w:rPr>
          <w:rFonts w:ascii="Times New Roman" w:eastAsia="Times New Roman" w:hAnsi="Times New Roman" w:cs="Times New Roman"/>
          <w:lang w:eastAsia="ru-RU"/>
        </w:rPr>
        <w:t>Специальные требования к градостроительным регламентам и ограничения предельных параметров объектов капитального строительства:</w:t>
      </w:r>
    </w:p>
    <w:tbl>
      <w:tblPr>
        <w:tblStyle w:val="10"/>
        <w:tblW w:w="9351" w:type="dxa"/>
        <w:tblLayout w:type="fixed"/>
        <w:tblLook w:val="04A0" w:firstRow="1" w:lastRow="0" w:firstColumn="1" w:lastColumn="0" w:noHBand="0" w:noVBand="1"/>
      </w:tblPr>
      <w:tblGrid>
        <w:gridCol w:w="455"/>
        <w:gridCol w:w="4076"/>
        <w:gridCol w:w="4820"/>
      </w:tblGrid>
      <w:tr w:rsidR="000124A6" w:rsidRPr="001C3134" w14:paraId="0AA16BE4" w14:textId="77777777" w:rsidTr="000124A6">
        <w:tc>
          <w:tcPr>
            <w:tcW w:w="455" w:type="dxa"/>
          </w:tcPr>
          <w:p w14:paraId="7A38E63C" w14:textId="77777777" w:rsidR="000124A6" w:rsidRPr="001C3134" w:rsidRDefault="000124A6" w:rsidP="006D7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076" w:type="dxa"/>
          </w:tcPr>
          <w:p w14:paraId="73E57E91" w14:textId="77777777" w:rsidR="000124A6" w:rsidRPr="001C3134" w:rsidRDefault="000124A6" w:rsidP="006D7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sz w:val="20"/>
                <w:szCs w:val="20"/>
              </w:rPr>
              <w:t>Наименования характеристик и показателей, отражающих требования и ограничения градостроительного регламента</w:t>
            </w:r>
          </w:p>
        </w:tc>
        <w:tc>
          <w:tcPr>
            <w:tcW w:w="4820" w:type="dxa"/>
          </w:tcPr>
          <w:p w14:paraId="46356CF2" w14:textId="77777777" w:rsidR="000124A6" w:rsidRPr="001C3134" w:rsidRDefault="000124A6" w:rsidP="006D7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sz w:val="20"/>
                <w:szCs w:val="20"/>
              </w:rPr>
              <w:t>Значения характеристик и показателей</w:t>
            </w:r>
          </w:p>
        </w:tc>
      </w:tr>
    </w:tbl>
    <w:p w14:paraId="6DB4B37C" w14:textId="77777777" w:rsidR="000124A6" w:rsidRPr="001C3134" w:rsidRDefault="000124A6" w:rsidP="006D7D5B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10"/>
        <w:tblW w:w="9351" w:type="dxa"/>
        <w:tblLayout w:type="fixed"/>
        <w:tblLook w:val="04A0" w:firstRow="1" w:lastRow="0" w:firstColumn="1" w:lastColumn="0" w:noHBand="0" w:noVBand="1"/>
      </w:tblPr>
      <w:tblGrid>
        <w:gridCol w:w="455"/>
        <w:gridCol w:w="4076"/>
        <w:gridCol w:w="4820"/>
      </w:tblGrid>
      <w:tr w:rsidR="000124A6" w:rsidRPr="001C3134" w14:paraId="13C571EF" w14:textId="77777777" w:rsidTr="000124A6">
        <w:trPr>
          <w:tblHeader/>
        </w:trPr>
        <w:tc>
          <w:tcPr>
            <w:tcW w:w="455" w:type="dxa"/>
          </w:tcPr>
          <w:p w14:paraId="48569BF3" w14:textId="77777777" w:rsidR="000124A6" w:rsidRPr="001C3134" w:rsidRDefault="000124A6" w:rsidP="006D7D5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076" w:type="dxa"/>
          </w:tcPr>
          <w:p w14:paraId="3DA99584" w14:textId="77777777" w:rsidR="000124A6" w:rsidRPr="001C3134" w:rsidRDefault="000124A6" w:rsidP="006D7D5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820" w:type="dxa"/>
          </w:tcPr>
          <w:p w14:paraId="2DD9B36F" w14:textId="77777777" w:rsidR="000124A6" w:rsidRPr="001C3134" w:rsidRDefault="000124A6" w:rsidP="006D7D5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124A6" w:rsidRPr="001C3134" w14:paraId="7C351E67" w14:textId="77777777" w:rsidTr="000124A6">
        <w:tc>
          <w:tcPr>
            <w:tcW w:w="455" w:type="dxa"/>
          </w:tcPr>
          <w:p w14:paraId="18B091AD" w14:textId="77777777" w:rsidR="000124A6" w:rsidRPr="001C3134" w:rsidRDefault="000124A6" w:rsidP="000124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4076" w:type="dxa"/>
          </w:tcPr>
          <w:p w14:paraId="48D167FF" w14:textId="77777777" w:rsidR="000124A6" w:rsidRPr="001C3134" w:rsidRDefault="000124A6" w:rsidP="000124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Зоны действия публичных сервитутов, территории общего пользования (внутриквартальные проезды, проходы, озелененные территории, зоны рекреационного назначения и др.)</w:t>
            </w:r>
          </w:p>
        </w:tc>
        <w:tc>
          <w:tcPr>
            <w:tcW w:w="4820" w:type="dxa"/>
          </w:tcPr>
          <w:p w14:paraId="248F8CC9" w14:textId="77777777" w:rsidR="000124A6" w:rsidRDefault="000124A6" w:rsidP="000124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допускается изменение объемно-пространственной структуры кварталов - разделение кварталов улицами и проездами, организация пешеходных зон внутри кварталов</w:t>
            </w:r>
          </w:p>
          <w:p w14:paraId="3218CB1E" w14:textId="77777777" w:rsidR="000124A6" w:rsidRPr="007F5949" w:rsidRDefault="000124A6" w:rsidP="000124A6">
            <w:pPr>
              <w:tabs>
                <w:tab w:val="left" w:pos="226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</w:tr>
      <w:tr w:rsidR="000124A6" w:rsidRPr="001C3134" w14:paraId="047BE746" w14:textId="77777777" w:rsidTr="000124A6">
        <w:tc>
          <w:tcPr>
            <w:tcW w:w="455" w:type="dxa"/>
            <w:shd w:val="clear" w:color="auto" w:fill="FFFFFF" w:themeFill="background1"/>
          </w:tcPr>
          <w:p w14:paraId="1CDC53D3" w14:textId="77777777" w:rsidR="000124A6" w:rsidRPr="001C3134" w:rsidRDefault="000124A6" w:rsidP="000124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4076" w:type="dxa"/>
            <w:shd w:val="clear" w:color="auto" w:fill="FFFFFF" w:themeFill="background1"/>
          </w:tcPr>
          <w:p w14:paraId="4B88899D" w14:textId="77777777" w:rsidR="000124A6" w:rsidRPr="001C3134" w:rsidRDefault="000124A6" w:rsidP="000124A6">
            <w:pPr>
              <w:pStyle w:val="a6"/>
              <w:ind w:left="34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Предельные параметры разрешенного строительства объектов капитального строительства (реконструкции) в границах подзон ЗРЗ 2.1 – ЗРЗ 2.8, ЗРЗ 2.11</w:t>
            </w:r>
          </w:p>
          <w:p w14:paraId="50141C35" w14:textId="77777777" w:rsidR="000124A6" w:rsidRPr="001C3134" w:rsidRDefault="000124A6" w:rsidP="000124A6">
            <w:pPr>
              <w:widowControl w:val="0"/>
              <w:tabs>
                <w:tab w:val="left" w:pos="1956"/>
                <w:tab w:val="left" w:pos="3389"/>
              </w:tabs>
              <w:autoSpaceDE w:val="0"/>
              <w:autoSpaceDN w:val="0"/>
              <w:spacing w:after="0" w:line="240" w:lineRule="auto"/>
              <w:ind w:left="-57" w:right="92"/>
              <w:rPr>
                <w:rFonts w:ascii="Times New Roman" w:eastAsia="Liberation Serif" w:hAnsi="Times New Roman"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FFFFFF" w:themeFill="background1"/>
          </w:tcPr>
          <w:p w14:paraId="2E8B04BB" w14:textId="77777777" w:rsidR="000124A6" w:rsidRPr="001C3134" w:rsidRDefault="000124A6" w:rsidP="000124A6">
            <w:pPr>
              <w:pStyle w:val="a6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размещение объектов капитального строительства со следующими ограничениями:</w:t>
            </w:r>
          </w:p>
          <w:p w14:paraId="26414DDB" w14:textId="77777777" w:rsidR="000124A6" w:rsidRPr="001C3134" w:rsidRDefault="000124A6" w:rsidP="000124A6">
            <w:pPr>
              <w:pStyle w:val="a6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 рекомендуемая площадь участка, выделяемого под строительство, не менее 0,06 га;</w:t>
            </w:r>
          </w:p>
          <w:p w14:paraId="32548ED2" w14:textId="77777777" w:rsidR="000124A6" w:rsidRPr="001C3134" w:rsidRDefault="000124A6" w:rsidP="000124A6">
            <w:pPr>
              <w:pStyle w:val="a6"/>
              <w:shd w:val="clear" w:color="auto" w:fill="FFFFFF" w:themeFill="background1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  <w:r w:rsidRPr="001C3134">
              <w:rPr>
                <w:rFonts w:ascii="Times New Roman" w:hAnsi="Times New Roman"/>
                <w:sz w:val="20"/>
                <w:szCs w:val="20"/>
              </w:rPr>
              <w:t> </w:t>
            </w: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процент застроенной территории земельного участка</w:t>
            </w:r>
            <w:r w:rsidRPr="001C3134">
              <w:rPr>
                <w:rFonts w:ascii="Times New Roman" w:hAnsi="Times New Roman"/>
                <w:sz w:val="20"/>
                <w:szCs w:val="20"/>
              </w:rPr>
              <w:t> </w:t>
            </w: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– не более 40;</w:t>
            </w:r>
          </w:p>
          <w:p w14:paraId="70F7D3F8" w14:textId="77777777" w:rsidR="000124A6" w:rsidRPr="001C3134" w:rsidRDefault="000124A6" w:rsidP="000124A6">
            <w:pPr>
              <w:pStyle w:val="a6"/>
              <w:shd w:val="clear" w:color="auto" w:fill="FFFFFF" w:themeFill="background1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- высота зданий до карниза – 7 м, до конька крыши - не более 10 м; акцентов - не более 13 м; </w:t>
            </w:r>
          </w:p>
          <w:p w14:paraId="6E8BCE72" w14:textId="77777777" w:rsidR="000124A6" w:rsidRPr="001C3134" w:rsidRDefault="000124A6" w:rsidP="000124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 длина зданий по уличному фронту – не более 20 м</w:t>
            </w:r>
          </w:p>
        </w:tc>
      </w:tr>
      <w:tr w:rsidR="000124A6" w:rsidRPr="001C3134" w14:paraId="5A5E047F" w14:textId="77777777" w:rsidTr="000124A6">
        <w:tc>
          <w:tcPr>
            <w:tcW w:w="455" w:type="dxa"/>
          </w:tcPr>
          <w:p w14:paraId="206425A6" w14:textId="77777777" w:rsidR="000124A6" w:rsidRPr="001C3134" w:rsidRDefault="000124A6" w:rsidP="000124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076" w:type="dxa"/>
          </w:tcPr>
          <w:p w14:paraId="3D051424" w14:textId="77777777" w:rsidR="000124A6" w:rsidRPr="001C3134" w:rsidRDefault="000124A6" w:rsidP="000124A6">
            <w:pPr>
              <w:widowControl w:val="0"/>
              <w:tabs>
                <w:tab w:val="left" w:pos="1956"/>
                <w:tab w:val="left" w:pos="3389"/>
              </w:tabs>
              <w:autoSpaceDE w:val="0"/>
              <w:autoSpaceDN w:val="0"/>
              <w:spacing w:after="0" w:line="240" w:lineRule="auto"/>
              <w:ind w:left="-57" w:right="92"/>
              <w:rPr>
                <w:rFonts w:ascii="Times New Roman" w:eastAsia="Liberation Serif" w:hAnsi="Times New Roman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Требования к архитектурно-градостроительному облику объекта капитального строительства, сооружений, малых архитектурных форм</w:t>
            </w:r>
          </w:p>
        </w:tc>
        <w:tc>
          <w:tcPr>
            <w:tcW w:w="4820" w:type="dxa"/>
          </w:tcPr>
          <w:p w14:paraId="06E283D2" w14:textId="77777777" w:rsidR="000124A6" w:rsidRPr="001C3134" w:rsidRDefault="000124A6" w:rsidP="000124A6">
            <w:pPr>
              <w:pStyle w:val="a6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 архитектурных решениях объектов капитального строительства плоскость оконных и дверных проемов должна составлять не более 40 % от площади фасадов.</w:t>
            </w:r>
          </w:p>
          <w:p w14:paraId="3AE7C17E" w14:textId="77777777" w:rsidR="000124A6" w:rsidRPr="001C3134" w:rsidRDefault="000124A6" w:rsidP="000124A6">
            <w:pPr>
              <w:pStyle w:val="a6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 архитектурных решениях фасадов объектов капитального строительства не допускается применение орнаментов из кирпича разных цветов (в том числе на углах зданий).</w:t>
            </w:r>
          </w:p>
          <w:p w14:paraId="67F6CD12" w14:textId="77777777" w:rsidR="000124A6" w:rsidRPr="001C3134" w:rsidRDefault="000124A6" w:rsidP="000124A6">
            <w:pPr>
              <w:pStyle w:val="a6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Не допускается применение силикатного кирпича и керамического кирпича цвета «слоновая кость» без оштукатуривания или без окраски акриловыми красителями пастельных тонов.</w:t>
            </w:r>
          </w:p>
          <w:p w14:paraId="022624A1" w14:textId="77777777" w:rsidR="000124A6" w:rsidRPr="001C3134" w:rsidRDefault="000124A6" w:rsidP="000124A6">
            <w:pPr>
              <w:pStyle w:val="a6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На территории ЗРЗ 2 в случае применения скатных кровель исключаются кровельные материалы активных цветов – синего, красного, зеленого, желтого, коричневого. Допускаются цвета скатных </w:t>
            </w: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 xml:space="preserve">кровель по </w:t>
            </w: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RAL</w:t>
            </w: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: 6020, 6028, 6036, 7000 – 7048, 8019, 8025. </w:t>
            </w:r>
          </w:p>
          <w:p w14:paraId="0C57D5FC" w14:textId="77777777" w:rsidR="000124A6" w:rsidRPr="001C3134" w:rsidRDefault="000124A6" w:rsidP="000124A6">
            <w:pPr>
              <w:pStyle w:val="a6"/>
              <w:ind w:left="33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Цвета фасадов для всех типов зданий по </w:t>
            </w: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RAL</w:t>
            </w: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: 1000, 1001, 1014, 1034, 3012, 3022, 6011, 6013, 6019, 6021, 6033, 7036, 7044, 8007 – 8019, 8028. Допускаются белые детали – наличники, фрамуги окон, углы, </w:t>
            </w:r>
            <w:proofErr w:type="spellStart"/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причелины</w:t>
            </w:r>
            <w:proofErr w:type="spellEnd"/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скатных кровель, карнизы.</w:t>
            </w:r>
          </w:p>
          <w:p w14:paraId="20B8DF72" w14:textId="77777777" w:rsidR="000124A6" w:rsidRPr="001C3134" w:rsidRDefault="000124A6" w:rsidP="000124A6">
            <w:pPr>
              <w:pStyle w:val="a6"/>
              <w:ind w:left="33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Допускается в качестве фасадных отделочных материалов лицевой глиняный керамический кирпич натуральных оттенков (от терракоты до клинкера), натуральное дерево с отделкой фасадов по каталогу цветов </w:t>
            </w: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BIOFA</w:t>
            </w: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(любой).</w:t>
            </w:r>
          </w:p>
          <w:p w14:paraId="6F60DA0A" w14:textId="77777777" w:rsidR="000124A6" w:rsidRPr="001C3134" w:rsidRDefault="000124A6" w:rsidP="000124A6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Не допускается применение любого цветного стекла или поликарбоната (кроме прозрачного и дымчато-серого) в остеклении дверных и оконных проемов, террас, светопрозрачных ограждений парапетов, навесов и прочих сооружений.</w:t>
            </w:r>
          </w:p>
          <w:p w14:paraId="7199A715" w14:textId="77777777" w:rsidR="000124A6" w:rsidRPr="001C3134" w:rsidRDefault="000124A6" w:rsidP="000124A6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Ограждения (заборы) домовладений, выходящие на уличный фронт должны иметь светопрозрачный характер (деревянный или металлический штакетник с промежутками между элементами). Не допускается применение активных цветов ограждений (заборов) – синего, красного, зеленого, желтого, коричневого.</w:t>
            </w:r>
          </w:p>
          <w:p w14:paraId="2EABB303" w14:textId="77777777" w:rsidR="000124A6" w:rsidRPr="001C3134" w:rsidRDefault="000124A6" w:rsidP="000124A6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Допускаются цвета заборов по RAL: 6020, 6028, 6036, 7000 – 7048, 8019, 8025, деревянных - по каталогу цветов BIOFA (любой).</w:t>
            </w:r>
          </w:p>
          <w:p w14:paraId="0BFF409A" w14:textId="77777777" w:rsidR="000124A6" w:rsidRPr="001C3134" w:rsidRDefault="000124A6" w:rsidP="000124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Допускается отделка цоколей и архитектурных деталей натуральным камнем</w:t>
            </w:r>
          </w:p>
        </w:tc>
      </w:tr>
      <w:tr w:rsidR="000124A6" w:rsidRPr="001C3134" w14:paraId="7D14027A" w14:textId="77777777" w:rsidTr="000124A6">
        <w:tc>
          <w:tcPr>
            <w:tcW w:w="455" w:type="dxa"/>
          </w:tcPr>
          <w:p w14:paraId="63DF70F3" w14:textId="77777777" w:rsidR="000124A6" w:rsidRPr="001C3134" w:rsidRDefault="000124A6" w:rsidP="000124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4</w:t>
            </w: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076" w:type="dxa"/>
          </w:tcPr>
          <w:p w14:paraId="0DFCFAF0" w14:textId="77777777" w:rsidR="000124A6" w:rsidRPr="001C3134" w:rsidRDefault="000124A6" w:rsidP="000124A6">
            <w:pPr>
              <w:widowControl w:val="0"/>
              <w:tabs>
                <w:tab w:val="left" w:pos="1956"/>
                <w:tab w:val="left" w:pos="3389"/>
              </w:tabs>
              <w:autoSpaceDE w:val="0"/>
              <w:autoSpaceDN w:val="0"/>
              <w:spacing w:after="0" w:line="240" w:lineRule="auto"/>
              <w:ind w:left="-57" w:right="92"/>
              <w:rPr>
                <w:rFonts w:ascii="Times New Roman" w:eastAsia="Liberation Serif" w:hAnsi="Times New Roman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Максимальный процент застройки земельного участка прочими сооружениями (пристройки, крыльца, навесы, хозяйственные, технические и временные сооружения) в границах зоны (подзон)</w:t>
            </w:r>
          </w:p>
        </w:tc>
        <w:tc>
          <w:tcPr>
            <w:tcW w:w="4820" w:type="dxa"/>
          </w:tcPr>
          <w:p w14:paraId="3D3388CD" w14:textId="77777777" w:rsidR="000124A6" w:rsidRPr="001C3134" w:rsidRDefault="000124A6" w:rsidP="000124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до 15 %</w:t>
            </w:r>
          </w:p>
        </w:tc>
      </w:tr>
      <w:tr w:rsidR="000124A6" w:rsidRPr="001C3134" w14:paraId="7A1BF71E" w14:textId="77777777" w:rsidTr="000124A6">
        <w:tc>
          <w:tcPr>
            <w:tcW w:w="455" w:type="dxa"/>
          </w:tcPr>
          <w:p w14:paraId="03AFF2A4" w14:textId="77777777" w:rsidR="000124A6" w:rsidRPr="001C3134" w:rsidRDefault="000124A6" w:rsidP="000124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076" w:type="dxa"/>
          </w:tcPr>
          <w:p w14:paraId="0FFC3BD9" w14:textId="77777777" w:rsidR="000124A6" w:rsidRPr="001C3134" w:rsidRDefault="000124A6" w:rsidP="000124A6">
            <w:pPr>
              <w:widowControl w:val="0"/>
              <w:tabs>
                <w:tab w:val="left" w:pos="1956"/>
                <w:tab w:val="left" w:pos="3389"/>
              </w:tabs>
              <w:autoSpaceDE w:val="0"/>
              <w:autoSpaceDN w:val="0"/>
              <w:spacing w:after="0" w:line="240" w:lineRule="auto"/>
              <w:ind w:left="-57" w:right="92"/>
              <w:rPr>
                <w:rFonts w:ascii="Times New Roman" w:eastAsia="Liberation Serif" w:hAnsi="Times New Roman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Максимальная высота застройки прочими сооружениями (пристройки, крыльца, навесы, хозяйственные временные сооружения) в границах зоны (подзон)</w:t>
            </w:r>
          </w:p>
        </w:tc>
        <w:tc>
          <w:tcPr>
            <w:tcW w:w="4820" w:type="dxa"/>
          </w:tcPr>
          <w:p w14:paraId="5A90A522" w14:textId="77777777" w:rsidR="000124A6" w:rsidRPr="001C3134" w:rsidRDefault="000124A6" w:rsidP="000124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до 4,0 м</w:t>
            </w:r>
          </w:p>
        </w:tc>
      </w:tr>
      <w:tr w:rsidR="000124A6" w:rsidRPr="001C3134" w14:paraId="034148DC" w14:textId="77777777" w:rsidTr="000124A6">
        <w:tc>
          <w:tcPr>
            <w:tcW w:w="455" w:type="dxa"/>
          </w:tcPr>
          <w:p w14:paraId="1DE43E13" w14:textId="77777777" w:rsidR="000124A6" w:rsidRPr="001C3134" w:rsidRDefault="000124A6" w:rsidP="000124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</w:t>
            </w: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076" w:type="dxa"/>
          </w:tcPr>
          <w:p w14:paraId="582E2243" w14:textId="77777777" w:rsidR="000124A6" w:rsidRPr="001C3134" w:rsidRDefault="000124A6" w:rsidP="000124A6">
            <w:pPr>
              <w:widowControl w:val="0"/>
              <w:tabs>
                <w:tab w:val="left" w:pos="1956"/>
                <w:tab w:val="left" w:pos="3389"/>
              </w:tabs>
              <w:autoSpaceDE w:val="0"/>
              <w:autoSpaceDN w:val="0"/>
              <w:spacing w:after="0" w:line="240" w:lineRule="auto"/>
              <w:ind w:left="-57" w:right="92"/>
              <w:rPr>
                <w:rFonts w:ascii="Times New Roman" w:eastAsia="Liberation Serif" w:hAnsi="Times New Roman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Сохраняемые или восстанавливаемые элементы озеленения (в том числе породный состав древесных, кустарниковых и цветочных насаждений)</w:t>
            </w:r>
          </w:p>
        </w:tc>
        <w:tc>
          <w:tcPr>
            <w:tcW w:w="4820" w:type="dxa"/>
          </w:tcPr>
          <w:p w14:paraId="7CE5497D" w14:textId="77777777" w:rsidR="000124A6" w:rsidRPr="001C3134" w:rsidRDefault="000124A6" w:rsidP="000124A6">
            <w:pPr>
              <w:spacing w:after="0" w:line="240" w:lineRule="auto"/>
              <w:ind w:left="34" w:right="-1"/>
              <w:rPr>
                <w:rFonts w:ascii="Times New Roman" w:hAnsi="Times New Roman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sz w:val="20"/>
                <w:szCs w:val="20"/>
              </w:rPr>
              <w:t>проведение лечебно-оздоровительных мероприятий по уходу за сохраняемыми насаждениями, последовательная замена и ликвидация инвазивных видов</w:t>
            </w:r>
          </w:p>
        </w:tc>
      </w:tr>
      <w:tr w:rsidR="000124A6" w:rsidRPr="001C3134" w14:paraId="63370FC1" w14:textId="77777777" w:rsidTr="000124A6">
        <w:tc>
          <w:tcPr>
            <w:tcW w:w="455" w:type="dxa"/>
          </w:tcPr>
          <w:p w14:paraId="7A94CA8E" w14:textId="77777777" w:rsidR="000124A6" w:rsidRPr="001C3134" w:rsidRDefault="000124A6" w:rsidP="000124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</w:t>
            </w: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076" w:type="dxa"/>
          </w:tcPr>
          <w:p w14:paraId="392B90FD" w14:textId="77777777" w:rsidR="000124A6" w:rsidRPr="001C3134" w:rsidRDefault="000124A6" w:rsidP="000124A6">
            <w:pPr>
              <w:widowControl w:val="0"/>
              <w:tabs>
                <w:tab w:val="left" w:pos="1956"/>
                <w:tab w:val="left" w:pos="3389"/>
              </w:tabs>
              <w:autoSpaceDE w:val="0"/>
              <w:autoSpaceDN w:val="0"/>
              <w:spacing w:after="0" w:line="240" w:lineRule="auto"/>
              <w:ind w:left="-57" w:right="92"/>
              <w:rPr>
                <w:rFonts w:ascii="Times New Roman" w:eastAsia="Liberation Serif" w:hAnsi="Times New Roman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Сохраняемые или восстанавливаемые элементы </w:t>
            </w:r>
            <w:r w:rsidRPr="001C3134">
              <w:rPr>
                <w:rFonts w:ascii="Times New Roman" w:hAnsi="Times New Roman"/>
                <w:color w:val="000000" w:themeColor="text1"/>
                <w:spacing w:val="-10"/>
                <w:sz w:val="20"/>
                <w:szCs w:val="20"/>
              </w:rPr>
              <w:t>рельефа и гидрографической сети</w:t>
            </w:r>
          </w:p>
        </w:tc>
        <w:tc>
          <w:tcPr>
            <w:tcW w:w="4820" w:type="dxa"/>
          </w:tcPr>
          <w:p w14:paraId="57661DF0" w14:textId="77777777" w:rsidR="000124A6" w:rsidRPr="001C3134" w:rsidRDefault="000124A6" w:rsidP="000124A6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 запрещается строительство в прибрежной полосе (50 м от береговой линии) реки Трубеж, ручья </w:t>
            </w:r>
            <w:proofErr w:type="spellStart"/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Слуда</w:t>
            </w:r>
            <w:proofErr w:type="spellEnd"/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; </w:t>
            </w:r>
          </w:p>
          <w:p w14:paraId="03976CD6" w14:textId="77777777" w:rsidR="000124A6" w:rsidRPr="001C3134" w:rsidRDefault="000124A6" w:rsidP="000124A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313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 рекомендуется проведение работ по регенерации ландшафта и благоустройству территории</w:t>
            </w:r>
          </w:p>
        </w:tc>
      </w:tr>
    </w:tbl>
    <w:p w14:paraId="6AA6BFB0" w14:textId="1A14B14F" w:rsidR="000124A6" w:rsidRDefault="000124A6" w:rsidP="000124A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BB84128" w14:textId="16545AC2" w:rsidR="000124A6" w:rsidRPr="000124A6" w:rsidRDefault="006D7D5B" w:rsidP="000124A6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4) </w:t>
      </w:r>
      <w:r w:rsidR="006659FA">
        <w:rPr>
          <w:rFonts w:ascii="Times New Roman" w:eastAsia="Times New Roman" w:hAnsi="Times New Roman" w:cs="Times New Roman"/>
          <w:lang w:eastAsia="ru-RU"/>
        </w:rPr>
        <w:t>Согласно предоставленным государственной службой охраны объектов культурного наследия Ярославской области сведениям в</w:t>
      </w:r>
      <w:r w:rsidR="000124A6" w:rsidRPr="000124A6">
        <w:rPr>
          <w:rFonts w:ascii="Times New Roman" w:eastAsia="Times New Roman" w:hAnsi="Times New Roman" w:cs="Times New Roman"/>
          <w:lang w:eastAsia="ru-RU"/>
        </w:rPr>
        <w:t xml:space="preserve"> границах земельного участка </w:t>
      </w:r>
      <w:r w:rsidR="000124A6" w:rsidRPr="006D7D5B">
        <w:rPr>
          <w:rFonts w:ascii="Times New Roman" w:eastAsia="Times New Roman" w:hAnsi="Times New Roman" w:cs="Times New Roman"/>
          <w:b/>
          <w:bCs/>
          <w:lang w:eastAsia="ru-RU"/>
        </w:rPr>
        <w:t>отсутствуют объекты культурного наследия</w:t>
      </w:r>
      <w:r w:rsidR="000124A6" w:rsidRPr="000124A6">
        <w:rPr>
          <w:rFonts w:ascii="Times New Roman" w:eastAsia="Times New Roman" w:hAnsi="Times New Roman" w:cs="Times New Roman"/>
          <w:lang w:eastAsia="ru-RU"/>
        </w:rPr>
        <w:t>, включенные в единый государственный реестр объектов культурного наследия (памятников истории и культуры) народов Российской Федерации, выявленные объекты культурного наследия.</w:t>
      </w:r>
    </w:p>
    <w:p w14:paraId="46A8888D" w14:textId="4F1BCF9B" w:rsidR="000124A6" w:rsidRPr="000124A6" w:rsidRDefault="000124A6" w:rsidP="000124A6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124A6">
        <w:rPr>
          <w:rFonts w:ascii="Times New Roman" w:eastAsia="Times New Roman" w:hAnsi="Times New Roman" w:cs="Times New Roman"/>
          <w:lang w:eastAsia="ru-RU"/>
        </w:rPr>
        <w:t xml:space="preserve">На основании абзаца 2 пункта б) части 1 постановления Правительства Российской Федерации от 30.12.2023 № 2418 «Об особенностях порядка определения наличия или отсутствия объектов, обладающих признаками объекта археологического наследия, на территориях, подлежащих воздействию изыскательских, земляных, строительных, мелиоративных, хозяйственных работ, указанных в статье 30 Федерального закона «Об объектах культурного наследия (памятниках истории и культуры) народов Российской Федерации» работ по использованию лесов и иных работ» не проводятся археологическая разведка и государственная историко-культурная экспертиза в целях определения наличия или отсутствия объектов, обладающих признаками объекта археологического наследия на землях (земельных участках), принадлежащими на праве собственности или ином законном основании гражданам и предназначенными для ведения крестьянского (фермерского) хозяйства, личного подсобного хозяйства, огородничества, </w:t>
      </w:r>
      <w:r w:rsidRPr="000124A6">
        <w:rPr>
          <w:rFonts w:ascii="Times New Roman" w:eastAsia="Times New Roman" w:hAnsi="Times New Roman" w:cs="Times New Roman"/>
          <w:lang w:eastAsia="ru-RU"/>
        </w:rPr>
        <w:lastRenderedPageBreak/>
        <w:t>садоводства, индивидуального жилищного строительства, гаражного строительства (в том числе индивидуального гаражного строительства).</w:t>
      </w:r>
    </w:p>
    <w:p w14:paraId="4A8B6E13" w14:textId="156ABFA7" w:rsidR="000124A6" w:rsidRPr="000124A6" w:rsidRDefault="006D7D5B" w:rsidP="000124A6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 </w:t>
      </w:r>
      <w:r w:rsidR="000124A6" w:rsidRPr="000124A6">
        <w:rPr>
          <w:rFonts w:ascii="Times New Roman" w:eastAsia="Times New Roman" w:hAnsi="Times New Roman" w:cs="Times New Roman"/>
          <w:lang w:eastAsia="ru-RU"/>
        </w:rPr>
        <w:t xml:space="preserve">соответствии со статьей 36 Федерального закона от 25.06.2002 № 73-ФЗ «Об объектах культурного наследия (памятниках истории и культуры) народов Российской Федерации» земляные, строительные, хозяйственные и иные работы должны быть немедленно приостановлены исполнителем работ </w:t>
      </w:r>
      <w:r w:rsidR="000124A6" w:rsidRPr="006D7D5B">
        <w:rPr>
          <w:rFonts w:ascii="Times New Roman" w:eastAsia="Times New Roman" w:hAnsi="Times New Roman" w:cs="Times New Roman"/>
          <w:b/>
          <w:bCs/>
          <w:lang w:eastAsia="ru-RU"/>
        </w:rPr>
        <w:t>в случае обнаружения объекта, обладающего признаками объекта культурного наследия</w:t>
      </w:r>
      <w:r w:rsidR="000124A6" w:rsidRPr="000124A6">
        <w:rPr>
          <w:rFonts w:ascii="Times New Roman" w:eastAsia="Times New Roman" w:hAnsi="Times New Roman" w:cs="Times New Roman"/>
          <w:lang w:eastAsia="ru-RU"/>
        </w:rPr>
        <w:t xml:space="preserve">. Исполнитель работ в течение трех дней со дня их обнаружения обязан направить заявление в письменной форме об указанных объектах в </w:t>
      </w:r>
      <w:r w:rsidR="00A01A55" w:rsidRPr="00A01A55">
        <w:rPr>
          <w:rFonts w:ascii="Times New Roman" w:eastAsia="Times New Roman" w:hAnsi="Times New Roman" w:cs="Times New Roman"/>
          <w:lang w:eastAsia="ru-RU"/>
        </w:rPr>
        <w:t>государственн</w:t>
      </w:r>
      <w:r w:rsidR="00A01A55">
        <w:rPr>
          <w:rFonts w:ascii="Times New Roman" w:eastAsia="Times New Roman" w:hAnsi="Times New Roman" w:cs="Times New Roman"/>
          <w:lang w:eastAsia="ru-RU"/>
        </w:rPr>
        <w:t>ую</w:t>
      </w:r>
      <w:r w:rsidR="00A01A55" w:rsidRPr="00A01A55">
        <w:rPr>
          <w:rFonts w:ascii="Times New Roman" w:eastAsia="Times New Roman" w:hAnsi="Times New Roman" w:cs="Times New Roman"/>
          <w:lang w:eastAsia="ru-RU"/>
        </w:rPr>
        <w:t xml:space="preserve"> служб</w:t>
      </w:r>
      <w:r w:rsidR="00A01A55">
        <w:rPr>
          <w:rFonts w:ascii="Times New Roman" w:eastAsia="Times New Roman" w:hAnsi="Times New Roman" w:cs="Times New Roman"/>
          <w:lang w:eastAsia="ru-RU"/>
        </w:rPr>
        <w:t>у</w:t>
      </w:r>
      <w:r w:rsidR="00A01A55" w:rsidRPr="00A01A55">
        <w:rPr>
          <w:rFonts w:ascii="Times New Roman" w:eastAsia="Times New Roman" w:hAnsi="Times New Roman" w:cs="Times New Roman"/>
          <w:lang w:eastAsia="ru-RU"/>
        </w:rPr>
        <w:t xml:space="preserve"> охраны объектов культурного наследия Ярославской области</w:t>
      </w:r>
      <w:r w:rsidR="000124A6" w:rsidRPr="000124A6">
        <w:rPr>
          <w:rFonts w:ascii="Times New Roman" w:eastAsia="Times New Roman" w:hAnsi="Times New Roman" w:cs="Times New Roman"/>
          <w:lang w:eastAsia="ru-RU"/>
        </w:rPr>
        <w:t>.</w:t>
      </w:r>
    </w:p>
    <w:bookmarkEnd w:id="6"/>
    <w:bookmarkEnd w:id="7"/>
    <w:bookmarkEnd w:id="8"/>
    <w:p w14:paraId="3395DB54" w14:textId="0A13DE60" w:rsidR="00301C48" w:rsidRPr="006D7D5B" w:rsidRDefault="00301C48" w:rsidP="00301C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D7D5B">
        <w:rPr>
          <w:rFonts w:ascii="Times New Roman" w:eastAsia="Times New Roman" w:hAnsi="Times New Roman" w:cs="Times New Roman"/>
          <w:b/>
          <w:bCs/>
          <w:lang w:eastAsia="ru-RU"/>
        </w:rPr>
        <w:t>Информация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</w:p>
    <w:p w14:paraId="170BE3C9" w14:textId="1F7A3CE2" w:rsidR="00301C48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bookmarkStart w:id="9" w:name="_Hlk230874245"/>
      <w:r w:rsidRPr="00975498">
        <w:rPr>
          <w:rFonts w:ascii="Times New Roman" w:eastAsia="Times New Roman" w:hAnsi="Times New Roman" w:cs="Times New Roman"/>
        </w:rPr>
        <w:t xml:space="preserve">Возможность подключения </w:t>
      </w:r>
      <w:r w:rsidRPr="009D34E9">
        <w:rPr>
          <w:rFonts w:ascii="Times New Roman" w:eastAsia="Times New Roman" w:hAnsi="Times New Roman" w:cs="Times New Roman"/>
          <w:b/>
          <w:bCs/>
        </w:rPr>
        <w:t xml:space="preserve">к сетям </w:t>
      </w:r>
      <w:bookmarkEnd w:id="9"/>
      <w:r w:rsidRPr="009D34E9">
        <w:rPr>
          <w:rFonts w:ascii="Times New Roman" w:eastAsia="Times New Roman" w:hAnsi="Times New Roman" w:cs="Times New Roman"/>
          <w:b/>
          <w:bCs/>
        </w:rPr>
        <w:t>водоснабжения</w:t>
      </w:r>
      <w:r w:rsidRPr="00975498">
        <w:rPr>
          <w:rFonts w:ascii="Times New Roman" w:eastAsia="Times New Roman" w:hAnsi="Times New Roman" w:cs="Times New Roman"/>
        </w:rPr>
        <w:t xml:space="preserve">: </w:t>
      </w:r>
      <w:r w:rsidR="00D07E88">
        <w:rPr>
          <w:rFonts w:ascii="Times New Roman" w:eastAsia="Times New Roman" w:hAnsi="Times New Roman" w:cs="Times New Roman"/>
        </w:rPr>
        <w:t>имеется</w:t>
      </w:r>
      <w:r w:rsidRPr="00975498">
        <w:rPr>
          <w:rFonts w:ascii="Times New Roman" w:eastAsia="Times New Roman" w:hAnsi="Times New Roman" w:cs="Times New Roman"/>
        </w:rPr>
        <w:t xml:space="preserve"> </w:t>
      </w:r>
      <w:r w:rsidRPr="00975498">
        <w:rPr>
          <w:rFonts w:ascii="Times New Roman" w:eastAsia="Calibri" w:hAnsi="Times New Roman" w:cs="Times New Roman"/>
        </w:rPr>
        <w:t xml:space="preserve">(согласно </w:t>
      </w:r>
      <w:r>
        <w:rPr>
          <w:rFonts w:ascii="Times New Roman" w:eastAsia="Calibri" w:hAnsi="Times New Roman" w:cs="Times New Roman"/>
        </w:rPr>
        <w:t xml:space="preserve">техническим условиям на возможность подключения к сетям, выданным ООО «Городские коммунальные сети» </w:t>
      </w:r>
      <w:r w:rsidRPr="00975498">
        <w:rPr>
          <w:rFonts w:ascii="Times New Roman" w:eastAsia="Times New Roman" w:hAnsi="Times New Roman" w:cs="Times New Roman"/>
          <w:bCs/>
          <w:lang w:eastAsia="ru-RU"/>
        </w:rPr>
        <w:t xml:space="preserve">от </w:t>
      </w:r>
      <w:r w:rsidR="00A8350E">
        <w:rPr>
          <w:rFonts w:ascii="Times New Roman" w:eastAsia="Times New Roman" w:hAnsi="Times New Roman" w:cs="Times New Roman"/>
          <w:bCs/>
          <w:lang w:eastAsia="ru-RU"/>
        </w:rPr>
        <w:t>02</w:t>
      </w:r>
      <w:r>
        <w:rPr>
          <w:rFonts w:ascii="Times New Roman" w:eastAsia="Times New Roman" w:hAnsi="Times New Roman" w:cs="Times New Roman"/>
          <w:bCs/>
          <w:lang w:eastAsia="ru-RU"/>
        </w:rPr>
        <w:t>.</w:t>
      </w:r>
      <w:r w:rsidR="00EE7FA4">
        <w:rPr>
          <w:rFonts w:ascii="Times New Roman" w:eastAsia="Times New Roman" w:hAnsi="Times New Roman" w:cs="Times New Roman"/>
          <w:bCs/>
          <w:lang w:eastAsia="ru-RU"/>
        </w:rPr>
        <w:t>0</w:t>
      </w:r>
      <w:r w:rsidR="00A8350E">
        <w:rPr>
          <w:rFonts w:ascii="Times New Roman" w:eastAsia="Times New Roman" w:hAnsi="Times New Roman" w:cs="Times New Roman"/>
          <w:bCs/>
          <w:lang w:eastAsia="ru-RU"/>
        </w:rPr>
        <w:t>9</w:t>
      </w:r>
      <w:r>
        <w:rPr>
          <w:rFonts w:ascii="Times New Roman" w:eastAsia="Times New Roman" w:hAnsi="Times New Roman" w:cs="Times New Roman"/>
          <w:bCs/>
          <w:lang w:eastAsia="ru-RU"/>
        </w:rPr>
        <w:t>.202</w:t>
      </w:r>
      <w:r w:rsidR="00EE7FA4">
        <w:rPr>
          <w:rFonts w:ascii="Times New Roman" w:eastAsia="Times New Roman" w:hAnsi="Times New Roman" w:cs="Times New Roman"/>
          <w:bCs/>
          <w:lang w:eastAsia="ru-RU"/>
        </w:rPr>
        <w:t>6</w:t>
      </w:r>
      <w:r w:rsidRPr="00975498">
        <w:rPr>
          <w:rFonts w:ascii="Times New Roman" w:eastAsia="Times New Roman" w:hAnsi="Times New Roman" w:cs="Times New Roman"/>
          <w:bCs/>
          <w:lang w:eastAsia="ru-RU"/>
        </w:rPr>
        <w:t xml:space="preserve"> № </w:t>
      </w:r>
      <w:r w:rsidR="00A8350E">
        <w:rPr>
          <w:rFonts w:ascii="Times New Roman" w:eastAsia="Times New Roman" w:hAnsi="Times New Roman" w:cs="Times New Roman"/>
          <w:bCs/>
          <w:lang w:eastAsia="ru-RU"/>
        </w:rPr>
        <w:t>21</w:t>
      </w:r>
      <w:r w:rsidR="00B01A20">
        <w:rPr>
          <w:rFonts w:ascii="Times New Roman" w:eastAsia="Times New Roman" w:hAnsi="Times New Roman" w:cs="Times New Roman"/>
          <w:bCs/>
          <w:lang w:eastAsia="ru-RU"/>
        </w:rPr>
        <w:t>6</w:t>
      </w:r>
      <w:r w:rsidRPr="00975498">
        <w:rPr>
          <w:rFonts w:ascii="Times New Roman" w:eastAsia="Times New Roman" w:hAnsi="Times New Roman" w:cs="Times New Roman"/>
          <w:bCs/>
          <w:lang w:eastAsia="ru-RU"/>
        </w:rPr>
        <w:t>).</w:t>
      </w:r>
    </w:p>
    <w:p w14:paraId="1D9C7FD1" w14:textId="22D50F05" w:rsidR="00D07E88" w:rsidRPr="00D07E88" w:rsidRDefault="00D07E88" w:rsidP="00D07E88">
      <w:pPr>
        <w:spacing w:after="4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07E88">
        <w:rPr>
          <w:rFonts w:ascii="Times New Roman" w:eastAsia="Times New Roman" w:hAnsi="Times New Roman" w:cs="Times New Roman"/>
          <w:lang w:eastAsia="ru-RU"/>
        </w:rPr>
        <w:t>Возможность подключения</w:t>
      </w:r>
      <w:r w:rsidRPr="00D07E88">
        <w:rPr>
          <w:rFonts w:ascii="Times New Roman" w:eastAsia="Times New Roman" w:hAnsi="Times New Roman" w:cs="Times New Roman"/>
          <w:b/>
          <w:bCs/>
          <w:lang w:eastAsia="ru-RU"/>
        </w:rPr>
        <w:t xml:space="preserve"> к сетям </w:t>
      </w:r>
      <w:r w:rsidR="00A8350E">
        <w:rPr>
          <w:rFonts w:ascii="Times New Roman" w:eastAsia="Times New Roman" w:hAnsi="Times New Roman" w:cs="Times New Roman"/>
          <w:b/>
          <w:bCs/>
          <w:lang w:eastAsia="ru-RU"/>
        </w:rPr>
        <w:t xml:space="preserve">водоотведения, </w:t>
      </w:r>
      <w:r w:rsidRPr="00D07E88">
        <w:rPr>
          <w:rFonts w:ascii="Times New Roman" w:eastAsia="Times New Roman" w:hAnsi="Times New Roman" w:cs="Times New Roman"/>
          <w:b/>
          <w:bCs/>
          <w:lang w:eastAsia="ru-RU"/>
        </w:rPr>
        <w:t>теплоснабжения</w:t>
      </w:r>
      <w:r w:rsidRPr="00D07E88">
        <w:rPr>
          <w:rFonts w:ascii="Times New Roman" w:eastAsia="Times New Roman" w:hAnsi="Times New Roman" w:cs="Times New Roman"/>
          <w:bCs/>
          <w:lang w:eastAsia="ru-RU"/>
        </w:rPr>
        <w:t xml:space="preserve">: отсутствует (согласно техническим условиям на возможность подключения к сетям, выданным ООО «Городские коммунальные сети» от </w:t>
      </w:r>
      <w:r w:rsidR="00A8350E">
        <w:rPr>
          <w:rFonts w:ascii="Times New Roman" w:eastAsia="Times New Roman" w:hAnsi="Times New Roman" w:cs="Times New Roman"/>
          <w:bCs/>
          <w:lang w:eastAsia="ru-RU"/>
        </w:rPr>
        <w:t>02.09.2026</w:t>
      </w:r>
      <w:r w:rsidRPr="00D07E88">
        <w:rPr>
          <w:rFonts w:ascii="Times New Roman" w:eastAsia="Times New Roman" w:hAnsi="Times New Roman" w:cs="Times New Roman"/>
          <w:bCs/>
          <w:lang w:eastAsia="ru-RU"/>
        </w:rPr>
        <w:t xml:space="preserve"> № </w:t>
      </w:r>
      <w:r w:rsidR="00A8350E">
        <w:rPr>
          <w:rFonts w:ascii="Times New Roman" w:eastAsia="Times New Roman" w:hAnsi="Times New Roman" w:cs="Times New Roman"/>
          <w:bCs/>
          <w:lang w:eastAsia="ru-RU"/>
        </w:rPr>
        <w:t>21</w:t>
      </w:r>
      <w:r w:rsidR="00B01A20">
        <w:rPr>
          <w:rFonts w:ascii="Times New Roman" w:eastAsia="Times New Roman" w:hAnsi="Times New Roman" w:cs="Times New Roman"/>
          <w:bCs/>
          <w:lang w:eastAsia="ru-RU"/>
        </w:rPr>
        <w:t>6</w:t>
      </w:r>
      <w:r w:rsidRPr="00D07E88">
        <w:rPr>
          <w:rFonts w:ascii="Times New Roman" w:eastAsia="Times New Roman" w:hAnsi="Times New Roman" w:cs="Times New Roman"/>
          <w:bCs/>
          <w:lang w:eastAsia="ru-RU"/>
        </w:rPr>
        <w:t>).</w:t>
      </w:r>
    </w:p>
    <w:p w14:paraId="3E2E4753" w14:textId="773758E5" w:rsidR="00301C48" w:rsidRPr="0075518A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141E0">
        <w:rPr>
          <w:rFonts w:ascii="Times New Roman" w:eastAsia="Times New Roman" w:hAnsi="Times New Roman" w:cs="Times New Roman"/>
          <w:bCs/>
          <w:lang w:eastAsia="ru-RU"/>
        </w:rPr>
        <w:t xml:space="preserve">Возможность подключения </w:t>
      </w:r>
      <w:r w:rsidRPr="007141E0">
        <w:rPr>
          <w:rFonts w:ascii="Times New Roman" w:eastAsia="Times New Roman" w:hAnsi="Times New Roman" w:cs="Times New Roman"/>
          <w:b/>
          <w:lang w:eastAsia="ru-RU"/>
        </w:rPr>
        <w:t>к сетям газоснабжения</w:t>
      </w:r>
      <w:r w:rsidRPr="007141E0">
        <w:rPr>
          <w:rFonts w:ascii="Times New Roman" w:eastAsia="Times New Roman" w:hAnsi="Times New Roman" w:cs="Times New Roman"/>
          <w:bCs/>
          <w:lang w:eastAsia="ru-RU"/>
        </w:rPr>
        <w:t xml:space="preserve">: имеется (согласно письму АО «Газпром газораспределение Ярославль» от </w:t>
      </w:r>
      <w:r w:rsidR="00F11306" w:rsidRPr="007141E0">
        <w:rPr>
          <w:rFonts w:ascii="Times New Roman" w:eastAsia="Times New Roman" w:hAnsi="Times New Roman" w:cs="Times New Roman"/>
          <w:bCs/>
          <w:lang w:eastAsia="ru-RU"/>
        </w:rPr>
        <w:t>30.07</w:t>
      </w:r>
      <w:r w:rsidR="00EE7FA4" w:rsidRPr="007141E0">
        <w:rPr>
          <w:rFonts w:ascii="Times New Roman" w:eastAsia="Times New Roman" w:hAnsi="Times New Roman" w:cs="Times New Roman"/>
          <w:bCs/>
          <w:lang w:eastAsia="ru-RU"/>
        </w:rPr>
        <w:t>.2026</w:t>
      </w:r>
      <w:r w:rsidRPr="007141E0">
        <w:rPr>
          <w:rFonts w:ascii="Times New Roman" w:eastAsia="Times New Roman" w:hAnsi="Times New Roman" w:cs="Times New Roman"/>
          <w:bCs/>
          <w:lang w:eastAsia="ru-RU"/>
        </w:rPr>
        <w:t xml:space="preserve"> № С</w:t>
      </w:r>
      <w:r w:rsidR="00F11306" w:rsidRPr="007141E0">
        <w:rPr>
          <w:rFonts w:ascii="Times New Roman" w:eastAsia="Times New Roman" w:hAnsi="Times New Roman" w:cs="Times New Roman"/>
          <w:bCs/>
          <w:lang w:eastAsia="ru-RU"/>
        </w:rPr>
        <w:t>З</w:t>
      </w:r>
      <w:r w:rsidRPr="007141E0">
        <w:rPr>
          <w:rFonts w:ascii="Times New Roman" w:eastAsia="Times New Roman" w:hAnsi="Times New Roman" w:cs="Times New Roman"/>
          <w:bCs/>
          <w:lang w:eastAsia="ru-RU"/>
        </w:rPr>
        <w:t>-11-02/</w:t>
      </w:r>
      <w:r w:rsidR="00F11306" w:rsidRPr="007141E0">
        <w:rPr>
          <w:rFonts w:ascii="Times New Roman" w:eastAsia="Times New Roman" w:hAnsi="Times New Roman" w:cs="Times New Roman"/>
          <w:bCs/>
          <w:lang w:eastAsia="ru-RU"/>
        </w:rPr>
        <w:t>ЮФ/1681</w:t>
      </w:r>
      <w:r w:rsidRPr="007141E0">
        <w:rPr>
          <w:rFonts w:ascii="Times New Roman" w:eastAsia="Times New Roman" w:hAnsi="Times New Roman" w:cs="Times New Roman"/>
          <w:bCs/>
          <w:lang w:eastAsia="ru-RU"/>
        </w:rPr>
        <w:t>). Подключение объекта возможно в соответствии с Правилами подключения (технологического присоединения) объектов капитального строительства к сетям газораспределения, утвержденных постановлением Правительства РФ от 13.09.2021 № 1547.</w:t>
      </w:r>
    </w:p>
    <w:p w14:paraId="10730290" w14:textId="742B9E7B" w:rsidR="00301C48" w:rsidRPr="00975498" w:rsidRDefault="00301C48" w:rsidP="00301C48">
      <w:pPr>
        <w:spacing w:after="120" w:line="240" w:lineRule="auto"/>
        <w:jc w:val="both"/>
        <w:rPr>
          <w:rFonts w:ascii="Times New Roman" w:eastAsia="Calibri" w:hAnsi="Times New Roman" w:cs="Times New Roman"/>
        </w:rPr>
      </w:pPr>
      <w:r w:rsidRPr="003630B7">
        <w:rPr>
          <w:rFonts w:ascii="Times New Roman" w:eastAsia="Times New Roman" w:hAnsi="Times New Roman" w:cs="Times New Roman"/>
        </w:rPr>
        <w:t xml:space="preserve">Возможность подключения </w:t>
      </w:r>
      <w:r w:rsidRPr="009D34E9">
        <w:rPr>
          <w:rFonts w:ascii="Times New Roman" w:eastAsia="Times New Roman" w:hAnsi="Times New Roman" w:cs="Times New Roman"/>
          <w:b/>
          <w:bCs/>
        </w:rPr>
        <w:t>к сетям связи</w:t>
      </w:r>
      <w:r w:rsidRPr="003630B7">
        <w:rPr>
          <w:rFonts w:ascii="Times New Roman" w:eastAsia="Times New Roman" w:hAnsi="Times New Roman" w:cs="Times New Roman"/>
        </w:rPr>
        <w:t>: имеется (</w:t>
      </w:r>
      <w:r w:rsidRPr="003630B7">
        <w:rPr>
          <w:rFonts w:ascii="Times New Roman" w:eastAsia="Calibri" w:hAnsi="Times New Roman" w:cs="Times New Roman"/>
        </w:rPr>
        <w:t xml:space="preserve">согласно письму ПАО «Ростелеком» от </w:t>
      </w:r>
      <w:r w:rsidR="00E9256C">
        <w:rPr>
          <w:rFonts w:ascii="Times New Roman" w:eastAsia="Calibri" w:hAnsi="Times New Roman" w:cs="Times New Roman"/>
        </w:rPr>
        <w:t>30</w:t>
      </w:r>
      <w:r w:rsidR="00033340">
        <w:rPr>
          <w:rFonts w:ascii="Times New Roman" w:eastAsia="Calibri" w:hAnsi="Times New Roman" w:cs="Times New Roman"/>
        </w:rPr>
        <w:t>.0</w:t>
      </w:r>
      <w:r w:rsidR="00E9256C">
        <w:rPr>
          <w:rFonts w:ascii="Times New Roman" w:eastAsia="Calibri" w:hAnsi="Times New Roman" w:cs="Times New Roman"/>
        </w:rPr>
        <w:t>7</w:t>
      </w:r>
      <w:r>
        <w:rPr>
          <w:rFonts w:ascii="Times New Roman" w:eastAsia="Calibri" w:hAnsi="Times New Roman" w:cs="Times New Roman"/>
        </w:rPr>
        <w:t>.202</w:t>
      </w:r>
      <w:r w:rsidR="008F06DD">
        <w:rPr>
          <w:rFonts w:ascii="Times New Roman" w:eastAsia="Calibri" w:hAnsi="Times New Roman" w:cs="Times New Roman"/>
        </w:rPr>
        <w:t>6</w:t>
      </w:r>
      <w:r w:rsidRPr="003630B7">
        <w:rPr>
          <w:rFonts w:ascii="Times New Roman" w:eastAsia="Times New Roman" w:hAnsi="Times New Roman" w:cs="Times New Roman"/>
        </w:rPr>
        <w:t xml:space="preserve"> № </w:t>
      </w:r>
      <w:r w:rsidR="00E9256C">
        <w:rPr>
          <w:rFonts w:ascii="Times New Roman" w:eastAsia="Times New Roman" w:hAnsi="Times New Roman" w:cs="Times New Roman"/>
        </w:rPr>
        <w:t>б/н</w:t>
      </w:r>
      <w:r w:rsidRPr="003630B7">
        <w:rPr>
          <w:rFonts w:ascii="Times New Roman" w:eastAsia="Times New Roman" w:hAnsi="Times New Roman" w:cs="Times New Roman"/>
        </w:rPr>
        <w:t xml:space="preserve">). Для подключения к сетям связи необходимо заключить соглашение с Филиалом в Ярославской и Костромской областях </w:t>
      </w:r>
      <w:r w:rsidRPr="003630B7">
        <w:rPr>
          <w:rFonts w:ascii="Times New Roman" w:eastAsia="Calibri" w:hAnsi="Times New Roman" w:cs="Times New Roman"/>
        </w:rPr>
        <w:t>ПАО «Ростелеком» на строительство линии связи и получить технические условия на подключение к сетям связи.</w:t>
      </w:r>
    </w:p>
    <w:p w14:paraId="273605C3" w14:textId="6F32ECBC" w:rsidR="00301C48" w:rsidRPr="00FB0D7A" w:rsidRDefault="00301C48" w:rsidP="00301C48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b/>
          <w:lang w:eastAsia="ru-RU"/>
        </w:rPr>
        <w:t xml:space="preserve">Начальная цена предмета аукциона </w:t>
      </w:r>
      <w:r w:rsidRPr="0089092D">
        <w:rPr>
          <w:rFonts w:ascii="Times New Roman" w:eastAsia="Times New Roman" w:hAnsi="Times New Roman" w:cs="Times New Roman"/>
          <w:lang w:eastAsia="ru-RU"/>
        </w:rPr>
        <w:t>устанавливается в размере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5EC1">
        <w:rPr>
          <w:rFonts w:ascii="Times New Roman" w:eastAsia="Times New Roman" w:hAnsi="Times New Roman" w:cs="Times New Roman"/>
          <w:lang w:eastAsia="ru-RU"/>
        </w:rPr>
        <w:t xml:space="preserve">ежегодной арендной платы, определенной в размере </w:t>
      </w:r>
      <w:r>
        <w:rPr>
          <w:rFonts w:ascii="Times New Roman" w:eastAsia="Times New Roman" w:hAnsi="Times New Roman" w:cs="Times New Roman"/>
          <w:lang w:eastAsia="ru-RU"/>
        </w:rPr>
        <w:t>10</w:t>
      </w:r>
      <w:r w:rsidRPr="00654C05">
        <w:rPr>
          <w:rFonts w:ascii="Times New Roman" w:eastAsia="Times New Roman" w:hAnsi="Times New Roman" w:cs="Times New Roman"/>
          <w:lang w:eastAsia="ru-RU"/>
        </w:rPr>
        <w:t xml:space="preserve"> % </w:t>
      </w:r>
      <w:r w:rsidRPr="00FB0D7A">
        <w:rPr>
          <w:rFonts w:ascii="Times New Roman" w:eastAsia="Times New Roman" w:hAnsi="Times New Roman" w:cs="Times New Roman"/>
          <w:lang w:eastAsia="ru-RU"/>
        </w:rPr>
        <w:t>кадастровой стоимости земельного участка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FB0D7A">
        <w:rPr>
          <w:rFonts w:ascii="Times New Roman" w:eastAsia="Times New Roman" w:hAnsi="Times New Roman" w:cs="Times New Roman"/>
          <w:lang w:eastAsia="ru-RU"/>
        </w:rPr>
        <w:t xml:space="preserve"> и составляет</w:t>
      </w:r>
      <w:r w:rsidR="00613599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10" w:name="_Hlk240621415"/>
      <w:r w:rsidR="00E9256C" w:rsidRPr="00E9256C">
        <w:rPr>
          <w:rFonts w:ascii="Times New Roman" w:eastAsia="Times New Roman" w:hAnsi="Times New Roman" w:cs="Times New Roman"/>
          <w:b/>
          <w:bCs/>
          <w:lang w:eastAsia="ru-RU"/>
        </w:rPr>
        <w:t>148 480 (сто сорок восемь тысяч четыреста восемьдесят) рублей 50 копеек</w:t>
      </w:r>
      <w:bookmarkEnd w:id="10"/>
      <w:r w:rsidR="00E9256C" w:rsidRPr="00E9256C">
        <w:rPr>
          <w:rFonts w:ascii="Times New Roman" w:eastAsia="Times New Roman" w:hAnsi="Times New Roman" w:cs="Times New Roman"/>
          <w:b/>
          <w:bCs/>
          <w:lang w:eastAsia="ru-RU"/>
        </w:rPr>
        <w:t xml:space="preserve"> в год</w:t>
      </w:r>
      <w:r w:rsidR="00E9256C">
        <w:rPr>
          <w:rFonts w:ascii="Times New Roman" w:eastAsia="Times New Roman" w:hAnsi="Times New Roman" w:cs="Times New Roman"/>
          <w:b/>
          <w:bCs/>
          <w:lang w:eastAsia="ru-RU"/>
        </w:rPr>
        <w:t>,</w:t>
      </w:r>
      <w:r w:rsidRPr="00E9256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991E59">
        <w:rPr>
          <w:rFonts w:ascii="Times New Roman" w:eastAsia="Times New Roman" w:hAnsi="Times New Roman" w:cs="Times New Roman"/>
          <w:lang w:eastAsia="ru-RU"/>
        </w:rPr>
        <w:t>НДС не облагается</w:t>
      </w:r>
      <w:r w:rsidRPr="00FB0D7A">
        <w:rPr>
          <w:rFonts w:ascii="Times New Roman" w:eastAsia="Times New Roman" w:hAnsi="Times New Roman" w:cs="Times New Roman"/>
          <w:lang w:eastAsia="ru-RU"/>
        </w:rPr>
        <w:t>.</w:t>
      </w:r>
    </w:p>
    <w:p w14:paraId="5E87CD33" w14:textId="7EFC05DF" w:rsidR="00301C48" w:rsidRPr="00276535" w:rsidRDefault="00301C48" w:rsidP="00301C48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C7441">
        <w:rPr>
          <w:rFonts w:ascii="Times New Roman" w:eastAsia="Times New Roman" w:hAnsi="Times New Roman" w:cs="Times New Roman"/>
          <w:b/>
          <w:lang w:eastAsia="ru-RU"/>
        </w:rPr>
        <w:t xml:space="preserve">Шаг аукциона </w:t>
      </w:r>
      <w:r w:rsidRPr="00EC7441">
        <w:rPr>
          <w:rFonts w:ascii="Times New Roman" w:eastAsia="Times New Roman" w:hAnsi="Times New Roman" w:cs="Times New Roman"/>
          <w:lang w:eastAsia="ru-RU"/>
        </w:rPr>
        <w:t xml:space="preserve">устанавливается в размере </w:t>
      </w:r>
      <w:r>
        <w:rPr>
          <w:rFonts w:ascii="Times New Roman" w:eastAsia="Times New Roman" w:hAnsi="Times New Roman" w:cs="Times New Roman"/>
          <w:lang w:eastAsia="ru-RU"/>
        </w:rPr>
        <w:t>5</w:t>
      </w:r>
      <w:r w:rsidRPr="00EC7441">
        <w:rPr>
          <w:rFonts w:ascii="Times New Roman" w:eastAsia="Times New Roman" w:hAnsi="Times New Roman" w:cs="Times New Roman"/>
          <w:lang w:eastAsia="ru-RU"/>
        </w:rPr>
        <w:t xml:space="preserve"> % от начальной цены предмета аукциона и составляет </w:t>
      </w:r>
      <w:r w:rsidR="00A15A3D" w:rsidRPr="00A15A3D">
        <w:rPr>
          <w:rFonts w:ascii="Times New Roman" w:eastAsia="Times New Roman" w:hAnsi="Times New Roman" w:cs="Times New Roman"/>
          <w:b/>
          <w:bCs/>
          <w:lang w:eastAsia="ru-RU"/>
        </w:rPr>
        <w:t>7 424</w:t>
      </w:r>
      <w:r w:rsidRPr="005E5CBF">
        <w:rPr>
          <w:rFonts w:ascii="Times New Roman" w:eastAsia="Times New Roman" w:hAnsi="Times New Roman" w:cs="Times New Roman"/>
          <w:b/>
          <w:bCs/>
          <w:lang w:eastAsia="ru-RU"/>
        </w:rPr>
        <w:t xml:space="preserve"> (</w:t>
      </w:r>
      <w:r w:rsidR="00A15A3D">
        <w:rPr>
          <w:rFonts w:ascii="Times New Roman" w:eastAsia="Times New Roman" w:hAnsi="Times New Roman" w:cs="Times New Roman"/>
          <w:b/>
          <w:bCs/>
          <w:lang w:eastAsia="ru-RU"/>
        </w:rPr>
        <w:t>семь</w:t>
      </w:r>
      <w:r w:rsidR="00641274" w:rsidRPr="005E5CBF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5E5CBF">
        <w:rPr>
          <w:rFonts w:ascii="Times New Roman" w:eastAsia="Times New Roman" w:hAnsi="Times New Roman" w:cs="Times New Roman"/>
          <w:b/>
          <w:lang w:eastAsia="ru-RU"/>
        </w:rPr>
        <w:t>тысяч</w:t>
      </w:r>
      <w:r w:rsidR="005E5CBF" w:rsidRPr="005E5CBF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A15A3D">
        <w:rPr>
          <w:rFonts w:ascii="Times New Roman" w:eastAsia="Times New Roman" w:hAnsi="Times New Roman" w:cs="Times New Roman"/>
          <w:b/>
          <w:lang w:eastAsia="ru-RU"/>
        </w:rPr>
        <w:t>четыреста двадцать четыре</w:t>
      </w:r>
      <w:r w:rsidRPr="005E5CBF">
        <w:rPr>
          <w:rFonts w:ascii="Times New Roman" w:eastAsia="Times New Roman" w:hAnsi="Times New Roman" w:cs="Times New Roman"/>
          <w:b/>
          <w:lang w:eastAsia="ru-RU"/>
        </w:rPr>
        <w:t>) рубл</w:t>
      </w:r>
      <w:r w:rsidR="00A15A3D">
        <w:rPr>
          <w:rFonts w:ascii="Times New Roman" w:eastAsia="Times New Roman" w:hAnsi="Times New Roman" w:cs="Times New Roman"/>
          <w:b/>
          <w:lang w:eastAsia="ru-RU"/>
        </w:rPr>
        <w:t>я</w:t>
      </w:r>
      <w:r w:rsidRPr="005E5CBF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A15A3D">
        <w:rPr>
          <w:rFonts w:ascii="Times New Roman" w:eastAsia="Times New Roman" w:hAnsi="Times New Roman" w:cs="Times New Roman"/>
          <w:b/>
          <w:lang w:eastAsia="ru-RU"/>
        </w:rPr>
        <w:t>03</w:t>
      </w:r>
      <w:r w:rsidRPr="005E5CBF">
        <w:rPr>
          <w:rFonts w:ascii="Times New Roman" w:eastAsia="Times New Roman" w:hAnsi="Times New Roman" w:cs="Times New Roman"/>
          <w:b/>
          <w:lang w:eastAsia="ru-RU"/>
        </w:rPr>
        <w:t xml:space="preserve"> копе</w:t>
      </w:r>
      <w:r w:rsidR="00A15A3D">
        <w:rPr>
          <w:rFonts w:ascii="Times New Roman" w:eastAsia="Times New Roman" w:hAnsi="Times New Roman" w:cs="Times New Roman"/>
          <w:b/>
          <w:lang w:eastAsia="ru-RU"/>
        </w:rPr>
        <w:t>й</w:t>
      </w:r>
      <w:r w:rsidR="005E5CBF" w:rsidRPr="005E5CBF">
        <w:rPr>
          <w:rFonts w:ascii="Times New Roman" w:eastAsia="Times New Roman" w:hAnsi="Times New Roman" w:cs="Times New Roman"/>
          <w:b/>
          <w:lang w:eastAsia="ru-RU"/>
        </w:rPr>
        <w:t>к</w:t>
      </w:r>
      <w:r w:rsidR="00A15A3D">
        <w:rPr>
          <w:rFonts w:ascii="Times New Roman" w:eastAsia="Times New Roman" w:hAnsi="Times New Roman" w:cs="Times New Roman"/>
          <w:b/>
          <w:lang w:eastAsia="ru-RU"/>
        </w:rPr>
        <w:t>и</w:t>
      </w:r>
      <w:r w:rsidRPr="005E5CBF">
        <w:rPr>
          <w:rFonts w:ascii="Times New Roman" w:eastAsia="Times New Roman" w:hAnsi="Times New Roman" w:cs="Times New Roman"/>
          <w:b/>
          <w:lang w:eastAsia="ru-RU"/>
        </w:rPr>
        <w:t>.</w:t>
      </w:r>
    </w:p>
    <w:p w14:paraId="1AD802AF" w14:textId="370F04D8" w:rsidR="00301C48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54C05">
        <w:rPr>
          <w:rFonts w:ascii="Times New Roman" w:eastAsia="Times New Roman" w:hAnsi="Times New Roman" w:cs="Times New Roman"/>
          <w:b/>
          <w:lang w:eastAsia="ru-RU"/>
        </w:rPr>
        <w:t xml:space="preserve">Размер задатка для участия в аукционе </w:t>
      </w:r>
      <w:r w:rsidRPr="00654C05">
        <w:rPr>
          <w:rFonts w:ascii="Times New Roman" w:eastAsia="Times New Roman" w:hAnsi="Times New Roman" w:cs="Times New Roman"/>
          <w:lang w:eastAsia="ru-RU"/>
        </w:rPr>
        <w:t>(100% от начальной цены предмета аукциона):</w:t>
      </w:r>
      <w:r w:rsidR="00E9256C" w:rsidRPr="00E9256C">
        <w:rPr>
          <w:rFonts w:ascii="Times New Roman" w:eastAsia="Times New Roman" w:hAnsi="Times New Roman" w:cs="Times New Roman"/>
          <w:b/>
          <w:bCs/>
          <w:lang w:eastAsia="ru-RU"/>
        </w:rPr>
        <w:t xml:space="preserve"> 148 480 (сто сорок восемь тысяч четыреста восемьдесят) рублей 50 копеек</w:t>
      </w:r>
      <w:r w:rsidR="00E9256C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14:paraId="5E13553E" w14:textId="77777777" w:rsidR="00301C48" w:rsidRDefault="00301C48" w:rsidP="006B49D7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0542C153" w14:textId="77777777" w:rsidR="005C0B46" w:rsidRDefault="005C0B46" w:rsidP="005C0B46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6. Место, дата, время проведения аукциона:</w:t>
      </w:r>
    </w:p>
    <w:p w14:paraId="6CFF4439" w14:textId="17B9BAC2" w:rsidR="005C0B46" w:rsidRDefault="005C0B46" w:rsidP="005C0B46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6.1 </w:t>
      </w:r>
      <w:r w:rsidRPr="0089092D">
        <w:rPr>
          <w:rFonts w:ascii="Times New Roman" w:eastAsia="Times New Roman" w:hAnsi="Times New Roman" w:cs="Times New Roman"/>
          <w:b/>
          <w:lang w:eastAsia="ru-RU"/>
        </w:rPr>
        <w:t xml:space="preserve">Место приема Заявок на участие в аукционе (далее по тексту - Заявки): </w:t>
      </w:r>
      <w:r w:rsidRPr="0089092D">
        <w:rPr>
          <w:rFonts w:ascii="Times New Roman" w:eastAsia="Times New Roman" w:hAnsi="Times New Roman" w:cs="Times New Roman"/>
          <w:lang w:eastAsia="ru-RU"/>
        </w:rPr>
        <w:t>электронная площадка</w:t>
      </w:r>
      <w:r w:rsidR="00C67EB2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12" w:history="1">
        <w:r w:rsidRPr="00B13450">
          <w:rPr>
            <w:rStyle w:val="a9"/>
            <w:rFonts w:ascii="Times New Roman" w:eastAsia="Times New Roman" w:hAnsi="Times New Roman" w:cs="Times New Roman"/>
            <w:lang w:val="en-US" w:eastAsia="ru-RU"/>
          </w:rPr>
          <w:t>https</w:t>
        </w:r>
        <w:r w:rsidRPr="00B13450">
          <w:rPr>
            <w:rStyle w:val="a9"/>
            <w:rFonts w:ascii="Times New Roman" w:eastAsia="Times New Roman" w:hAnsi="Times New Roman" w:cs="Times New Roman"/>
            <w:lang w:eastAsia="ru-RU"/>
          </w:rPr>
          <w:t>://</w:t>
        </w:r>
        <w:r w:rsidRPr="00B13450">
          <w:rPr>
            <w:rStyle w:val="a9"/>
            <w:rFonts w:ascii="Times New Roman" w:eastAsia="Times New Roman" w:hAnsi="Times New Roman" w:cs="Times New Roman"/>
            <w:lang w:val="en-US" w:eastAsia="ru-RU"/>
          </w:rPr>
          <w:t>lot</w:t>
        </w:r>
        <w:r w:rsidRPr="00B13450">
          <w:rPr>
            <w:rStyle w:val="a9"/>
            <w:rFonts w:ascii="Times New Roman" w:eastAsia="Times New Roman" w:hAnsi="Times New Roman" w:cs="Times New Roman"/>
            <w:lang w:eastAsia="ru-RU"/>
          </w:rPr>
          <w:t>-</w:t>
        </w:r>
        <w:r w:rsidRPr="00B13450">
          <w:rPr>
            <w:rStyle w:val="a9"/>
            <w:rFonts w:ascii="Times New Roman" w:eastAsia="Times New Roman" w:hAnsi="Times New Roman" w:cs="Times New Roman"/>
            <w:lang w:val="en-US" w:eastAsia="ru-RU"/>
          </w:rPr>
          <w:t>online</w:t>
        </w:r>
        <w:r w:rsidRPr="00B13450">
          <w:rPr>
            <w:rStyle w:val="a9"/>
            <w:rFonts w:ascii="Times New Roman" w:eastAsia="Times New Roman" w:hAnsi="Times New Roman" w:cs="Times New Roman"/>
            <w:lang w:eastAsia="ru-RU"/>
          </w:rPr>
          <w:t>.</w:t>
        </w:r>
        <w:proofErr w:type="spellStart"/>
        <w:r w:rsidRPr="00B13450">
          <w:rPr>
            <w:rStyle w:val="a9"/>
            <w:rFonts w:ascii="Times New Roman" w:eastAsia="Times New Roman" w:hAnsi="Times New Roman" w:cs="Times New Roman"/>
            <w:lang w:val="en-US" w:eastAsia="ru-RU"/>
          </w:rPr>
          <w:t>ru</w:t>
        </w:r>
        <w:proofErr w:type="spellEnd"/>
      </w:hyperlink>
    </w:p>
    <w:p w14:paraId="2CA49052" w14:textId="7F5B759D" w:rsidR="00F25052" w:rsidRDefault="00F25052" w:rsidP="00F25052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25052">
        <w:rPr>
          <w:rFonts w:ascii="Times New Roman" w:eastAsia="Times New Roman" w:hAnsi="Times New Roman" w:cs="Times New Roman"/>
          <w:b/>
          <w:bCs/>
          <w:lang w:eastAsia="ru-RU"/>
        </w:rPr>
        <w:t>6.2.</w:t>
      </w:r>
      <w:r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lang w:eastAsia="ru-RU"/>
        </w:rPr>
        <w:t>Дата и время начала приема Заявок</w:t>
      </w:r>
      <w:r>
        <w:rPr>
          <w:rFonts w:ascii="Times New Roman" w:eastAsia="Times New Roman" w:hAnsi="Times New Roman" w:cs="Times New Roman"/>
          <w:lang w:eastAsia="ru-RU"/>
        </w:rPr>
        <w:t xml:space="preserve">: </w:t>
      </w:r>
      <w:r w:rsidR="008C1271" w:rsidRPr="008C1271">
        <w:rPr>
          <w:rFonts w:ascii="Times New Roman" w:eastAsia="Times New Roman" w:hAnsi="Times New Roman" w:cs="Times New Roman"/>
          <w:b/>
          <w:lang w:eastAsia="ru-RU"/>
        </w:rPr>
        <w:t>02.10.2026</w:t>
      </w:r>
      <w:r w:rsidR="008C1271">
        <w:rPr>
          <w:rFonts w:ascii="Times New Roman" w:eastAsia="Times New Roman" w:hAnsi="Times New Roman" w:cs="Times New Roman"/>
          <w:lang w:eastAsia="ru-RU"/>
        </w:rPr>
        <w:t xml:space="preserve"> </w:t>
      </w:r>
      <w:r w:rsidR="008C1271">
        <w:rPr>
          <w:rFonts w:ascii="Times New Roman" w:eastAsia="Times New Roman" w:hAnsi="Times New Roman" w:cs="Times New Roman"/>
          <w:b/>
          <w:lang w:eastAsia="ru-RU"/>
        </w:rPr>
        <w:t>в 10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час. 00 мин.*</w:t>
      </w:r>
    </w:p>
    <w:p w14:paraId="40416F48" w14:textId="77777777" w:rsidR="00F25052" w:rsidRDefault="00F25052" w:rsidP="00F25052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Прием Заявок осуществляется круглосуточно.</w:t>
      </w:r>
    </w:p>
    <w:p w14:paraId="295700AA" w14:textId="77777777" w:rsidR="00F25052" w:rsidRDefault="00F25052" w:rsidP="00F25052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* Здесь и далее указано московское время.</w:t>
      </w:r>
    </w:p>
    <w:p w14:paraId="09C135A1" w14:textId="403DFC07" w:rsidR="00F25052" w:rsidRDefault="00F25052" w:rsidP="00F25052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25052">
        <w:rPr>
          <w:rFonts w:ascii="Times New Roman" w:eastAsia="Times New Roman" w:hAnsi="Times New Roman" w:cs="Times New Roman"/>
          <w:b/>
          <w:bCs/>
          <w:lang w:eastAsia="ru-RU"/>
        </w:rPr>
        <w:t>6.3.</w:t>
      </w:r>
      <w:r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Дата и время окончания срока приема Заявок: </w:t>
      </w:r>
      <w:r w:rsidR="008C1271">
        <w:rPr>
          <w:rFonts w:ascii="Times New Roman" w:eastAsia="Times New Roman" w:hAnsi="Times New Roman" w:cs="Times New Roman"/>
          <w:b/>
          <w:lang w:eastAsia="ru-RU"/>
        </w:rPr>
        <w:t xml:space="preserve">23.10.2026 </w:t>
      </w:r>
      <w:r>
        <w:rPr>
          <w:rFonts w:ascii="Times New Roman" w:eastAsia="Times New Roman" w:hAnsi="Times New Roman" w:cs="Times New Roman"/>
          <w:b/>
          <w:lang w:eastAsia="ru-RU"/>
        </w:rPr>
        <w:t>в 1</w:t>
      </w:r>
      <w:r w:rsidR="00173B9F">
        <w:rPr>
          <w:rFonts w:ascii="Times New Roman" w:eastAsia="Times New Roman" w:hAnsi="Times New Roman" w:cs="Times New Roman"/>
          <w:b/>
          <w:lang w:eastAsia="ru-RU"/>
        </w:rPr>
        <w:t>0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час. 00 мин.</w:t>
      </w:r>
    </w:p>
    <w:p w14:paraId="543319FC" w14:textId="20936BB7" w:rsidR="00F25052" w:rsidRPr="00F25052" w:rsidRDefault="008C1271" w:rsidP="00F25052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6.4.  Дата рассмотрения Заявок: 27.10.2026</w:t>
      </w:r>
      <w:r w:rsidR="00F25052" w:rsidRPr="00F25052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14:paraId="4778B0BD" w14:textId="3445B44F" w:rsidR="00F25052" w:rsidRPr="00F25052" w:rsidRDefault="00F25052" w:rsidP="00F25052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F25052">
        <w:rPr>
          <w:rFonts w:ascii="Times New Roman" w:eastAsia="Times New Roman" w:hAnsi="Times New Roman" w:cs="Times New Roman"/>
          <w:b/>
          <w:bCs/>
          <w:lang w:eastAsia="ru-RU"/>
        </w:rPr>
        <w:t xml:space="preserve">6.5.  Место </w:t>
      </w:r>
      <w:r w:rsidR="00C91F03">
        <w:rPr>
          <w:rFonts w:ascii="Times New Roman" w:eastAsia="Times New Roman" w:hAnsi="Times New Roman" w:cs="Times New Roman"/>
          <w:b/>
          <w:bCs/>
          <w:lang w:eastAsia="ru-RU"/>
        </w:rPr>
        <w:t xml:space="preserve">подачи заявок и </w:t>
      </w:r>
      <w:r w:rsidRPr="00F25052">
        <w:rPr>
          <w:rFonts w:ascii="Times New Roman" w:eastAsia="Times New Roman" w:hAnsi="Times New Roman" w:cs="Times New Roman"/>
          <w:b/>
          <w:bCs/>
          <w:lang w:eastAsia="ru-RU"/>
        </w:rPr>
        <w:t>проведения аукциона: электронная площадка https://lot-online.ru.</w:t>
      </w:r>
    </w:p>
    <w:p w14:paraId="7C21147A" w14:textId="6C35CC61" w:rsidR="00F25052" w:rsidRDefault="00F25052" w:rsidP="00F25052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25052">
        <w:rPr>
          <w:rFonts w:ascii="Times New Roman" w:eastAsia="Times New Roman" w:hAnsi="Times New Roman" w:cs="Times New Roman"/>
          <w:b/>
          <w:bCs/>
          <w:lang w:eastAsia="ru-RU"/>
        </w:rPr>
        <w:t>6.6.</w:t>
      </w:r>
      <w:r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lang w:eastAsia="ru-RU"/>
        </w:rPr>
        <w:t>Дата и время начала проведения аукциона</w:t>
      </w:r>
      <w:r w:rsidRPr="00A04EB8">
        <w:rPr>
          <w:rFonts w:ascii="Times New Roman" w:eastAsia="Times New Roman" w:hAnsi="Times New Roman" w:cs="Times New Roman"/>
          <w:b/>
          <w:bCs/>
          <w:lang w:eastAsia="ru-RU"/>
        </w:rPr>
        <w:t xml:space="preserve">: </w:t>
      </w:r>
      <w:r w:rsidR="008C1271">
        <w:rPr>
          <w:rFonts w:ascii="Times New Roman" w:eastAsia="Times New Roman" w:hAnsi="Times New Roman" w:cs="Times New Roman"/>
          <w:b/>
          <w:bCs/>
          <w:lang w:eastAsia="ru-RU"/>
        </w:rPr>
        <w:t xml:space="preserve">29.10.2026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в </w:t>
      </w:r>
      <w:r w:rsidR="00A04EB8">
        <w:rPr>
          <w:rFonts w:ascii="Times New Roman" w:eastAsia="Times New Roman" w:hAnsi="Times New Roman" w:cs="Times New Roman"/>
          <w:b/>
          <w:lang w:eastAsia="ru-RU"/>
        </w:rPr>
        <w:t>09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час. </w:t>
      </w:r>
      <w:r w:rsidR="008C1271">
        <w:rPr>
          <w:rFonts w:ascii="Times New Roman" w:eastAsia="Times New Roman" w:hAnsi="Times New Roman" w:cs="Times New Roman"/>
          <w:b/>
          <w:lang w:eastAsia="ru-RU"/>
        </w:rPr>
        <w:t>0</w:t>
      </w:r>
      <w:r w:rsidR="00173B9F">
        <w:rPr>
          <w:rFonts w:ascii="Times New Roman" w:eastAsia="Times New Roman" w:hAnsi="Times New Roman" w:cs="Times New Roman"/>
          <w:b/>
          <w:lang w:eastAsia="ru-RU"/>
        </w:rPr>
        <w:t>0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мин</w:t>
      </w:r>
      <w:r w:rsidR="00250C1D">
        <w:rPr>
          <w:rFonts w:ascii="Times New Roman" w:eastAsia="Times New Roman" w:hAnsi="Times New Roman" w:cs="Times New Roman"/>
          <w:b/>
          <w:lang w:eastAsia="ru-RU"/>
        </w:rPr>
        <w:t>.</w:t>
      </w:r>
    </w:p>
    <w:p w14:paraId="62F50E12" w14:textId="77777777" w:rsidR="00F12672" w:rsidRPr="0089092D" w:rsidRDefault="00F12672" w:rsidP="00F12672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7</w:t>
      </w:r>
      <w:r w:rsidRPr="0089092D">
        <w:rPr>
          <w:rFonts w:ascii="Times New Roman" w:eastAsia="Times New Roman" w:hAnsi="Times New Roman" w:cs="Times New Roman"/>
          <w:b/>
          <w:lang w:eastAsia="ru-RU"/>
        </w:rPr>
        <w:t>. Требования к Заявителям аукциона</w:t>
      </w:r>
    </w:p>
    <w:p w14:paraId="6E29AF1D" w14:textId="77777777" w:rsidR="00F12672" w:rsidRPr="0089092D" w:rsidRDefault="00F12672" w:rsidP="00F1267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6CB">
        <w:rPr>
          <w:rFonts w:ascii="Times New Roman" w:eastAsia="Times New Roman" w:hAnsi="Times New Roman" w:cs="Times New Roman"/>
          <w:lang w:eastAsia="ru-RU"/>
        </w:rPr>
        <w:t>Заявителем на участие в аукционе (далее – Заявитель) может быть гражданин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6036CB">
        <w:rPr>
          <w:rFonts w:ascii="Times New Roman" w:eastAsia="Times New Roman" w:hAnsi="Times New Roman" w:cs="Times New Roman"/>
          <w:lang w:eastAsia="ru-RU"/>
        </w:rPr>
        <w:t>претендующи</w:t>
      </w:r>
      <w:r>
        <w:rPr>
          <w:rFonts w:ascii="Times New Roman" w:eastAsia="Times New Roman" w:hAnsi="Times New Roman" w:cs="Times New Roman"/>
          <w:lang w:eastAsia="ru-RU"/>
        </w:rPr>
        <w:t>й</w:t>
      </w:r>
      <w:r w:rsidRPr="006036CB">
        <w:rPr>
          <w:rFonts w:ascii="Times New Roman" w:eastAsia="Times New Roman" w:hAnsi="Times New Roman" w:cs="Times New Roman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lang w:eastAsia="ru-RU"/>
        </w:rPr>
        <w:t xml:space="preserve">заключение договора аренды </w:t>
      </w:r>
      <w:r w:rsidRPr="006036CB">
        <w:rPr>
          <w:rFonts w:ascii="Times New Roman" w:eastAsia="Times New Roman" w:hAnsi="Times New Roman" w:cs="Times New Roman"/>
          <w:lang w:eastAsia="ru-RU"/>
        </w:rPr>
        <w:t>земельного участка, имеющи</w:t>
      </w:r>
      <w:r>
        <w:rPr>
          <w:rFonts w:ascii="Times New Roman" w:eastAsia="Times New Roman" w:hAnsi="Times New Roman" w:cs="Times New Roman"/>
          <w:lang w:eastAsia="ru-RU"/>
        </w:rPr>
        <w:t xml:space="preserve">й </w:t>
      </w:r>
      <w:r w:rsidRPr="006036CB">
        <w:rPr>
          <w:rFonts w:ascii="Times New Roman" w:eastAsia="Times New Roman" w:hAnsi="Times New Roman" w:cs="Times New Roman"/>
          <w:lang w:eastAsia="ru-RU"/>
        </w:rPr>
        <w:t>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– ЭП), и прошедши</w:t>
      </w:r>
      <w:r>
        <w:rPr>
          <w:rFonts w:ascii="Times New Roman" w:eastAsia="Times New Roman" w:hAnsi="Times New Roman" w:cs="Times New Roman"/>
          <w:lang w:eastAsia="ru-RU"/>
        </w:rPr>
        <w:t>й</w:t>
      </w:r>
      <w:r w:rsidRPr="006036CB">
        <w:rPr>
          <w:rFonts w:ascii="Times New Roman" w:eastAsia="Times New Roman" w:hAnsi="Times New Roman" w:cs="Times New Roman"/>
          <w:lang w:eastAsia="ru-RU"/>
        </w:rPr>
        <w:t xml:space="preserve"> регистрацию (аккредитацию) на электронной площадке в соответствии с Регламентом Оператора электронной площадки и Инструкцией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36CB">
        <w:rPr>
          <w:rFonts w:ascii="Times New Roman" w:eastAsia="Times New Roman" w:hAnsi="Times New Roman" w:cs="Times New Roman"/>
          <w:lang w:eastAsia="ru-RU"/>
        </w:rPr>
        <w:t>(руководством) участника, размещенными на электронной площадке (далее - Регламент и Инструкции).</w:t>
      </w:r>
      <w:r w:rsidRPr="0089092D">
        <w:rPr>
          <w:rFonts w:ascii="Times New Roman" w:eastAsia="Times New Roman" w:hAnsi="Times New Roman" w:cs="Times New Roman"/>
          <w:lang w:eastAsia="ru-RU"/>
        </w:rPr>
        <w:cr/>
      </w:r>
    </w:p>
    <w:p w14:paraId="6A2AC8CF" w14:textId="77777777" w:rsidR="007669C5" w:rsidRDefault="007669C5" w:rsidP="007669C5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8. Р</w:t>
      </w:r>
      <w:r w:rsidRPr="0089092D">
        <w:rPr>
          <w:rFonts w:ascii="Times New Roman" w:eastAsia="Times New Roman" w:hAnsi="Times New Roman" w:cs="Times New Roman"/>
          <w:b/>
          <w:lang w:eastAsia="ru-RU"/>
        </w:rPr>
        <w:t>егистрация (аккредитация) на электронной площадке</w:t>
      </w:r>
    </w:p>
    <w:p w14:paraId="0666AEAE" w14:textId="77777777" w:rsidR="007669C5" w:rsidRPr="00416B2C" w:rsidRDefault="007669C5" w:rsidP="007669C5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8.1. </w:t>
      </w:r>
      <w:r w:rsidRPr="00416B2C">
        <w:rPr>
          <w:rFonts w:ascii="Times New Roman" w:eastAsia="Times New Roman" w:hAnsi="Times New Roman" w:cs="Times New Roman"/>
          <w:lang w:eastAsia="ru-RU"/>
        </w:rPr>
        <w:t>Регистрация    осуществляется с применением ЭП, которая оформлена в соответствии с требованиями действующего законодательства.</w:t>
      </w:r>
    </w:p>
    <w:p w14:paraId="2C47F7E5" w14:textId="77777777" w:rsidR="007669C5" w:rsidRPr="00BF30D7" w:rsidRDefault="007669C5" w:rsidP="007669C5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 xml:space="preserve">8.2. Регистрация осуществляется в соответствии с Регламентом </w:t>
      </w:r>
      <w:r>
        <w:rPr>
          <w:rFonts w:ascii="Times New Roman" w:eastAsia="Times New Roman" w:hAnsi="Times New Roman" w:cs="Times New Roman"/>
          <w:lang w:eastAsia="ru-RU"/>
        </w:rPr>
        <w:t xml:space="preserve">ЭТП </w:t>
      </w:r>
      <w:r w:rsidRPr="00BF30D7">
        <w:rPr>
          <w:rFonts w:ascii="Times New Roman" w:eastAsia="Times New Roman" w:hAnsi="Times New Roman" w:cs="Times New Roman"/>
          <w:lang w:eastAsia="ru-RU"/>
        </w:rPr>
        <w:t xml:space="preserve">без взимания платы. </w:t>
      </w:r>
    </w:p>
    <w:p w14:paraId="5FFDC5E2" w14:textId="77777777" w:rsidR="007669C5" w:rsidRPr="00F5618A" w:rsidRDefault="007669C5" w:rsidP="007669C5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8.3. </w:t>
      </w:r>
      <w:r w:rsidRPr="00F5618A">
        <w:rPr>
          <w:rFonts w:ascii="Times New Roman" w:eastAsia="Times New Roman" w:hAnsi="Times New Roman" w:cs="Times New Roman"/>
          <w:lang w:eastAsia="ru-RU"/>
        </w:rPr>
        <w:t>Регистрации на</w:t>
      </w:r>
      <w:r>
        <w:rPr>
          <w:rFonts w:ascii="Times New Roman" w:eastAsia="Times New Roman" w:hAnsi="Times New Roman" w:cs="Times New Roman"/>
          <w:lang w:eastAsia="ru-RU"/>
        </w:rPr>
        <w:t xml:space="preserve"> электронной площадке подлежат З</w:t>
      </w:r>
      <w:r w:rsidRPr="00F5618A">
        <w:rPr>
          <w:rFonts w:ascii="Times New Roman" w:eastAsia="Times New Roman" w:hAnsi="Times New Roman" w:cs="Times New Roman"/>
          <w:lang w:eastAsia="ru-RU"/>
        </w:rPr>
        <w:t>аявители, ранее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5618A">
        <w:rPr>
          <w:rFonts w:ascii="Times New Roman" w:eastAsia="Times New Roman" w:hAnsi="Times New Roman" w:cs="Times New Roman"/>
          <w:lang w:eastAsia="ru-RU"/>
        </w:rPr>
        <w:t>не зарегистрированные на электронной площадке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F5618A">
        <w:rPr>
          <w:rFonts w:ascii="Times New Roman" w:eastAsia="Times New Roman" w:hAnsi="Times New Roman" w:cs="Times New Roman"/>
          <w:lang w:eastAsia="ru-RU"/>
        </w:rPr>
        <w:t xml:space="preserve"> или регистрация которых, на электронной площадке была ими прекращена.</w:t>
      </w:r>
    </w:p>
    <w:p w14:paraId="259D6A10" w14:textId="77777777" w:rsidR="007669C5" w:rsidRDefault="007669C5" w:rsidP="007669C5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8.4. В случае, если от имени З</w:t>
      </w:r>
      <w:r w:rsidRPr="00F5618A">
        <w:rPr>
          <w:rFonts w:ascii="Times New Roman" w:eastAsia="Times New Roman" w:hAnsi="Times New Roman" w:cs="Times New Roman"/>
          <w:lang w:eastAsia="ru-RU"/>
        </w:rPr>
        <w:t>аявителя действует ин</w:t>
      </w:r>
      <w:r>
        <w:rPr>
          <w:rFonts w:ascii="Times New Roman" w:eastAsia="Times New Roman" w:hAnsi="Times New Roman" w:cs="Times New Roman"/>
          <w:lang w:eastAsia="ru-RU"/>
        </w:rPr>
        <w:t>ое лицо (далее – представитель Заявителя), представителю З</w:t>
      </w:r>
      <w:r w:rsidRPr="00F5618A">
        <w:rPr>
          <w:rFonts w:ascii="Times New Roman" w:eastAsia="Times New Roman" w:hAnsi="Times New Roman" w:cs="Times New Roman"/>
          <w:lang w:eastAsia="ru-RU"/>
        </w:rPr>
        <w:t>аявителя, для получения доступа к работе на электронной площадке и к участию в торгах, необходимо иметь ЭП и пройти регистрацию на электронной площадке.</w:t>
      </w:r>
    </w:p>
    <w:p w14:paraId="22FA9E10" w14:textId="77777777" w:rsidR="007669C5" w:rsidRPr="006258FF" w:rsidRDefault="007669C5" w:rsidP="007669C5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BEA">
        <w:rPr>
          <w:rFonts w:ascii="Times New Roman" w:eastAsia="Times New Roman" w:hAnsi="Times New Roman" w:cs="Times New Roman"/>
          <w:lang w:eastAsia="ru-RU"/>
        </w:rPr>
        <w:t>8.5. Р</w:t>
      </w:r>
      <w:r w:rsidRPr="006258FF">
        <w:rPr>
          <w:rFonts w:ascii="Times New Roman" w:eastAsia="Times New Roman" w:hAnsi="Times New Roman" w:cs="Times New Roman"/>
          <w:lang w:eastAsia="ru-RU"/>
        </w:rPr>
        <w:t>егистрация на официальном сайте ГИС Торги (https://torgi.gov.ru) автоматически и бесплатно создает личный кабинет на электронной площадке для участия в торгах. Регистрация осуществляется с применением электронной подписи, которая оформлена в соответствии с требованиями действующего законодательства.</w:t>
      </w:r>
    </w:p>
    <w:p w14:paraId="038E92C6" w14:textId="4204057D" w:rsidR="007669C5" w:rsidRPr="006258FF" w:rsidRDefault="007669C5" w:rsidP="007669C5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258FF">
        <w:rPr>
          <w:rFonts w:ascii="Times New Roman" w:eastAsia="Times New Roman" w:hAnsi="Times New Roman" w:cs="Times New Roman"/>
          <w:lang w:eastAsia="ru-RU"/>
        </w:rPr>
        <w:t>Зарегистрироваться</w:t>
      </w:r>
      <w:r w:rsidRPr="00585BE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258FF">
        <w:rPr>
          <w:rFonts w:ascii="Times New Roman" w:eastAsia="Times New Roman" w:hAnsi="Times New Roman" w:cs="Times New Roman"/>
          <w:lang w:eastAsia="ru-RU"/>
        </w:rPr>
        <w:t>можно</w:t>
      </w:r>
      <w:r w:rsidR="006A59AF">
        <w:rPr>
          <w:rFonts w:ascii="Times New Roman" w:eastAsia="Times New Roman" w:hAnsi="Times New Roman" w:cs="Times New Roman"/>
          <w:lang w:eastAsia="ru-RU"/>
        </w:rPr>
        <w:t>,</w:t>
      </w:r>
      <w:r w:rsidRPr="006258FF">
        <w:rPr>
          <w:rFonts w:ascii="Times New Roman" w:eastAsia="Times New Roman" w:hAnsi="Times New Roman" w:cs="Times New Roman"/>
          <w:lang w:eastAsia="ru-RU"/>
        </w:rPr>
        <w:t xml:space="preserve"> пройдя по ссылке: https://torgi.gov.ru/new/public. Информационные материалы по регистрации доступны: https://torgi.gov.ru/new/public/infomaterials/reg.</w:t>
      </w:r>
    </w:p>
    <w:p w14:paraId="0FA169EF" w14:textId="77777777" w:rsidR="007669C5" w:rsidRPr="00F5618A" w:rsidRDefault="007669C5" w:rsidP="007669C5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E69AB8C" w14:textId="77777777" w:rsidR="007669C5" w:rsidRPr="00BF30D7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F30D7">
        <w:rPr>
          <w:rFonts w:ascii="Times New Roman" w:eastAsia="Times New Roman" w:hAnsi="Times New Roman" w:cs="Times New Roman"/>
          <w:b/>
          <w:lang w:eastAsia="ru-RU"/>
        </w:rPr>
        <w:t>9. Порядок внесения, блокирования и прекращения блокирования денежных средств в качестве задатка</w:t>
      </w:r>
    </w:p>
    <w:p w14:paraId="76E6FCC3" w14:textId="77777777" w:rsidR="007669C5" w:rsidRPr="00BF30D7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>9.1. Для участия в аукционе устанавливается требование о внесении задатка.</w:t>
      </w:r>
    </w:p>
    <w:p w14:paraId="167BBC0E" w14:textId="77777777" w:rsidR="007669C5" w:rsidRPr="00BF30D7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>9.2. В целях исполнения требований о внесении задатка для участия в аукционе Заявитель обеспечивает наличие денежных средств на сч</w:t>
      </w:r>
      <w:r>
        <w:rPr>
          <w:rFonts w:ascii="Times New Roman" w:eastAsia="Times New Roman" w:hAnsi="Times New Roman" w:cs="Times New Roman"/>
          <w:lang w:eastAsia="ru-RU"/>
        </w:rPr>
        <w:t>е</w:t>
      </w:r>
      <w:r w:rsidRPr="00BF30D7">
        <w:rPr>
          <w:rFonts w:ascii="Times New Roman" w:eastAsia="Times New Roman" w:hAnsi="Times New Roman" w:cs="Times New Roman"/>
          <w:lang w:eastAsia="ru-RU"/>
        </w:rPr>
        <w:t>те Оператора электронной площадки в размере, не менее суммы задатка, указанного в пункте 5 Извещения.</w:t>
      </w:r>
    </w:p>
    <w:p w14:paraId="23EA1844" w14:textId="77777777" w:rsidR="007669C5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>9.3. Перечисление денежных средств на сч</w:t>
      </w:r>
      <w:r>
        <w:rPr>
          <w:rFonts w:ascii="Times New Roman" w:eastAsia="Times New Roman" w:hAnsi="Times New Roman" w:cs="Times New Roman"/>
          <w:lang w:eastAsia="ru-RU"/>
        </w:rPr>
        <w:t>е</w:t>
      </w:r>
      <w:r w:rsidRPr="00BF30D7">
        <w:rPr>
          <w:rFonts w:ascii="Times New Roman" w:eastAsia="Times New Roman" w:hAnsi="Times New Roman" w:cs="Times New Roman"/>
          <w:lang w:eastAsia="ru-RU"/>
        </w:rPr>
        <w:t>т Оператора электронной площадки производится в соответствии с Регламентом и Инструкциями, по следующим реквизитам:</w:t>
      </w:r>
    </w:p>
    <w:p w14:paraId="66B19E80" w14:textId="77777777" w:rsidR="007669C5" w:rsidRPr="00D538B4" w:rsidRDefault="007669C5" w:rsidP="007669C5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538B4">
        <w:rPr>
          <w:rFonts w:ascii="Times New Roman" w:hAnsi="Times New Roman" w:cs="Times New Roman"/>
          <w:bCs/>
        </w:rPr>
        <w:t>Получатель - АО «Российский аукционный дом» (ИНН 7838430413, КПП 783801001); расчетный счет № 40702810055040010531 в СЕВЕРО-ЗАПАДНОМ БАНКЕ ПАО СБЕРБАНК, корреспондентский счет № 30101810500000000653, БИК 044030653. В назначении платежа указывается: «№ л/с ____________ Средства для проведения операций по обеспечению участия в электронных процедурах.</w:t>
      </w:r>
      <w:r>
        <w:rPr>
          <w:rFonts w:ascii="Times New Roman" w:hAnsi="Times New Roman" w:cs="Times New Roman"/>
          <w:bCs/>
        </w:rPr>
        <w:t xml:space="preserve"> </w:t>
      </w:r>
      <w:r w:rsidRPr="00D538B4">
        <w:rPr>
          <w:rFonts w:ascii="Times New Roman" w:hAnsi="Times New Roman" w:cs="Times New Roman"/>
          <w:bCs/>
        </w:rPr>
        <w:t>НДС не облагается».</w:t>
      </w:r>
    </w:p>
    <w:p w14:paraId="471A7E60" w14:textId="77777777" w:rsidR="007669C5" w:rsidRPr="00BF30D7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 xml:space="preserve">9.4. Для учета на электронной площадке суммы денежных средств, поступивших Оператору электронной площадки в качестве задатка, используется лицевой счет пользователя, который формируется Оператором электронной площадки при регистрации пользователя на электронной площадке. </w:t>
      </w:r>
    </w:p>
    <w:p w14:paraId="5E6EF59A" w14:textId="77777777" w:rsidR="007669C5" w:rsidRPr="00BF30D7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>9.5. Денежные средства в размере, равном задатку, указанному в пункте 5 Извещения, блокируются Оператором электронной площадки на лицевом счете пользователя в соответствии с Регламентом и Инструкциями.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</w:t>
      </w:r>
    </w:p>
    <w:p w14:paraId="61D0EEC8" w14:textId="77777777" w:rsidR="007669C5" w:rsidRPr="00BF30D7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>9.6. Прекращение блокирования денежных средств на лицевом счете Заявителя в соответствии с Регламентом и Инструкциями производится Оператором электронной площадки в следующем порядке:</w:t>
      </w:r>
    </w:p>
    <w:p w14:paraId="276566B1" w14:textId="77777777" w:rsidR="007669C5" w:rsidRPr="00BF30D7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>- для Заявителя, отозвавшего заявку до окончания срока приема заявок, установленного пунктом 6.3 Извещения, – в течение 1 (одного) рабочего дня с момента поступления Оператору электронной площадки отзыва заявки в соответствии с Регламентом и Инструкциями;</w:t>
      </w:r>
    </w:p>
    <w:p w14:paraId="78216DB0" w14:textId="77777777" w:rsidR="007669C5" w:rsidRPr="00BF30D7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 xml:space="preserve">- для Заявителя, не допущенного к участию в аукционе, – </w:t>
      </w:r>
      <w:r>
        <w:rPr>
          <w:rFonts w:ascii="Times New Roman" w:eastAsia="Times New Roman" w:hAnsi="Times New Roman" w:cs="Times New Roman"/>
          <w:lang w:eastAsia="ru-RU"/>
        </w:rPr>
        <w:t>не позднее 5</w:t>
      </w:r>
      <w:r w:rsidRPr="00BF30D7">
        <w:rPr>
          <w:rFonts w:ascii="Times New Roman" w:eastAsia="Times New Roman" w:hAnsi="Times New Roman" w:cs="Times New Roman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lang w:eastAsia="ru-RU"/>
        </w:rPr>
        <w:t>пяти</w:t>
      </w:r>
      <w:r w:rsidRPr="00BF30D7">
        <w:rPr>
          <w:rFonts w:ascii="Times New Roman" w:eastAsia="Times New Roman" w:hAnsi="Times New Roman" w:cs="Times New Roman"/>
          <w:lang w:eastAsia="ru-RU"/>
        </w:rPr>
        <w:t>) рабоч</w:t>
      </w:r>
      <w:r>
        <w:rPr>
          <w:rFonts w:ascii="Times New Roman" w:eastAsia="Times New Roman" w:hAnsi="Times New Roman" w:cs="Times New Roman"/>
          <w:lang w:eastAsia="ru-RU"/>
        </w:rPr>
        <w:t>их</w:t>
      </w:r>
      <w:r w:rsidRPr="00BF30D7">
        <w:rPr>
          <w:rFonts w:ascii="Times New Roman" w:eastAsia="Times New Roman" w:hAnsi="Times New Roman" w:cs="Times New Roman"/>
          <w:lang w:eastAsia="ru-RU"/>
        </w:rPr>
        <w:t xml:space="preserve"> дн</w:t>
      </w:r>
      <w:r>
        <w:rPr>
          <w:rFonts w:ascii="Times New Roman" w:eastAsia="Times New Roman" w:hAnsi="Times New Roman" w:cs="Times New Roman"/>
          <w:lang w:eastAsia="ru-RU"/>
        </w:rPr>
        <w:t>ей</w:t>
      </w:r>
      <w:r w:rsidRPr="00BF30D7">
        <w:rPr>
          <w:rFonts w:ascii="Times New Roman" w:eastAsia="Times New Roman" w:hAnsi="Times New Roman" w:cs="Times New Roman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lang w:eastAsia="ru-RU"/>
        </w:rPr>
        <w:t xml:space="preserve"> момента размещения</w:t>
      </w:r>
      <w:r w:rsidRPr="00BF30D7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на ЭТП </w:t>
      </w:r>
      <w:r w:rsidRPr="00BF30D7">
        <w:rPr>
          <w:rFonts w:ascii="Times New Roman" w:eastAsia="Times New Roman" w:hAnsi="Times New Roman" w:cs="Times New Roman"/>
          <w:lang w:eastAsia="ru-RU"/>
        </w:rPr>
        <w:t>Протокола рассмотрения заявок на участие в аукционе;</w:t>
      </w:r>
    </w:p>
    <w:p w14:paraId="3579ED87" w14:textId="77777777" w:rsidR="007669C5" w:rsidRPr="00715D9C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5D9C">
        <w:rPr>
          <w:rFonts w:ascii="Times New Roman" w:eastAsia="Times New Roman" w:hAnsi="Times New Roman" w:cs="Times New Roman"/>
          <w:lang w:eastAsia="ru-RU"/>
        </w:rPr>
        <w:t>- для участников аукциона (далее - Участник), участвовавших в аукционе, но не победивших в нем, – в течение 3 (трех) рабочих дней со дня подписания Протокола о результатах аукциона,</w:t>
      </w:r>
      <w:r w:rsidRPr="00715D9C">
        <w:t xml:space="preserve"> </w:t>
      </w:r>
      <w:r w:rsidRPr="00715D9C">
        <w:rPr>
          <w:rFonts w:ascii="Times New Roman" w:eastAsia="Times New Roman" w:hAnsi="Times New Roman" w:cs="Times New Roman"/>
          <w:lang w:eastAsia="ru-RU"/>
        </w:rPr>
        <w:t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аренды земельного участка победителем аукциона.</w:t>
      </w:r>
    </w:p>
    <w:p w14:paraId="219A1FCC" w14:textId="77777777" w:rsidR="007669C5" w:rsidRPr="00BF30D7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 xml:space="preserve">9.7. С момента прекращения блокирования суммы денежных средств в размере задатка на лицевом счете Заявителя/Участника обязательства Оператора электронной площадки по возврату Задатка Заявителю/Участнику считаются исполненными. </w:t>
      </w:r>
    </w:p>
    <w:p w14:paraId="30C2A117" w14:textId="77777777" w:rsidR="007669C5" w:rsidRPr="00BF30D7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 xml:space="preserve">9.8. Разблокированные денежные средства, размещенные на лицевом счете Заявителя/Участника, могут быть перечислены Оператором электронной площадки этому Заявителю/Участнику. Перечисление указанных денежных средств осуществляется исключительно по банковским реквизитам такого Заявителя/Участника, указанным на электронной площадке в его </w:t>
      </w:r>
      <w:r w:rsidRPr="00BF30D7">
        <w:rPr>
          <w:rFonts w:ascii="Times New Roman" w:eastAsia="Times New Roman" w:hAnsi="Times New Roman" w:cs="Times New Roman"/>
          <w:lang w:eastAsia="ru-RU"/>
        </w:rPr>
        <w:lastRenderedPageBreak/>
        <w:t xml:space="preserve">регистрационных данных. Перечисление денежных средств осуществляется в течение пяти рабочих дней с момента получения заявления Заявителя/Участника на осуществление такого перечисления.      </w:t>
      </w:r>
    </w:p>
    <w:p w14:paraId="35AAA9E0" w14:textId="77777777" w:rsidR="007669C5" w:rsidRPr="00A85B7F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5B7F">
        <w:rPr>
          <w:rFonts w:ascii="Times New Roman" w:eastAsia="Times New Roman" w:hAnsi="Times New Roman" w:cs="Times New Roman"/>
          <w:lang w:eastAsia="ru-RU"/>
        </w:rPr>
        <w:t xml:space="preserve">9.9. Задаток, внесенный лицом, признанным победителем аукциона (далее – Победитель), а также задаток, внесенный иным лицом, с которым договор аренды земельного участка заключается в соответствии с пунктами 13, 14 и 20,25 статьи 39.12 Земельного кодекса Российской Федерации, засчитываются в счет платы за земельный участок. </w:t>
      </w:r>
    </w:p>
    <w:p w14:paraId="6F43CAE4" w14:textId="77777777" w:rsidR="007669C5" w:rsidRPr="00BF30D7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5B7F">
        <w:rPr>
          <w:rFonts w:ascii="Times New Roman" w:eastAsia="Times New Roman" w:hAnsi="Times New Roman" w:cs="Times New Roman"/>
          <w:lang w:eastAsia="ru-RU"/>
        </w:rPr>
        <w:t>9.10. Задатки, внесенные указанными в пункте 9.9 лицами,</w:t>
      </w:r>
      <w:r w:rsidRPr="00BF30D7">
        <w:rPr>
          <w:rFonts w:ascii="Times New Roman" w:eastAsia="Times New Roman" w:hAnsi="Times New Roman" w:cs="Times New Roman"/>
          <w:lang w:eastAsia="ru-RU"/>
        </w:rPr>
        <w:t xml:space="preserve"> не заключившими в установленном в Извещении порядке договор </w:t>
      </w:r>
      <w:r>
        <w:rPr>
          <w:rFonts w:ascii="Times New Roman" w:eastAsia="Times New Roman" w:hAnsi="Times New Roman" w:cs="Times New Roman"/>
          <w:lang w:eastAsia="ru-RU"/>
        </w:rPr>
        <w:t>аренды</w:t>
      </w:r>
      <w:r w:rsidRPr="00BF30D7">
        <w:rPr>
          <w:rFonts w:ascii="Times New Roman" w:eastAsia="Times New Roman" w:hAnsi="Times New Roman" w:cs="Times New Roman"/>
          <w:lang w:eastAsia="ru-RU"/>
        </w:rPr>
        <w:t xml:space="preserve"> земельного участка вследствие уклонения от заключения указанного договора, не возвращаются.</w:t>
      </w:r>
    </w:p>
    <w:p w14:paraId="16CB88D6" w14:textId="77777777" w:rsidR="007669C5" w:rsidRPr="00DC608C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94D44E6" w14:textId="77777777" w:rsidR="007669C5" w:rsidRPr="00DC608C" w:rsidRDefault="007669C5" w:rsidP="007669C5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10</w:t>
      </w:r>
      <w:r w:rsidRPr="00DC608C">
        <w:rPr>
          <w:rFonts w:ascii="Times New Roman" w:eastAsia="Times New Roman" w:hAnsi="Times New Roman" w:cs="Times New Roman"/>
          <w:b/>
          <w:lang w:eastAsia="ru-RU"/>
        </w:rPr>
        <w:t>. Порядок, форма и срок приема и отзыва Заявок</w:t>
      </w:r>
    </w:p>
    <w:p w14:paraId="4458E626" w14:textId="77777777" w:rsidR="007669C5" w:rsidRPr="00DC608C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DC608C">
        <w:rPr>
          <w:rFonts w:ascii="Times New Roman" w:eastAsia="Times New Roman" w:hAnsi="Times New Roman" w:cs="Times New Roman"/>
          <w:lang w:eastAsia="ru-RU"/>
        </w:rPr>
        <w:t>.1. При</w:t>
      </w:r>
      <w:r>
        <w:rPr>
          <w:rFonts w:ascii="Times New Roman" w:eastAsia="Times New Roman" w:hAnsi="Times New Roman" w:cs="Times New Roman"/>
          <w:lang w:eastAsia="ru-RU"/>
        </w:rPr>
        <w:t>ем З</w:t>
      </w:r>
      <w:r w:rsidRPr="00DC608C">
        <w:rPr>
          <w:rFonts w:ascii="Times New Roman" w:eastAsia="Times New Roman" w:hAnsi="Times New Roman" w:cs="Times New Roman"/>
          <w:lang w:eastAsia="ru-RU"/>
        </w:rPr>
        <w:t xml:space="preserve">аявок обеспечивается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Pr="00DC608C">
        <w:rPr>
          <w:rFonts w:ascii="Times New Roman" w:eastAsia="Times New Roman" w:hAnsi="Times New Roman" w:cs="Times New Roman"/>
          <w:lang w:eastAsia="ru-RU"/>
        </w:rPr>
        <w:t>ператором электронной площадки в соответствии с Регламентом и Инструкциями. Один Заявитель вправе подать только одну Заявку.</w:t>
      </w:r>
    </w:p>
    <w:p w14:paraId="21821B4B" w14:textId="77777777" w:rsidR="007669C5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DC608C">
        <w:rPr>
          <w:rFonts w:ascii="Times New Roman" w:eastAsia="Times New Roman" w:hAnsi="Times New Roman" w:cs="Times New Roman"/>
          <w:lang w:eastAsia="ru-RU"/>
        </w:rPr>
        <w:t xml:space="preserve">.2. Заявитель с учетом требований Разделов </w:t>
      </w:r>
      <w:r>
        <w:rPr>
          <w:rFonts w:ascii="Times New Roman" w:eastAsia="Times New Roman" w:hAnsi="Times New Roman" w:cs="Times New Roman"/>
          <w:lang w:eastAsia="ru-RU"/>
        </w:rPr>
        <w:t>6, 7, 8</w:t>
      </w:r>
      <w:r w:rsidRPr="00DC608C">
        <w:rPr>
          <w:rFonts w:ascii="Times New Roman" w:eastAsia="Times New Roman" w:hAnsi="Times New Roman" w:cs="Times New Roman"/>
          <w:lang w:eastAsia="ru-RU"/>
        </w:rPr>
        <w:t xml:space="preserve"> подает </w:t>
      </w:r>
      <w:r>
        <w:rPr>
          <w:rFonts w:ascii="Times New Roman" w:eastAsia="Times New Roman" w:hAnsi="Times New Roman" w:cs="Times New Roman"/>
          <w:lang w:eastAsia="ru-RU"/>
        </w:rPr>
        <w:t>З</w:t>
      </w:r>
      <w:r w:rsidRPr="00DC608C">
        <w:rPr>
          <w:rFonts w:ascii="Times New Roman" w:eastAsia="Times New Roman" w:hAnsi="Times New Roman" w:cs="Times New Roman"/>
          <w:lang w:eastAsia="ru-RU"/>
        </w:rPr>
        <w:t xml:space="preserve">аявку в соответствии с Регламентом и Инструкциями. </w:t>
      </w:r>
    </w:p>
    <w:p w14:paraId="175DDDC5" w14:textId="77777777" w:rsidR="007669C5" w:rsidRPr="00F5248B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5248B">
        <w:rPr>
          <w:rFonts w:ascii="Times New Roman" w:eastAsia="Times New Roman" w:hAnsi="Times New Roman" w:cs="Times New Roman"/>
          <w:lang w:eastAsia="ru-RU"/>
        </w:rPr>
        <w:t>10.3. Заявка направляется Заявителем Оператору электронной площадки в сроки, указанные в пунктах 6.2, 6.3 Извещения, путем:</w:t>
      </w:r>
    </w:p>
    <w:p w14:paraId="07119A06" w14:textId="77777777" w:rsidR="007669C5" w:rsidRPr="00DC608C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DC608C">
        <w:rPr>
          <w:rFonts w:ascii="Times New Roman" w:eastAsia="Times New Roman" w:hAnsi="Times New Roman" w:cs="Times New Roman"/>
          <w:lang w:eastAsia="ru-RU"/>
        </w:rPr>
        <w:t>.3.1. заполнения Заявителем ее электронной формы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CD379F">
        <w:rPr>
          <w:rFonts w:ascii="Times New Roman" w:eastAsia="Times New Roman" w:hAnsi="Times New Roman" w:cs="Times New Roman"/>
          <w:lang w:eastAsia="ru-RU"/>
        </w:rPr>
        <w:t>размещенной в открытой для доступа неограниченного круга лиц части электронной площадки</w:t>
      </w:r>
      <w:r w:rsidRPr="00DC608C">
        <w:rPr>
          <w:rFonts w:ascii="Times New Roman" w:eastAsia="Times New Roman" w:hAnsi="Times New Roman" w:cs="Times New Roman"/>
          <w:lang w:eastAsia="ru-RU"/>
        </w:rPr>
        <w:t xml:space="preserve"> с приложением указанных в настоящем пункте документов в форме электронных документов или электронных образов документов, то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C608C">
        <w:rPr>
          <w:rFonts w:ascii="Times New Roman" w:eastAsia="Times New Roman" w:hAnsi="Times New Roman" w:cs="Times New Roman"/>
          <w:lang w:eastAsia="ru-RU"/>
        </w:rPr>
        <w:t>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494E8849" w14:textId="77777777" w:rsidR="007669C5" w:rsidRPr="00DC608C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C608C">
        <w:rPr>
          <w:rFonts w:ascii="Times New Roman" w:eastAsia="Times New Roman" w:hAnsi="Times New Roman" w:cs="Times New Roman"/>
          <w:lang w:eastAsia="ru-RU"/>
        </w:rPr>
        <w:t xml:space="preserve">- копии документов, удостоверяющих личность Заявителя (в случае представления копии паспорта гражданина Российской Федерации представляются копии 20 (двадцати) страниц паспорта: от 1-ой страницы с изображением Государственного герба Российской Федерации по 20-ую страницу с «Извлечением из Положения о паспорте гражданина Российской Федерации» включительно);  </w:t>
      </w:r>
    </w:p>
    <w:p w14:paraId="64CF2385" w14:textId="77777777" w:rsidR="007669C5" w:rsidRPr="00DC608C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C608C">
        <w:rPr>
          <w:rFonts w:ascii="Times New Roman" w:eastAsia="Times New Roman" w:hAnsi="Times New Roman" w:cs="Times New Roman"/>
          <w:lang w:eastAsia="ru-RU"/>
        </w:rPr>
        <w:t xml:space="preserve">- документы, подтверждающие внесение </w:t>
      </w:r>
      <w:proofErr w:type="gramStart"/>
      <w:r w:rsidRPr="00DC608C">
        <w:rPr>
          <w:rFonts w:ascii="Times New Roman" w:eastAsia="Times New Roman" w:hAnsi="Times New Roman" w:cs="Times New Roman"/>
          <w:lang w:eastAsia="ru-RU"/>
        </w:rPr>
        <w:t>задатка.*</w:t>
      </w:r>
      <w:proofErr w:type="gramEnd"/>
    </w:p>
    <w:p w14:paraId="79929EB2" w14:textId="77777777" w:rsidR="007669C5" w:rsidRPr="00DC608C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C608C">
        <w:rPr>
          <w:rFonts w:ascii="Times New Roman" w:eastAsia="Times New Roman" w:hAnsi="Times New Roman" w:cs="Times New Roman"/>
          <w:lang w:eastAsia="ru-RU"/>
        </w:rPr>
        <w:t>*При подаче Заявителем Заявки в соответствии с Регламентом и Инструкциями, информация о внесении Заявителем задатка формируется Оператором электронной площадки и направляется Организатору аукциона.</w:t>
      </w:r>
    </w:p>
    <w:p w14:paraId="08DF1CC3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DC608C">
        <w:rPr>
          <w:rFonts w:ascii="Times New Roman" w:eastAsia="Times New Roman" w:hAnsi="Times New Roman" w:cs="Times New Roman"/>
          <w:lang w:eastAsia="ru-RU"/>
        </w:rPr>
        <w:t>.3.2. подписания Заявки ЭП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 Заявителя в соответствии с Регламентом и Инструкциями.</w:t>
      </w:r>
    </w:p>
    <w:p w14:paraId="725F0F52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>.4. Заявка и прилагаемые к ней документы направляются единовременно в соответствии с Регламентом и Инструкциями.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Инструкциями.</w:t>
      </w:r>
    </w:p>
    <w:p w14:paraId="43DBBC9E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.5. В соответствии с Регламентом и Инструкциями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Pr="0089092D">
        <w:rPr>
          <w:rFonts w:ascii="Times New Roman" w:eastAsia="Times New Roman" w:hAnsi="Times New Roman" w:cs="Times New Roman"/>
          <w:lang w:eastAsia="ru-RU"/>
        </w:rPr>
        <w:t>ператор электронной площадки возвращает Заявку Заявителю в случае:</w:t>
      </w:r>
    </w:p>
    <w:p w14:paraId="5FDFCEBD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- предоставления Заявки, подписанной ЭП лица, не уполномоченного действовать от имени Заявителя;</w:t>
      </w:r>
    </w:p>
    <w:p w14:paraId="280B2498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- подачи одним Заявителем двух и более Заявок при условии, что поданные ранее Заявки не отозваны;</w:t>
      </w:r>
    </w:p>
    <w:p w14:paraId="4E879F54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 xml:space="preserve">- получения Заявки после установленных в пункте 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89092D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 Извещении дня и времени окончания срока приема Заявок.</w:t>
      </w:r>
    </w:p>
    <w:p w14:paraId="43F837A0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247AD45C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Возврат Заявок по иным основаниям не допускается.</w:t>
      </w:r>
    </w:p>
    <w:p w14:paraId="1731A218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>.6. В случае отсутствия у Оператора электронной площадки оснований возврата Заявки Заявителю, Оператор электронной площадки регистрирует Заявку в соответствии с Регламентом и Инструкциями.</w:t>
      </w:r>
    </w:p>
    <w:p w14:paraId="66242FEF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При этом Оператор электронной площадки направляет Заявителю уведомление о поступлении Заявки в соответствии с Регламентом и Инструкциями.</w:t>
      </w:r>
    </w:p>
    <w:p w14:paraId="154FCD07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.7. Заявитель вправе отозвать Заявку в любое время до установленных даты и времени окончания срока приема Заявок (пункт 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89092D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 Извещения) в соответствии с Регламентом и Инструкциями.</w:t>
      </w:r>
    </w:p>
    <w:p w14:paraId="317939EB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.8. Заявитель после отзыва Заявки вправе повторно подать Заявку до установленных даты и времени окончания срока приема Заявок (пункт 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89092D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 Извещения) в порядке, установленном пунктами </w:t>
      </w:r>
      <w:r>
        <w:rPr>
          <w:rFonts w:ascii="Times New Roman" w:eastAsia="Times New Roman" w:hAnsi="Times New Roman" w:cs="Times New Roman"/>
          <w:lang w:eastAsia="ru-RU"/>
        </w:rPr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>.1-</w:t>
      </w:r>
      <w:r>
        <w:rPr>
          <w:rFonts w:ascii="Times New Roman" w:eastAsia="Times New Roman" w:hAnsi="Times New Roman" w:cs="Times New Roman"/>
          <w:lang w:eastAsia="ru-RU"/>
        </w:rPr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>.6 Извещения.</w:t>
      </w:r>
    </w:p>
    <w:p w14:paraId="12AFC4F0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.9. Прием Заявок прекращается Оператором электронной площадки с помощью программных и технических средств в дату и время окончания срока приема Заявок, указанные в пункте 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89092D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 Извещения.</w:t>
      </w:r>
    </w:p>
    <w:p w14:paraId="7C22F97C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>.10. Ответственность за достоверность указанной в Заявке информации и приложенных к ней документов несет Заявитель.</w:t>
      </w:r>
    </w:p>
    <w:p w14:paraId="64CA0321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.11. После окончания срока приема Заявок (пункт 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89092D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 Извещения) Оператор электронной площадки направляет Заявки </w:t>
      </w:r>
      <w:r>
        <w:rPr>
          <w:rFonts w:ascii="Times New Roman" w:eastAsia="Times New Roman" w:hAnsi="Times New Roman" w:cs="Times New Roman"/>
          <w:lang w:eastAsia="ru-RU"/>
        </w:rPr>
        <w:t>Министерству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 в соответствии с Регламентом и Инструкциями.</w:t>
      </w:r>
    </w:p>
    <w:p w14:paraId="34E6F735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BA68D83" w14:textId="77777777" w:rsidR="007669C5" w:rsidRPr="0089092D" w:rsidRDefault="007669C5" w:rsidP="007669C5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11</w:t>
      </w:r>
      <w:r w:rsidRPr="0089092D">
        <w:rPr>
          <w:rFonts w:ascii="Times New Roman" w:eastAsia="Times New Roman" w:hAnsi="Times New Roman" w:cs="Times New Roman"/>
          <w:b/>
          <w:lang w:eastAsia="ru-RU"/>
        </w:rPr>
        <w:t>. Аукционная комиссия</w:t>
      </w:r>
    </w:p>
    <w:p w14:paraId="5F8FAB96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.1. Аукционная комиссия формируется </w:t>
      </w:r>
      <w:r>
        <w:rPr>
          <w:rFonts w:ascii="Times New Roman" w:eastAsia="Times New Roman" w:hAnsi="Times New Roman" w:cs="Times New Roman"/>
          <w:lang w:eastAsia="ru-RU"/>
        </w:rPr>
        <w:t xml:space="preserve">Министерством </w:t>
      </w:r>
      <w:r w:rsidRPr="0089092D">
        <w:rPr>
          <w:rFonts w:ascii="Times New Roman" w:eastAsia="Times New Roman" w:hAnsi="Times New Roman" w:cs="Times New Roman"/>
          <w:lang w:eastAsia="ru-RU"/>
        </w:rPr>
        <w:t>и осуществляет следующие полномочия:</w:t>
      </w:r>
    </w:p>
    <w:p w14:paraId="25B680E5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- рассматривает Заявки и прилагаемые к н</w:t>
      </w:r>
      <w:r>
        <w:rPr>
          <w:rFonts w:ascii="Times New Roman" w:eastAsia="Times New Roman" w:hAnsi="Times New Roman" w:cs="Times New Roman"/>
          <w:lang w:eastAsia="ru-RU"/>
        </w:rPr>
        <w:t>им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 документы на предмет соответствия требованиям, установленным Извещением;</w:t>
      </w:r>
    </w:p>
    <w:p w14:paraId="657B9E24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 на участие в аукционе;</w:t>
      </w:r>
    </w:p>
    <w:p w14:paraId="526EB9D2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- оформляет и подписывает Протокол о результатах аукциона.</w:t>
      </w:r>
    </w:p>
    <w:p w14:paraId="7CDB98F5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</w:t>
      </w:r>
      <w:r w:rsidRPr="0089092D">
        <w:rPr>
          <w:rFonts w:ascii="Times New Roman" w:eastAsia="Times New Roman" w:hAnsi="Times New Roman" w:cs="Times New Roman"/>
          <w:lang w:eastAsia="ru-RU"/>
        </w:rPr>
        <w:t>.2.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0F87EFE2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D0A74C2" w14:textId="77777777" w:rsidR="007669C5" w:rsidRPr="0089092D" w:rsidRDefault="007669C5" w:rsidP="007669C5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12</w:t>
      </w:r>
      <w:r w:rsidRPr="0089092D">
        <w:rPr>
          <w:rFonts w:ascii="Times New Roman" w:eastAsia="Times New Roman" w:hAnsi="Times New Roman" w:cs="Times New Roman"/>
          <w:b/>
          <w:lang w:eastAsia="ru-RU"/>
        </w:rPr>
        <w:t>. Порядок рассмотрения Заявок</w:t>
      </w:r>
    </w:p>
    <w:p w14:paraId="452E3781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</w:t>
      </w:r>
      <w:r w:rsidRPr="0089092D">
        <w:rPr>
          <w:rFonts w:ascii="Times New Roman" w:eastAsia="Times New Roman" w:hAnsi="Times New Roman" w:cs="Times New Roman"/>
          <w:lang w:eastAsia="ru-RU"/>
        </w:rPr>
        <w:t>.1. Рассмотрение Заявок осуществляется Аукционной комиссией.</w:t>
      </w:r>
    </w:p>
    <w:p w14:paraId="1914219D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</w:t>
      </w:r>
      <w:r w:rsidRPr="0089092D">
        <w:rPr>
          <w:rFonts w:ascii="Times New Roman" w:eastAsia="Times New Roman" w:hAnsi="Times New Roman" w:cs="Times New Roman"/>
          <w:lang w:eastAsia="ru-RU"/>
        </w:rPr>
        <w:t>.2. Заявитель не допускается к участию в аукционе в следующих случаях:</w:t>
      </w:r>
    </w:p>
    <w:p w14:paraId="345A3E08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050A8304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- непоступление задатка на дату рассмотрения Заявок на участие в аукционе;</w:t>
      </w:r>
    </w:p>
    <w:p w14:paraId="7F50D637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 xml:space="preserve"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 приобрести земельный участок в </w:t>
      </w:r>
      <w:r>
        <w:rPr>
          <w:rFonts w:ascii="Times New Roman" w:eastAsia="Times New Roman" w:hAnsi="Times New Roman" w:cs="Times New Roman"/>
          <w:lang w:eastAsia="ru-RU"/>
        </w:rPr>
        <w:t>аренду</w:t>
      </w:r>
      <w:r w:rsidRPr="0089092D">
        <w:rPr>
          <w:rFonts w:ascii="Times New Roman" w:eastAsia="Times New Roman" w:hAnsi="Times New Roman" w:cs="Times New Roman"/>
          <w:lang w:eastAsia="ru-RU"/>
        </w:rPr>
        <w:t>;</w:t>
      </w:r>
    </w:p>
    <w:p w14:paraId="5B36EACC" w14:textId="77777777" w:rsidR="007669C5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574E81">
        <w:rPr>
          <w:rFonts w:ascii="Times New Roman" w:eastAsia="Times New Roman" w:hAnsi="Times New Roman" w:cs="Times New Roman"/>
          <w:lang w:eastAsia="ru-RU"/>
        </w:rPr>
        <w:t>наличие сведений о Заявителе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74E81">
        <w:rPr>
          <w:rFonts w:ascii="Times New Roman" w:eastAsia="Times New Roman" w:hAnsi="Times New Roman" w:cs="Times New Roman"/>
          <w:lang w:eastAsia="ru-RU"/>
        </w:rPr>
        <w:t>в реестре недобросовестных участников аукциона.</w:t>
      </w:r>
    </w:p>
    <w:p w14:paraId="64DA86D3" w14:textId="77777777" w:rsidR="007669C5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12.3. </w:t>
      </w:r>
      <w:r w:rsidRPr="00790D82">
        <w:rPr>
          <w:rFonts w:ascii="Times New Roman" w:eastAsia="Times New Roman" w:hAnsi="Times New Roman" w:cs="Times New Roman"/>
          <w:lang w:eastAsia="ru-RU"/>
        </w:rPr>
        <w:t xml:space="preserve">По результатам рассмотрения заявок и документов комиссия принимает решение о признании </w:t>
      </w:r>
      <w:r>
        <w:rPr>
          <w:rFonts w:ascii="Times New Roman" w:eastAsia="Times New Roman" w:hAnsi="Times New Roman" w:cs="Times New Roman"/>
          <w:lang w:eastAsia="ru-RU"/>
        </w:rPr>
        <w:t>З</w:t>
      </w:r>
      <w:r w:rsidRPr="00790D82">
        <w:rPr>
          <w:rFonts w:ascii="Times New Roman" w:eastAsia="Times New Roman" w:hAnsi="Times New Roman" w:cs="Times New Roman"/>
          <w:lang w:eastAsia="ru-RU"/>
        </w:rPr>
        <w:t>аявителя участником аукциона или об отказе в допуске к участию в аукционе, которое оформляется</w:t>
      </w:r>
      <w:r>
        <w:rPr>
          <w:rFonts w:ascii="Times New Roman" w:eastAsia="Times New Roman" w:hAnsi="Times New Roman" w:cs="Times New Roman"/>
          <w:lang w:eastAsia="ru-RU"/>
        </w:rPr>
        <w:t xml:space="preserve"> П</w:t>
      </w:r>
      <w:r w:rsidRPr="00790D82">
        <w:rPr>
          <w:rFonts w:ascii="Times New Roman" w:eastAsia="Times New Roman" w:hAnsi="Times New Roman" w:cs="Times New Roman"/>
          <w:lang w:eastAsia="ru-RU"/>
        </w:rPr>
        <w:t>ротоколом рассмотрения заявок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90D82">
        <w:rPr>
          <w:rFonts w:ascii="Times New Roman" w:eastAsia="Times New Roman" w:hAnsi="Times New Roman" w:cs="Times New Roman"/>
          <w:lang w:eastAsia="ru-RU"/>
        </w:rPr>
        <w:t xml:space="preserve">с указанием причины отказа в допуске к участию в аукционе. </w:t>
      </w:r>
    </w:p>
    <w:p w14:paraId="2E732A04" w14:textId="77777777" w:rsidR="007669C5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90D82">
        <w:rPr>
          <w:rFonts w:ascii="Times New Roman" w:eastAsia="Times New Roman" w:hAnsi="Times New Roman" w:cs="Times New Roman"/>
          <w:lang w:eastAsia="ru-RU"/>
        </w:rPr>
        <w:t>12.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Pr="00790D82">
        <w:rPr>
          <w:rFonts w:ascii="Times New Roman" w:eastAsia="Times New Roman" w:hAnsi="Times New Roman" w:cs="Times New Roman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lang w:eastAsia="ru-RU"/>
        </w:rPr>
        <w:t>Министерство ведет П</w:t>
      </w:r>
      <w:r w:rsidRPr="00ED7396">
        <w:rPr>
          <w:rFonts w:ascii="Times New Roman" w:eastAsia="Times New Roman" w:hAnsi="Times New Roman" w:cs="Times New Roman"/>
          <w:lang w:eastAsia="ru-RU"/>
        </w:rPr>
        <w:t>ротокол</w:t>
      </w:r>
      <w:r>
        <w:rPr>
          <w:rFonts w:ascii="Times New Roman" w:eastAsia="Times New Roman" w:hAnsi="Times New Roman" w:cs="Times New Roman"/>
          <w:lang w:eastAsia="ru-RU"/>
        </w:rPr>
        <w:t xml:space="preserve"> рассмотрения заявок</w:t>
      </w:r>
      <w:r w:rsidRPr="00ED7396">
        <w:rPr>
          <w:rFonts w:ascii="Times New Roman" w:eastAsia="Times New Roman" w:hAnsi="Times New Roman" w:cs="Times New Roman"/>
          <w:lang w:eastAsia="ru-RU"/>
        </w:rPr>
        <w:t xml:space="preserve">, который должен содержать сведения о </w:t>
      </w:r>
      <w:r>
        <w:rPr>
          <w:rFonts w:ascii="Times New Roman" w:eastAsia="Times New Roman" w:hAnsi="Times New Roman" w:cs="Times New Roman"/>
          <w:lang w:eastAsia="ru-RU"/>
        </w:rPr>
        <w:t>Заявителях</w:t>
      </w:r>
      <w:r w:rsidRPr="00ED7396">
        <w:rPr>
          <w:rFonts w:ascii="Times New Roman" w:eastAsia="Times New Roman" w:hAnsi="Times New Roman" w:cs="Times New Roman"/>
          <w:lang w:eastAsia="ru-RU"/>
        </w:rPr>
        <w:t xml:space="preserve">, допущенных к участию в аукционе и признанных участниками аукциона, датах подачи заявок, внесенных задатках, а также сведения о </w:t>
      </w:r>
      <w:r>
        <w:rPr>
          <w:rFonts w:ascii="Times New Roman" w:eastAsia="Times New Roman" w:hAnsi="Times New Roman" w:cs="Times New Roman"/>
          <w:lang w:eastAsia="ru-RU"/>
        </w:rPr>
        <w:t>Заявителях</w:t>
      </w:r>
      <w:r w:rsidRPr="00ED7396">
        <w:rPr>
          <w:rFonts w:ascii="Times New Roman" w:eastAsia="Times New Roman" w:hAnsi="Times New Roman" w:cs="Times New Roman"/>
          <w:lang w:eastAsia="ru-RU"/>
        </w:rPr>
        <w:t xml:space="preserve">, не допущенных к участию в аукционе, с указанием причин отказа в допуске к участию в нем. </w:t>
      </w:r>
    </w:p>
    <w:p w14:paraId="131F9B5F" w14:textId="77777777" w:rsidR="007669C5" w:rsidRPr="00F07B68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12.5. </w:t>
      </w:r>
      <w:r w:rsidRPr="00F07B68">
        <w:rPr>
          <w:rFonts w:ascii="Times New Roman" w:eastAsia="Times New Roman" w:hAnsi="Times New Roman" w:cs="Times New Roman"/>
          <w:lang w:eastAsia="ru-RU"/>
        </w:rPr>
        <w:t>Заявитель, признанный Участником аукциона, становится Участником аукциона с момента подписания Протокола рассмотрения заявок.</w:t>
      </w:r>
    </w:p>
    <w:p w14:paraId="3E983CAA" w14:textId="77777777" w:rsidR="007669C5" w:rsidRPr="00D318B3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12.6. </w:t>
      </w:r>
      <w:r w:rsidRPr="00D318B3">
        <w:rPr>
          <w:rFonts w:ascii="Times New Roman" w:eastAsia="Times New Roman" w:hAnsi="Times New Roman" w:cs="Times New Roman"/>
          <w:lang w:eastAsia="ru-RU"/>
        </w:rPr>
        <w:t xml:space="preserve">Протокол рассмотрения заявок на участие в электронном аукционе подписывается не позднее чем в течение одного дня со дня их рассмотрения ЭП лица, уполномоченного действовать от имени </w:t>
      </w:r>
      <w:r>
        <w:rPr>
          <w:rFonts w:ascii="Times New Roman" w:eastAsia="Times New Roman" w:hAnsi="Times New Roman" w:cs="Times New Roman"/>
          <w:lang w:eastAsia="ru-RU"/>
        </w:rPr>
        <w:t>Министерства</w:t>
      </w:r>
      <w:r w:rsidRPr="00D318B3">
        <w:rPr>
          <w:rFonts w:ascii="Times New Roman" w:eastAsia="Times New Roman" w:hAnsi="Times New Roman" w:cs="Times New Roman"/>
          <w:lang w:eastAsia="ru-RU"/>
        </w:rPr>
        <w:t xml:space="preserve">, и размещается на 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Pr="00D318B3">
        <w:rPr>
          <w:rFonts w:ascii="Times New Roman" w:eastAsia="Times New Roman" w:hAnsi="Times New Roman" w:cs="Times New Roman"/>
          <w:lang w:eastAsia="ru-RU"/>
        </w:rPr>
        <w:t xml:space="preserve">ператором электронной площадки для размещения на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Pr="00D318B3">
        <w:rPr>
          <w:rFonts w:ascii="Times New Roman" w:eastAsia="Times New Roman" w:hAnsi="Times New Roman" w:cs="Times New Roman"/>
          <w:lang w:eastAsia="ru-RU"/>
        </w:rPr>
        <w:t>фициальном сайте</w:t>
      </w:r>
      <w:r>
        <w:rPr>
          <w:rFonts w:ascii="Times New Roman" w:eastAsia="Times New Roman" w:hAnsi="Times New Roman" w:cs="Times New Roman"/>
          <w:lang w:eastAsia="ru-RU"/>
        </w:rPr>
        <w:t xml:space="preserve"> торгов</w:t>
      </w:r>
      <w:r w:rsidRPr="00D318B3">
        <w:rPr>
          <w:rFonts w:ascii="Times New Roman" w:eastAsia="Times New Roman" w:hAnsi="Times New Roman" w:cs="Times New Roman"/>
          <w:lang w:eastAsia="ru-RU"/>
        </w:rPr>
        <w:t>.</w:t>
      </w:r>
    </w:p>
    <w:p w14:paraId="715C2597" w14:textId="77777777" w:rsidR="007669C5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12.7</w:t>
      </w:r>
      <w:r w:rsidRPr="00D318B3">
        <w:rPr>
          <w:rFonts w:ascii="Times New Roman" w:eastAsia="Times New Roman" w:hAnsi="Times New Roman" w:cs="Times New Roman"/>
          <w:lang w:eastAsia="ru-RU"/>
        </w:rPr>
        <w:t xml:space="preserve">. Заявителям, признанным участниками электронного аукциона, и заявителям, не допущенным к участию в электронном аукционе,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Pr="00D318B3">
        <w:rPr>
          <w:rFonts w:ascii="Times New Roman" w:eastAsia="Times New Roman" w:hAnsi="Times New Roman" w:cs="Times New Roman"/>
          <w:lang w:eastAsia="ru-RU"/>
        </w:rPr>
        <w:t>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</w:t>
      </w:r>
      <w:r>
        <w:rPr>
          <w:rFonts w:ascii="Times New Roman" w:eastAsia="Times New Roman" w:hAnsi="Times New Roman" w:cs="Times New Roman"/>
          <w:lang w:eastAsia="ru-RU"/>
        </w:rPr>
        <w:t xml:space="preserve"> рассмотрения заявок.</w:t>
      </w:r>
    </w:p>
    <w:p w14:paraId="771AF7E8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0A56867" w14:textId="77777777" w:rsidR="007669C5" w:rsidRDefault="007669C5" w:rsidP="007669C5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9092D">
        <w:rPr>
          <w:rFonts w:ascii="Times New Roman" w:eastAsia="Times New Roman" w:hAnsi="Times New Roman" w:cs="Times New Roman"/>
          <w:b/>
          <w:lang w:eastAsia="ru-RU"/>
        </w:rPr>
        <w:t>1</w:t>
      </w:r>
      <w:r>
        <w:rPr>
          <w:rFonts w:ascii="Times New Roman" w:eastAsia="Times New Roman" w:hAnsi="Times New Roman" w:cs="Times New Roman"/>
          <w:b/>
          <w:lang w:eastAsia="ru-RU"/>
        </w:rPr>
        <w:t>3</w:t>
      </w:r>
      <w:r w:rsidRPr="0089092D">
        <w:rPr>
          <w:rFonts w:ascii="Times New Roman" w:eastAsia="Times New Roman" w:hAnsi="Times New Roman" w:cs="Times New Roman"/>
          <w:b/>
          <w:lang w:eastAsia="ru-RU"/>
        </w:rPr>
        <w:t xml:space="preserve">. Порядок проведения </w:t>
      </w:r>
      <w:r>
        <w:rPr>
          <w:rFonts w:ascii="Times New Roman" w:eastAsia="Times New Roman" w:hAnsi="Times New Roman" w:cs="Times New Roman"/>
          <w:b/>
          <w:lang w:eastAsia="ru-RU"/>
        </w:rPr>
        <w:t>а</w:t>
      </w:r>
      <w:r w:rsidRPr="0089092D">
        <w:rPr>
          <w:rFonts w:ascii="Times New Roman" w:eastAsia="Times New Roman" w:hAnsi="Times New Roman" w:cs="Times New Roman"/>
          <w:b/>
          <w:lang w:eastAsia="ru-RU"/>
        </w:rPr>
        <w:t>укциона</w:t>
      </w:r>
    </w:p>
    <w:p w14:paraId="44A331A0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13.1. </w:t>
      </w:r>
      <w:r w:rsidRPr="005A3EAA">
        <w:rPr>
          <w:rFonts w:ascii="Times New Roman" w:hAnsi="Times New Roman" w:cs="Times New Roman"/>
        </w:rPr>
        <w:t xml:space="preserve">Процедура аукциона проводится в день и время, указанные в </w:t>
      </w:r>
      <w:r>
        <w:rPr>
          <w:rFonts w:ascii="Times New Roman" w:hAnsi="Times New Roman" w:cs="Times New Roman"/>
        </w:rPr>
        <w:t>Извещении</w:t>
      </w:r>
      <w:r w:rsidRPr="005A3EAA">
        <w:rPr>
          <w:rFonts w:ascii="Times New Roman" w:hAnsi="Times New Roman" w:cs="Times New Roman"/>
        </w:rPr>
        <w:t xml:space="preserve">, путем последовательного повышения Участниками начальной цены предмета аукциона на величину «шага аукциона». </w:t>
      </w:r>
    </w:p>
    <w:p w14:paraId="43B3AAC8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13.2. </w:t>
      </w:r>
      <w:r w:rsidRPr="005A3EAA">
        <w:rPr>
          <w:rFonts w:ascii="Times New Roman" w:hAnsi="Times New Roman" w:cs="Times New Roman"/>
        </w:rPr>
        <w:t>Во время проведения процедуры аукциона Оператор</w:t>
      </w:r>
      <w:r>
        <w:rPr>
          <w:rFonts w:ascii="Times New Roman" w:hAnsi="Times New Roman" w:cs="Times New Roman"/>
        </w:rPr>
        <w:t xml:space="preserve"> электронной площадки</w:t>
      </w:r>
      <w:r w:rsidRPr="005A3EAA">
        <w:rPr>
          <w:rFonts w:ascii="Times New Roman" w:hAnsi="Times New Roman" w:cs="Times New Roman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предмета аукциона. Со времени начала проведения процедуры аукциона Оператором</w:t>
      </w:r>
      <w:r>
        <w:rPr>
          <w:rFonts w:ascii="Times New Roman" w:hAnsi="Times New Roman" w:cs="Times New Roman"/>
        </w:rPr>
        <w:t xml:space="preserve"> электронной площадки</w:t>
      </w:r>
      <w:r w:rsidRPr="005A3EAA">
        <w:rPr>
          <w:rFonts w:ascii="Times New Roman" w:hAnsi="Times New Roman" w:cs="Times New Roman"/>
        </w:rPr>
        <w:t xml:space="preserve"> размещается: </w:t>
      </w:r>
    </w:p>
    <w:p w14:paraId="5EAB8476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3EAA">
        <w:rPr>
          <w:rFonts w:ascii="Times New Roman" w:hAnsi="Times New Roman" w:cs="Times New Roman"/>
        </w:rPr>
        <w:t xml:space="preserve">а) в открытой части электронной площадки - информация о начале проведения процедуры аукциона с указанием его предмета, начальной цены и текущего «шага аукциона»; </w:t>
      </w:r>
    </w:p>
    <w:p w14:paraId="7505797B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3EAA">
        <w:rPr>
          <w:rFonts w:ascii="Times New Roman" w:hAnsi="Times New Roman" w:cs="Times New Roman"/>
        </w:rPr>
        <w:lastRenderedPageBreak/>
        <w:t xml:space="preserve">б) в закрытой части электронной площадки - помимо информации, указанной в открытой части электронной площадки, также предложения о цене предмета аукциона и время их поступления, величина повышения начальной цены («шаг аукциона»), время, оставшееся до окончания приема предложений о цене предмета аукциона. </w:t>
      </w:r>
    </w:p>
    <w:p w14:paraId="6E1262FC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13.3. </w:t>
      </w:r>
      <w:r w:rsidRPr="005A3EAA">
        <w:rPr>
          <w:rFonts w:ascii="Times New Roman" w:hAnsi="Times New Roman" w:cs="Times New Roman"/>
        </w:rPr>
        <w:t xml:space="preserve">В ходе проведения аукциона Участники аукциона подают предложения о цене предмета аукциона в соответствии со следующими требованиями: </w:t>
      </w:r>
    </w:p>
    <w:p w14:paraId="526C4EC3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3EAA">
        <w:rPr>
          <w:rFonts w:ascii="Times New Roman" w:hAnsi="Times New Roman" w:cs="Times New Roman"/>
        </w:rPr>
        <w:t xml:space="preserve">1) предложение о цене предмета аукциона увеличивает текущее максимальное предложение о цене предмета аукциона на величину "шага аукциона"; </w:t>
      </w:r>
    </w:p>
    <w:p w14:paraId="20167A5D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3EAA">
        <w:rPr>
          <w:rFonts w:ascii="Times New Roman" w:hAnsi="Times New Roman" w:cs="Times New Roman"/>
        </w:rPr>
        <w:t xml:space="preserve">2) Участник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Участником. </w:t>
      </w:r>
    </w:p>
    <w:p w14:paraId="19610E5D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13.4</w:t>
      </w:r>
      <w:r w:rsidRPr="00E6615D">
        <w:rPr>
          <w:rFonts w:ascii="Times New Roman" w:hAnsi="Times New Roman" w:cs="Times New Roman"/>
        </w:rPr>
        <w:t>. Время ожидания предложения Участника о цене предмета аукциона составляет десять минут. При поступлении предложения Участника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аукцион завершается.</w:t>
      </w:r>
    </w:p>
    <w:p w14:paraId="3B70D1B0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13.5. </w:t>
      </w:r>
      <w:r w:rsidRPr="005A3EAA">
        <w:rPr>
          <w:rFonts w:ascii="Times New Roman" w:hAnsi="Times New Roman" w:cs="Times New Roman"/>
        </w:rPr>
        <w:t xml:space="preserve">При этом программными средствами электронной площадки обеспечивается: </w:t>
      </w:r>
    </w:p>
    <w:p w14:paraId="722926D9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3EAA">
        <w:rPr>
          <w:rFonts w:ascii="Times New Roman" w:hAnsi="Times New Roman" w:cs="Times New Roman"/>
        </w:rPr>
        <w:t>а) исключение возможности подачи Участником предложения о цене предмета аукциона, не соответствующего увеличению текущей цены на величину «шаг</w:t>
      </w:r>
      <w:r>
        <w:rPr>
          <w:rFonts w:ascii="Times New Roman" w:hAnsi="Times New Roman" w:cs="Times New Roman"/>
        </w:rPr>
        <w:t>а</w:t>
      </w:r>
      <w:r w:rsidRPr="005A3EAA">
        <w:rPr>
          <w:rFonts w:ascii="Times New Roman" w:hAnsi="Times New Roman" w:cs="Times New Roman"/>
        </w:rPr>
        <w:t xml:space="preserve"> аукциона»; </w:t>
      </w:r>
    </w:p>
    <w:p w14:paraId="2FC451D6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3EAA">
        <w:rPr>
          <w:rFonts w:ascii="Times New Roman" w:hAnsi="Times New Roman" w:cs="Times New Roman"/>
        </w:rPr>
        <w:t xml:space="preserve">б) уведомление Участника в случае, если предложение этого Участника о цене предмета аукциона не может быть принято в связи с подачей аналогичного предложения ранее другим Участником; </w:t>
      </w:r>
    </w:p>
    <w:p w14:paraId="19845417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3EAA">
        <w:rPr>
          <w:rFonts w:ascii="Times New Roman" w:hAnsi="Times New Roman" w:cs="Times New Roman"/>
        </w:rPr>
        <w:t xml:space="preserve">в) исключение возможности подачи Участником предложения о цене предмета аукциона в случае, если текущее максимальное предложение о цене предмета аукциона </w:t>
      </w:r>
      <w:r>
        <w:rPr>
          <w:rFonts w:ascii="Times New Roman" w:hAnsi="Times New Roman" w:cs="Times New Roman"/>
        </w:rPr>
        <w:t>подано таким Участником</w:t>
      </w:r>
      <w:r w:rsidRPr="005A3EAA">
        <w:rPr>
          <w:rFonts w:ascii="Times New Roman" w:hAnsi="Times New Roman" w:cs="Times New Roman"/>
        </w:rPr>
        <w:t xml:space="preserve">. </w:t>
      </w:r>
    </w:p>
    <w:p w14:paraId="049AA590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13.6. </w:t>
      </w:r>
      <w:r w:rsidRPr="005A3EAA">
        <w:rPr>
          <w:rFonts w:ascii="Times New Roman" w:hAnsi="Times New Roman" w:cs="Times New Roman"/>
        </w:rPr>
        <w:t>Победителем</w:t>
      </w:r>
      <w:r>
        <w:rPr>
          <w:rFonts w:ascii="Times New Roman" w:hAnsi="Times New Roman" w:cs="Times New Roman"/>
        </w:rPr>
        <w:t xml:space="preserve"> </w:t>
      </w:r>
      <w:r w:rsidRPr="005A3EAA">
        <w:rPr>
          <w:rFonts w:ascii="Times New Roman" w:hAnsi="Times New Roman" w:cs="Times New Roman"/>
        </w:rPr>
        <w:t xml:space="preserve">признается Участник, предложивший наиболее высокую цену предмета аукциона. </w:t>
      </w:r>
    </w:p>
    <w:p w14:paraId="3BCE496C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13.7. </w:t>
      </w:r>
      <w:r w:rsidRPr="005A3EAA">
        <w:rPr>
          <w:rFonts w:ascii="Times New Roman" w:hAnsi="Times New Roman" w:cs="Times New Roman"/>
        </w:rPr>
        <w:t xml:space="preserve">По результатам аукциона </w:t>
      </w:r>
      <w:r>
        <w:rPr>
          <w:rFonts w:ascii="Times New Roman" w:hAnsi="Times New Roman" w:cs="Times New Roman"/>
        </w:rPr>
        <w:t>на право заключения договора аренды</w:t>
      </w:r>
      <w:r w:rsidRPr="005A3EAA">
        <w:rPr>
          <w:rFonts w:ascii="Times New Roman" w:hAnsi="Times New Roman" w:cs="Times New Roman"/>
        </w:rPr>
        <w:t xml:space="preserve"> земельного участка определяется </w:t>
      </w:r>
      <w:r>
        <w:rPr>
          <w:rFonts w:ascii="Times New Roman" w:hAnsi="Times New Roman" w:cs="Times New Roman"/>
        </w:rPr>
        <w:t>ежегодный размер арендной платы за</w:t>
      </w:r>
      <w:r w:rsidRPr="005A3EAA">
        <w:rPr>
          <w:rFonts w:ascii="Times New Roman" w:hAnsi="Times New Roman" w:cs="Times New Roman"/>
        </w:rPr>
        <w:t xml:space="preserve"> земельн</w:t>
      </w:r>
      <w:r>
        <w:rPr>
          <w:rFonts w:ascii="Times New Roman" w:hAnsi="Times New Roman" w:cs="Times New Roman"/>
        </w:rPr>
        <w:t>ый</w:t>
      </w:r>
      <w:r w:rsidRPr="005A3EAA">
        <w:rPr>
          <w:rFonts w:ascii="Times New Roman" w:hAnsi="Times New Roman" w:cs="Times New Roman"/>
        </w:rPr>
        <w:t xml:space="preserve"> участ</w:t>
      </w:r>
      <w:r>
        <w:rPr>
          <w:rFonts w:ascii="Times New Roman" w:hAnsi="Times New Roman" w:cs="Times New Roman"/>
        </w:rPr>
        <w:t>о</w:t>
      </w:r>
      <w:r w:rsidRPr="005A3EAA">
        <w:rPr>
          <w:rFonts w:ascii="Times New Roman" w:hAnsi="Times New Roman" w:cs="Times New Roman"/>
        </w:rPr>
        <w:t xml:space="preserve">к. </w:t>
      </w:r>
    </w:p>
    <w:p w14:paraId="73E39257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13.8. </w:t>
      </w:r>
      <w:r w:rsidRPr="005A3EAA">
        <w:rPr>
          <w:rFonts w:ascii="Times New Roman" w:hAnsi="Times New Roman" w:cs="Times New Roman"/>
        </w:rPr>
        <w:t>Ход проведения процедуры аукциона фиксируется Оператором</w:t>
      </w:r>
      <w:r>
        <w:rPr>
          <w:rFonts w:ascii="Times New Roman" w:hAnsi="Times New Roman" w:cs="Times New Roman"/>
        </w:rPr>
        <w:t xml:space="preserve"> электронной площадки</w:t>
      </w:r>
      <w:r w:rsidRPr="005A3EAA">
        <w:rPr>
          <w:rFonts w:ascii="Times New Roman" w:hAnsi="Times New Roman" w:cs="Times New Roman"/>
        </w:rPr>
        <w:t xml:space="preserve"> в электронном журнале, который направляется </w:t>
      </w:r>
      <w:r>
        <w:rPr>
          <w:rFonts w:ascii="Times New Roman" w:hAnsi="Times New Roman" w:cs="Times New Roman"/>
        </w:rPr>
        <w:t>Министерству</w:t>
      </w:r>
      <w:r w:rsidRPr="005A3EAA">
        <w:rPr>
          <w:rFonts w:ascii="Times New Roman" w:hAnsi="Times New Roman" w:cs="Times New Roman"/>
        </w:rPr>
        <w:t xml:space="preserve"> в течение одного часа со времени завершения приема предложений о цене предмета аукциона для подведения итогов</w:t>
      </w:r>
      <w:r>
        <w:rPr>
          <w:rFonts w:ascii="Times New Roman" w:hAnsi="Times New Roman" w:cs="Times New Roman"/>
        </w:rPr>
        <w:t xml:space="preserve"> </w:t>
      </w:r>
      <w:r w:rsidRPr="005A3EAA">
        <w:rPr>
          <w:rFonts w:ascii="Times New Roman" w:hAnsi="Times New Roman" w:cs="Times New Roman"/>
        </w:rPr>
        <w:t>аукциона путем оформления протокола об итогах аукциона. Протокол проведения аукциона, содержащий адрес электронной площадки, дату, время начала и окончания аукциона, начальную цену предмета аукциона в день проведения аукциона, все максимальные предложения каждого Участника о цене предмета аукциона, подписывается усиленной квалифицированной электронной подписью Оператора</w:t>
      </w:r>
      <w:r>
        <w:rPr>
          <w:rFonts w:ascii="Times New Roman" w:hAnsi="Times New Roman" w:cs="Times New Roman"/>
        </w:rPr>
        <w:t xml:space="preserve"> электронной площадки</w:t>
      </w:r>
      <w:r w:rsidRPr="005A3EAA">
        <w:rPr>
          <w:rFonts w:ascii="Times New Roman" w:hAnsi="Times New Roman" w:cs="Times New Roman"/>
        </w:rPr>
        <w:t xml:space="preserve"> и размещается Оператором</w:t>
      </w:r>
      <w:r>
        <w:rPr>
          <w:rFonts w:ascii="Times New Roman" w:hAnsi="Times New Roman" w:cs="Times New Roman"/>
        </w:rPr>
        <w:t xml:space="preserve"> электронной площадки</w:t>
      </w:r>
      <w:r w:rsidRPr="005A3EAA">
        <w:rPr>
          <w:rFonts w:ascii="Times New Roman" w:hAnsi="Times New Roman" w:cs="Times New Roman"/>
        </w:rPr>
        <w:t xml:space="preserve"> на электронной площадке в течение одного часа после окончания аукциона. </w:t>
      </w:r>
    </w:p>
    <w:p w14:paraId="7C721933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13.9. </w:t>
      </w:r>
      <w:r w:rsidRPr="005A3EAA">
        <w:rPr>
          <w:rFonts w:ascii="Times New Roman" w:hAnsi="Times New Roman" w:cs="Times New Roman"/>
        </w:rPr>
        <w:t xml:space="preserve">На основании Протокола проведения аукциона </w:t>
      </w:r>
      <w:r>
        <w:rPr>
          <w:rFonts w:ascii="Times New Roman" w:hAnsi="Times New Roman" w:cs="Times New Roman"/>
        </w:rPr>
        <w:t>Министерство</w:t>
      </w:r>
      <w:r w:rsidRPr="005A3EAA">
        <w:rPr>
          <w:rFonts w:ascii="Times New Roman" w:hAnsi="Times New Roman" w:cs="Times New Roman"/>
        </w:rPr>
        <w:t xml:space="preserve"> в день проведения аукциона обеспечивает подготовку, подписание усиленной квалифицированной электронной подписью </w:t>
      </w:r>
      <w:r>
        <w:rPr>
          <w:rFonts w:ascii="Times New Roman" w:hAnsi="Times New Roman" w:cs="Times New Roman"/>
        </w:rPr>
        <w:t>П</w:t>
      </w:r>
      <w:r w:rsidRPr="005A3EAA">
        <w:rPr>
          <w:rFonts w:ascii="Times New Roman" w:hAnsi="Times New Roman" w:cs="Times New Roman"/>
        </w:rPr>
        <w:t xml:space="preserve">ротокола о результатах аукциона, и его размещение в течение одного рабочего дня со дня подписания данного протокола на электронной площадке. </w:t>
      </w:r>
    </w:p>
    <w:p w14:paraId="403DB4A3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13.10. </w:t>
      </w:r>
      <w:r w:rsidRPr="005A3EAA">
        <w:rPr>
          <w:rFonts w:ascii="Times New Roman" w:hAnsi="Times New Roman" w:cs="Times New Roman"/>
        </w:rPr>
        <w:t xml:space="preserve">Протокол о результатах аукциона после его размещения на электронной площадке в автоматическом режиме направляется Оператором электронной площадки для размещения на </w:t>
      </w:r>
      <w:r>
        <w:rPr>
          <w:rFonts w:ascii="Times New Roman" w:hAnsi="Times New Roman" w:cs="Times New Roman"/>
        </w:rPr>
        <w:t>О</w:t>
      </w:r>
      <w:r w:rsidRPr="005A3EAA">
        <w:rPr>
          <w:rFonts w:ascii="Times New Roman" w:hAnsi="Times New Roman" w:cs="Times New Roman"/>
        </w:rPr>
        <w:t>фициальном сайте</w:t>
      </w:r>
      <w:r>
        <w:rPr>
          <w:rFonts w:ascii="Times New Roman" w:hAnsi="Times New Roman" w:cs="Times New Roman"/>
        </w:rPr>
        <w:t xml:space="preserve"> торгов</w:t>
      </w:r>
      <w:r w:rsidRPr="005A3EAA">
        <w:rPr>
          <w:rFonts w:ascii="Times New Roman" w:hAnsi="Times New Roman" w:cs="Times New Roman"/>
        </w:rPr>
        <w:t xml:space="preserve">. </w:t>
      </w:r>
    </w:p>
    <w:p w14:paraId="1A47957A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13.11. </w:t>
      </w:r>
      <w:r w:rsidRPr="005A3EAA">
        <w:rPr>
          <w:rFonts w:ascii="Times New Roman" w:hAnsi="Times New Roman" w:cs="Times New Roman"/>
        </w:rPr>
        <w:t xml:space="preserve">Процедура аукциона считается завершенной со времени подписания </w:t>
      </w:r>
      <w:r>
        <w:rPr>
          <w:rFonts w:ascii="Times New Roman" w:hAnsi="Times New Roman" w:cs="Times New Roman"/>
        </w:rPr>
        <w:t>Министерством</w:t>
      </w:r>
      <w:r w:rsidRPr="005A3EAA">
        <w:rPr>
          <w:rFonts w:ascii="Times New Roman" w:hAnsi="Times New Roman" w:cs="Times New Roman"/>
        </w:rPr>
        <w:t xml:space="preserve"> протокола о</w:t>
      </w:r>
      <w:r>
        <w:rPr>
          <w:rFonts w:ascii="Times New Roman" w:hAnsi="Times New Roman" w:cs="Times New Roman"/>
        </w:rPr>
        <w:t xml:space="preserve"> результатах</w:t>
      </w:r>
      <w:r w:rsidRPr="005A3EAA">
        <w:rPr>
          <w:rFonts w:ascii="Times New Roman" w:hAnsi="Times New Roman" w:cs="Times New Roman"/>
        </w:rPr>
        <w:t xml:space="preserve"> аукциона. </w:t>
      </w:r>
    </w:p>
    <w:p w14:paraId="473E2F01" w14:textId="77777777" w:rsidR="007669C5" w:rsidRPr="00ED6244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6244">
        <w:rPr>
          <w:rFonts w:ascii="Times New Roman" w:hAnsi="Times New Roman" w:cs="Times New Roman"/>
        </w:rPr>
        <w:t xml:space="preserve">13.12. В случае, если по окончании срока подачи заявок на участие в аукционе не подано ни одной заявки на участие в аукционе, подана только одна заявка на участие в аукционе либо по результатам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 </w:t>
      </w:r>
    </w:p>
    <w:p w14:paraId="379E105B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6936">
        <w:rPr>
          <w:rFonts w:ascii="Times New Roman" w:hAnsi="Times New Roman" w:cs="Times New Roman"/>
        </w:rPr>
        <w:t>13.13. В течение одного часа со времени подписания Протокола о результатах аукциона Победителю направляется уведомление о признании его Победителем с приложением этого протокола.</w:t>
      </w:r>
    </w:p>
    <w:p w14:paraId="45E6487A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774CDC" w14:textId="77777777" w:rsidR="007669C5" w:rsidRDefault="007669C5" w:rsidP="007669C5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9092D">
        <w:rPr>
          <w:rFonts w:ascii="Times New Roman" w:eastAsia="Times New Roman" w:hAnsi="Times New Roman" w:cs="Times New Roman"/>
          <w:b/>
          <w:lang w:eastAsia="ru-RU"/>
        </w:rPr>
        <w:t>1</w:t>
      </w:r>
      <w:r>
        <w:rPr>
          <w:rFonts w:ascii="Times New Roman" w:eastAsia="Times New Roman" w:hAnsi="Times New Roman" w:cs="Times New Roman"/>
          <w:b/>
          <w:lang w:eastAsia="ru-RU"/>
        </w:rPr>
        <w:t>4</w:t>
      </w:r>
      <w:r w:rsidRPr="0089092D">
        <w:rPr>
          <w:rFonts w:ascii="Times New Roman" w:eastAsia="Times New Roman" w:hAnsi="Times New Roman" w:cs="Times New Roman"/>
          <w:b/>
          <w:lang w:eastAsia="ru-RU"/>
        </w:rPr>
        <w:t xml:space="preserve">. Условия и сроки заключения договора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аренды </w:t>
      </w:r>
      <w:r w:rsidRPr="0089092D">
        <w:rPr>
          <w:rFonts w:ascii="Times New Roman" w:eastAsia="Times New Roman" w:hAnsi="Times New Roman" w:cs="Times New Roman"/>
          <w:b/>
          <w:lang w:eastAsia="ru-RU"/>
        </w:rPr>
        <w:t>земельного участка</w:t>
      </w:r>
    </w:p>
    <w:p w14:paraId="31CC53E9" w14:textId="262D3A92" w:rsidR="007669C5" w:rsidRPr="001930D8" w:rsidRDefault="007669C5" w:rsidP="007669C5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B1B1A">
        <w:rPr>
          <w:rFonts w:ascii="Times New Roman" w:eastAsia="Times New Roman" w:hAnsi="Times New Roman" w:cs="Times New Roman"/>
          <w:lang w:eastAsia="ru-RU"/>
        </w:rPr>
        <w:t xml:space="preserve">14.1. </w:t>
      </w:r>
      <w:r w:rsidRPr="001930D8">
        <w:rPr>
          <w:rFonts w:ascii="Times New Roman" w:eastAsia="Times New Roman" w:hAnsi="Times New Roman" w:cs="Times New Roman"/>
          <w:lang w:eastAsia="ru-RU"/>
        </w:rPr>
        <w:t>По результатам проведения аукциона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930D8">
        <w:rPr>
          <w:rFonts w:ascii="Times New Roman" w:eastAsia="Times New Roman" w:hAnsi="Times New Roman" w:cs="Times New Roman"/>
          <w:lang w:eastAsia="ru-RU"/>
        </w:rPr>
        <w:t xml:space="preserve">договор </w:t>
      </w:r>
      <w:r>
        <w:rPr>
          <w:rFonts w:ascii="Times New Roman" w:eastAsia="Times New Roman" w:hAnsi="Times New Roman" w:cs="Times New Roman"/>
          <w:lang w:eastAsia="ru-RU"/>
        </w:rPr>
        <w:t>аренды</w:t>
      </w:r>
      <w:r w:rsidRPr="001930D8">
        <w:rPr>
          <w:rFonts w:ascii="Times New Roman" w:eastAsia="Times New Roman" w:hAnsi="Times New Roman" w:cs="Times New Roman"/>
          <w:lang w:eastAsia="ru-RU"/>
        </w:rPr>
        <w:t xml:space="preserve"> земельного участка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930D8">
        <w:rPr>
          <w:rFonts w:ascii="Times New Roman" w:eastAsia="Times New Roman" w:hAnsi="Times New Roman" w:cs="Times New Roman"/>
          <w:lang w:eastAsia="ru-RU"/>
        </w:rPr>
        <w:t xml:space="preserve">заключается </w:t>
      </w:r>
      <w:r>
        <w:rPr>
          <w:rFonts w:ascii="Times New Roman" w:eastAsia="Times New Roman" w:hAnsi="Times New Roman" w:cs="Times New Roman"/>
          <w:lang w:eastAsia="ru-RU"/>
        </w:rPr>
        <w:t xml:space="preserve">с </w:t>
      </w:r>
      <w:bookmarkStart w:id="11" w:name="_Hlk221889401"/>
      <w:r w:rsidR="007A7E6C">
        <w:rPr>
          <w:rFonts w:ascii="Times New Roman" w:eastAsia="Times New Roman" w:hAnsi="Times New Roman" w:cs="Times New Roman"/>
          <w:lang w:eastAsia="ru-RU"/>
        </w:rPr>
        <w:t>Администрацией</w:t>
      </w:r>
      <w:bookmarkEnd w:id="11"/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930D8">
        <w:rPr>
          <w:rFonts w:ascii="Times New Roman" w:eastAsia="Times New Roman" w:hAnsi="Times New Roman" w:cs="Times New Roman"/>
          <w:lang w:eastAsia="ru-RU"/>
        </w:rPr>
        <w:t xml:space="preserve">в электронной форме и подписывается </w:t>
      </w:r>
      <w:r>
        <w:rPr>
          <w:rFonts w:ascii="Times New Roman" w:eastAsia="Times New Roman" w:hAnsi="Times New Roman" w:cs="Times New Roman"/>
          <w:lang w:eastAsia="ru-RU"/>
        </w:rPr>
        <w:t>ЭП</w:t>
      </w:r>
      <w:r w:rsidRPr="001930D8">
        <w:rPr>
          <w:rFonts w:ascii="Times New Roman" w:eastAsia="Times New Roman" w:hAnsi="Times New Roman" w:cs="Times New Roman"/>
          <w:lang w:eastAsia="ru-RU"/>
        </w:rPr>
        <w:t xml:space="preserve"> сторон договора.</w:t>
      </w:r>
    </w:p>
    <w:p w14:paraId="06BBF022" w14:textId="77777777" w:rsidR="007669C5" w:rsidRPr="00886696" w:rsidRDefault="007669C5" w:rsidP="007669C5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14.2. </w:t>
      </w:r>
      <w:r w:rsidRPr="00886696">
        <w:rPr>
          <w:rFonts w:ascii="Times New Roman" w:eastAsia="Calibri" w:hAnsi="Times New Roman" w:cs="Times New Roman"/>
        </w:rPr>
        <w:t>По ре</w:t>
      </w:r>
      <w:r>
        <w:rPr>
          <w:rFonts w:ascii="Times New Roman" w:eastAsia="Calibri" w:hAnsi="Times New Roman" w:cs="Times New Roman"/>
        </w:rPr>
        <w:t xml:space="preserve">зультатам проведения </w:t>
      </w:r>
      <w:r w:rsidRPr="00886696">
        <w:rPr>
          <w:rFonts w:ascii="Times New Roman" w:eastAsia="Calibri" w:hAnsi="Times New Roman" w:cs="Times New Roman"/>
        </w:rPr>
        <w:t>аукциона</w:t>
      </w:r>
      <w:r>
        <w:rPr>
          <w:rFonts w:ascii="Times New Roman" w:eastAsia="Calibri" w:hAnsi="Times New Roman" w:cs="Times New Roman"/>
        </w:rPr>
        <w:t xml:space="preserve"> в электронной форме</w:t>
      </w:r>
      <w:r w:rsidRPr="00886696">
        <w:rPr>
          <w:rFonts w:ascii="Times New Roman" w:eastAsia="Calibri" w:hAnsi="Times New Roman" w:cs="Times New Roman"/>
        </w:rPr>
        <w:t xml:space="preserve"> не допускается заключение договора </w:t>
      </w:r>
      <w:r>
        <w:rPr>
          <w:rFonts w:ascii="Times New Roman" w:eastAsia="Calibri" w:hAnsi="Times New Roman" w:cs="Times New Roman"/>
        </w:rPr>
        <w:t>аренды</w:t>
      </w:r>
      <w:r w:rsidRPr="00886696">
        <w:rPr>
          <w:rFonts w:ascii="Times New Roman" w:eastAsia="Calibri" w:hAnsi="Times New Roman" w:cs="Times New Roman"/>
        </w:rPr>
        <w:t xml:space="preserve"> земельного участка ранее, чем через десять дней со дня размещения </w:t>
      </w:r>
      <w:r>
        <w:rPr>
          <w:rFonts w:ascii="Times New Roman" w:eastAsia="Calibri" w:hAnsi="Times New Roman" w:cs="Times New Roman"/>
        </w:rPr>
        <w:t>П</w:t>
      </w:r>
      <w:r w:rsidRPr="00886696">
        <w:rPr>
          <w:rFonts w:ascii="Times New Roman" w:eastAsia="Calibri" w:hAnsi="Times New Roman" w:cs="Times New Roman"/>
        </w:rPr>
        <w:t xml:space="preserve">ротокола </w:t>
      </w:r>
      <w:r w:rsidRPr="00886696">
        <w:rPr>
          <w:rFonts w:ascii="Times New Roman" w:eastAsia="Calibri" w:hAnsi="Times New Roman" w:cs="Times New Roman"/>
        </w:rPr>
        <w:lastRenderedPageBreak/>
        <w:t xml:space="preserve">рассмотрения заявок на участие в аукционе в случае, если аукцион признан несостоявшимся, либо </w:t>
      </w:r>
      <w:r>
        <w:rPr>
          <w:rFonts w:ascii="Times New Roman" w:eastAsia="Calibri" w:hAnsi="Times New Roman" w:cs="Times New Roman"/>
        </w:rPr>
        <w:t>П</w:t>
      </w:r>
      <w:r w:rsidRPr="00886696">
        <w:rPr>
          <w:rFonts w:ascii="Times New Roman" w:eastAsia="Calibri" w:hAnsi="Times New Roman" w:cs="Times New Roman"/>
        </w:rPr>
        <w:t xml:space="preserve">ротокола о результатах аукциона на </w:t>
      </w:r>
      <w:r>
        <w:rPr>
          <w:rFonts w:ascii="Times New Roman" w:eastAsia="Calibri" w:hAnsi="Times New Roman" w:cs="Times New Roman"/>
        </w:rPr>
        <w:t>О</w:t>
      </w:r>
      <w:r w:rsidRPr="00886696">
        <w:rPr>
          <w:rFonts w:ascii="Times New Roman" w:eastAsia="Calibri" w:hAnsi="Times New Roman" w:cs="Times New Roman"/>
        </w:rPr>
        <w:t>фициальном сайте</w:t>
      </w:r>
      <w:r>
        <w:rPr>
          <w:rFonts w:ascii="Times New Roman" w:eastAsia="Calibri" w:hAnsi="Times New Roman" w:cs="Times New Roman"/>
        </w:rPr>
        <w:t xml:space="preserve"> торгов</w:t>
      </w:r>
      <w:r w:rsidRPr="00886696">
        <w:rPr>
          <w:rFonts w:ascii="Times New Roman" w:eastAsia="Calibri" w:hAnsi="Times New Roman" w:cs="Times New Roman"/>
        </w:rPr>
        <w:t>.</w:t>
      </w:r>
    </w:p>
    <w:p w14:paraId="72F7FDB3" w14:textId="0B67EDF5" w:rsidR="007669C5" w:rsidRDefault="007669C5" w:rsidP="007669C5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14.3. </w:t>
      </w:r>
      <w:r w:rsidR="007A7E6C" w:rsidRPr="007A7E6C">
        <w:rPr>
          <w:rFonts w:ascii="Times New Roman" w:eastAsia="Calibri" w:hAnsi="Times New Roman" w:cs="Times New Roman"/>
        </w:rPr>
        <w:t>Администраци</w:t>
      </w:r>
      <w:r w:rsidR="007A7E6C">
        <w:rPr>
          <w:rFonts w:ascii="Times New Roman" w:eastAsia="Calibri" w:hAnsi="Times New Roman" w:cs="Times New Roman"/>
        </w:rPr>
        <w:t xml:space="preserve">я </w:t>
      </w:r>
      <w:r w:rsidRPr="006E3F94">
        <w:rPr>
          <w:rFonts w:ascii="Times New Roman" w:eastAsia="Calibri" w:hAnsi="Times New Roman" w:cs="Times New Roman"/>
        </w:rPr>
        <w:t>обязан</w:t>
      </w:r>
      <w:r w:rsidR="007A7E6C">
        <w:rPr>
          <w:rFonts w:ascii="Times New Roman" w:eastAsia="Calibri" w:hAnsi="Times New Roman" w:cs="Times New Roman"/>
        </w:rPr>
        <w:t>а</w:t>
      </w:r>
      <w:r w:rsidRPr="006E3F94">
        <w:rPr>
          <w:rFonts w:ascii="Times New Roman" w:eastAsia="Calibri" w:hAnsi="Times New Roman" w:cs="Times New Roman"/>
        </w:rPr>
        <w:t xml:space="preserve"> в течение пяти дней со дня истечения срока, предусмотренного пунктом 14.2 настоящего Извещения, направить Победителю, единственному Заявителю, </w:t>
      </w:r>
      <w:r>
        <w:rPr>
          <w:rFonts w:ascii="Times New Roman" w:eastAsia="Calibri" w:hAnsi="Times New Roman" w:cs="Times New Roman"/>
        </w:rPr>
        <w:t xml:space="preserve">признанному Участником </w:t>
      </w:r>
      <w:r w:rsidRPr="006E3F94">
        <w:rPr>
          <w:rFonts w:ascii="Times New Roman" w:eastAsia="Calibri" w:hAnsi="Times New Roman" w:cs="Times New Roman"/>
        </w:rPr>
        <w:t>аукцион</w:t>
      </w:r>
      <w:r>
        <w:rPr>
          <w:rFonts w:ascii="Times New Roman" w:eastAsia="Calibri" w:hAnsi="Times New Roman" w:cs="Times New Roman"/>
        </w:rPr>
        <w:t>а</w:t>
      </w:r>
      <w:r w:rsidRPr="006E3F94">
        <w:rPr>
          <w:rFonts w:ascii="Times New Roman" w:eastAsia="Calibri" w:hAnsi="Times New Roman" w:cs="Times New Roman"/>
        </w:rPr>
        <w:t xml:space="preserve">, единственному </w:t>
      </w:r>
      <w:r>
        <w:rPr>
          <w:rFonts w:ascii="Times New Roman" w:eastAsia="Calibri" w:hAnsi="Times New Roman" w:cs="Times New Roman"/>
        </w:rPr>
        <w:t xml:space="preserve">Участнику, </w:t>
      </w:r>
      <w:r w:rsidRPr="006E3F94">
        <w:rPr>
          <w:rFonts w:ascii="Times New Roman" w:eastAsia="Calibri" w:hAnsi="Times New Roman" w:cs="Times New Roman"/>
        </w:rPr>
        <w:t>принявшему участие в аукционе</w:t>
      </w:r>
      <w:r>
        <w:rPr>
          <w:rFonts w:ascii="Times New Roman" w:eastAsia="Calibri" w:hAnsi="Times New Roman" w:cs="Times New Roman"/>
        </w:rPr>
        <w:t>,</w:t>
      </w:r>
      <w:r w:rsidRPr="006E3F94">
        <w:rPr>
          <w:rFonts w:ascii="Times New Roman" w:eastAsia="Calibri" w:hAnsi="Times New Roman" w:cs="Times New Roman"/>
        </w:rPr>
        <w:t xml:space="preserve"> или Заявителю, подавшему единственную Заявку, при условии соответствия Заявки и Заявителя, подавшего указанную Заявку, всем требованиям, указанным в Извещении, подписанный проект договора аренды земельного участка.</w:t>
      </w:r>
    </w:p>
    <w:p w14:paraId="2ECCA275" w14:textId="77777777" w:rsidR="007669C5" w:rsidRPr="00C84498" w:rsidRDefault="007669C5" w:rsidP="007669C5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84498">
        <w:rPr>
          <w:rFonts w:ascii="Times New Roman" w:eastAsia="Calibri" w:hAnsi="Times New Roman" w:cs="Times New Roman"/>
        </w:rPr>
        <w:t>1</w:t>
      </w:r>
      <w:r>
        <w:rPr>
          <w:rFonts w:ascii="Times New Roman" w:eastAsia="Calibri" w:hAnsi="Times New Roman" w:cs="Times New Roman"/>
        </w:rPr>
        <w:t>4</w:t>
      </w:r>
      <w:r w:rsidRPr="00C84498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 xml:space="preserve">3. Победитель </w:t>
      </w:r>
      <w:r w:rsidRPr="00C84498">
        <w:rPr>
          <w:rFonts w:ascii="Times New Roman" w:eastAsia="Calibri" w:hAnsi="Times New Roman" w:cs="Times New Roman"/>
        </w:rPr>
        <w:t xml:space="preserve">или иное лицо, с которым заключается договор </w:t>
      </w:r>
      <w:r>
        <w:rPr>
          <w:rFonts w:ascii="Times New Roman" w:eastAsia="Calibri" w:hAnsi="Times New Roman" w:cs="Times New Roman"/>
        </w:rPr>
        <w:t xml:space="preserve">аренды </w:t>
      </w:r>
      <w:r w:rsidRPr="00C84498">
        <w:rPr>
          <w:rFonts w:ascii="Times New Roman" w:eastAsia="Calibri" w:hAnsi="Times New Roman" w:cs="Times New Roman"/>
        </w:rPr>
        <w:t xml:space="preserve">земельного участка в соответствии с Земельным кодексом Российской Федерации, обязаны подписать договор </w:t>
      </w:r>
      <w:r>
        <w:rPr>
          <w:rFonts w:ascii="Times New Roman" w:eastAsia="Calibri" w:hAnsi="Times New Roman" w:cs="Times New Roman"/>
        </w:rPr>
        <w:t>аренды</w:t>
      </w:r>
      <w:r w:rsidRPr="00C84498">
        <w:rPr>
          <w:rFonts w:ascii="Times New Roman" w:eastAsia="Calibri" w:hAnsi="Times New Roman" w:cs="Times New Roman"/>
        </w:rPr>
        <w:t xml:space="preserve"> земельного участка в течение </w:t>
      </w:r>
      <w:r>
        <w:rPr>
          <w:rFonts w:ascii="Times New Roman" w:eastAsia="Calibri" w:hAnsi="Times New Roman" w:cs="Times New Roman"/>
        </w:rPr>
        <w:t>10</w:t>
      </w:r>
      <w:r w:rsidRPr="00C84498">
        <w:rPr>
          <w:rFonts w:ascii="Times New Roman" w:eastAsia="Calibri" w:hAnsi="Times New Roman" w:cs="Times New Roman"/>
        </w:rPr>
        <w:t xml:space="preserve"> (</w:t>
      </w:r>
      <w:r>
        <w:rPr>
          <w:rFonts w:ascii="Times New Roman" w:eastAsia="Calibri" w:hAnsi="Times New Roman" w:cs="Times New Roman"/>
        </w:rPr>
        <w:t>десяти</w:t>
      </w:r>
      <w:r w:rsidRPr="00C84498">
        <w:rPr>
          <w:rFonts w:ascii="Times New Roman" w:eastAsia="Calibri" w:hAnsi="Times New Roman" w:cs="Times New Roman"/>
        </w:rPr>
        <w:t>)</w:t>
      </w:r>
      <w:r>
        <w:rPr>
          <w:rFonts w:ascii="Times New Roman" w:eastAsia="Calibri" w:hAnsi="Times New Roman" w:cs="Times New Roman"/>
        </w:rPr>
        <w:t xml:space="preserve"> рабочих</w:t>
      </w:r>
      <w:r w:rsidRPr="00C84498">
        <w:rPr>
          <w:rFonts w:ascii="Times New Roman" w:eastAsia="Calibri" w:hAnsi="Times New Roman" w:cs="Times New Roman"/>
        </w:rPr>
        <w:t xml:space="preserve"> дней со дня направления им такого договора.</w:t>
      </w:r>
    </w:p>
    <w:p w14:paraId="7B8121AA" w14:textId="24F0DE58" w:rsidR="007669C5" w:rsidRPr="00C84498" w:rsidRDefault="007669C5" w:rsidP="007669C5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84498">
        <w:rPr>
          <w:rFonts w:ascii="Times New Roman" w:eastAsia="Calibri" w:hAnsi="Times New Roman" w:cs="Times New Roman"/>
        </w:rPr>
        <w:t>1</w:t>
      </w:r>
      <w:r>
        <w:rPr>
          <w:rFonts w:ascii="Times New Roman" w:eastAsia="Calibri" w:hAnsi="Times New Roman" w:cs="Times New Roman"/>
        </w:rPr>
        <w:t>4</w:t>
      </w:r>
      <w:r w:rsidRPr="00C84498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>4</w:t>
      </w:r>
      <w:r w:rsidRPr="00C84498">
        <w:rPr>
          <w:rFonts w:ascii="Times New Roman" w:eastAsia="Calibri" w:hAnsi="Times New Roman" w:cs="Times New Roman"/>
        </w:rPr>
        <w:t xml:space="preserve">. Если договор </w:t>
      </w:r>
      <w:r>
        <w:rPr>
          <w:rFonts w:ascii="Times New Roman" w:eastAsia="Calibri" w:hAnsi="Times New Roman" w:cs="Times New Roman"/>
        </w:rPr>
        <w:t>аренды</w:t>
      </w:r>
      <w:r w:rsidRPr="00C84498">
        <w:rPr>
          <w:rFonts w:ascii="Times New Roman" w:eastAsia="Calibri" w:hAnsi="Times New Roman" w:cs="Times New Roman"/>
        </w:rPr>
        <w:t xml:space="preserve"> земельного участка в течение </w:t>
      </w:r>
      <w:r>
        <w:rPr>
          <w:rFonts w:ascii="Times New Roman" w:eastAsia="Calibri" w:hAnsi="Times New Roman" w:cs="Times New Roman"/>
        </w:rPr>
        <w:t xml:space="preserve">10 </w:t>
      </w:r>
      <w:r w:rsidRPr="00C84498">
        <w:rPr>
          <w:rFonts w:ascii="Times New Roman" w:eastAsia="Calibri" w:hAnsi="Times New Roman" w:cs="Times New Roman"/>
        </w:rPr>
        <w:t>(</w:t>
      </w:r>
      <w:r>
        <w:rPr>
          <w:rFonts w:ascii="Times New Roman" w:eastAsia="Calibri" w:hAnsi="Times New Roman" w:cs="Times New Roman"/>
        </w:rPr>
        <w:t>десяти</w:t>
      </w:r>
      <w:r w:rsidRPr="00C84498">
        <w:rPr>
          <w:rFonts w:ascii="Times New Roman" w:eastAsia="Calibri" w:hAnsi="Times New Roman" w:cs="Times New Roman"/>
        </w:rPr>
        <w:t xml:space="preserve">) </w:t>
      </w:r>
      <w:r>
        <w:rPr>
          <w:rFonts w:ascii="Times New Roman" w:eastAsia="Calibri" w:hAnsi="Times New Roman" w:cs="Times New Roman"/>
        </w:rPr>
        <w:t xml:space="preserve">рабочих </w:t>
      </w:r>
      <w:r w:rsidRPr="00C84498">
        <w:rPr>
          <w:rFonts w:ascii="Times New Roman" w:eastAsia="Calibri" w:hAnsi="Times New Roman" w:cs="Times New Roman"/>
        </w:rPr>
        <w:t xml:space="preserve">дней со дня направления проекта договора </w:t>
      </w:r>
      <w:r>
        <w:rPr>
          <w:rFonts w:ascii="Times New Roman" w:eastAsia="Calibri" w:hAnsi="Times New Roman" w:cs="Times New Roman"/>
        </w:rPr>
        <w:t>аренды</w:t>
      </w:r>
      <w:r w:rsidRPr="00C84498">
        <w:rPr>
          <w:rFonts w:ascii="Times New Roman" w:eastAsia="Calibri" w:hAnsi="Times New Roman" w:cs="Times New Roman"/>
        </w:rPr>
        <w:t xml:space="preserve"> земельного участка Победителю не был им подписан и представлен </w:t>
      </w:r>
      <w:r w:rsidR="007A7E6C" w:rsidRPr="007A7E6C">
        <w:rPr>
          <w:rFonts w:ascii="Times New Roman" w:eastAsia="Calibri" w:hAnsi="Times New Roman" w:cs="Times New Roman"/>
        </w:rPr>
        <w:t>Администраци</w:t>
      </w:r>
      <w:r w:rsidR="007A7E6C">
        <w:rPr>
          <w:rFonts w:ascii="Times New Roman" w:eastAsia="Calibri" w:hAnsi="Times New Roman" w:cs="Times New Roman"/>
        </w:rPr>
        <w:t>и</w:t>
      </w:r>
      <w:r w:rsidRPr="00C84498">
        <w:rPr>
          <w:rFonts w:ascii="Times New Roman" w:eastAsia="Calibri" w:hAnsi="Times New Roman" w:cs="Times New Roman"/>
        </w:rPr>
        <w:t xml:space="preserve">, </w:t>
      </w:r>
      <w:r w:rsidR="007A7E6C">
        <w:rPr>
          <w:rFonts w:ascii="Times New Roman" w:eastAsia="Times New Roman" w:hAnsi="Times New Roman" w:cs="Times New Roman"/>
          <w:lang w:eastAsia="ru-RU"/>
        </w:rPr>
        <w:t>Администрация</w:t>
      </w:r>
      <w:r w:rsidRPr="00C84498">
        <w:rPr>
          <w:rFonts w:ascii="Times New Roman" w:eastAsia="Calibri" w:hAnsi="Times New Roman" w:cs="Times New Roman"/>
        </w:rPr>
        <w:t xml:space="preserve"> предлагает заключить указанный договор иному Участнику, который сделал предпоследнее предложение о цене Предмета аукциона, по цене, предложенной </w:t>
      </w:r>
      <w:r>
        <w:rPr>
          <w:rFonts w:ascii="Times New Roman" w:eastAsia="Calibri" w:hAnsi="Times New Roman" w:cs="Times New Roman"/>
        </w:rPr>
        <w:t>таким Участником</w:t>
      </w:r>
      <w:r w:rsidRPr="00C84498">
        <w:rPr>
          <w:rFonts w:ascii="Times New Roman" w:eastAsia="Calibri" w:hAnsi="Times New Roman" w:cs="Times New Roman"/>
        </w:rPr>
        <w:t>.</w:t>
      </w:r>
    </w:p>
    <w:p w14:paraId="23F57BAF" w14:textId="6A385673" w:rsidR="007669C5" w:rsidRPr="00C84498" w:rsidRDefault="007669C5" w:rsidP="007669C5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84498">
        <w:rPr>
          <w:rFonts w:ascii="Times New Roman" w:eastAsia="Calibri" w:hAnsi="Times New Roman" w:cs="Times New Roman"/>
        </w:rPr>
        <w:t>1</w:t>
      </w:r>
      <w:r>
        <w:rPr>
          <w:rFonts w:ascii="Times New Roman" w:eastAsia="Calibri" w:hAnsi="Times New Roman" w:cs="Times New Roman"/>
        </w:rPr>
        <w:t>4</w:t>
      </w:r>
      <w:r w:rsidRPr="00C84498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>5</w:t>
      </w:r>
      <w:r w:rsidRPr="00C84498">
        <w:rPr>
          <w:rFonts w:ascii="Times New Roman" w:eastAsia="Calibri" w:hAnsi="Times New Roman" w:cs="Times New Roman"/>
        </w:rPr>
        <w:t xml:space="preserve">. В случае, если Победитель или иное лицо, с которым заключается договор </w:t>
      </w:r>
      <w:r>
        <w:rPr>
          <w:rFonts w:ascii="Times New Roman" w:eastAsia="Calibri" w:hAnsi="Times New Roman" w:cs="Times New Roman"/>
        </w:rPr>
        <w:t>аренды</w:t>
      </w:r>
      <w:r w:rsidRPr="00C84498">
        <w:rPr>
          <w:rFonts w:ascii="Times New Roman" w:eastAsia="Calibri" w:hAnsi="Times New Roman" w:cs="Times New Roman"/>
        </w:rPr>
        <w:t xml:space="preserve"> земельного участка в соответствии с пунктами 1</w:t>
      </w:r>
      <w:r>
        <w:rPr>
          <w:rFonts w:ascii="Times New Roman" w:eastAsia="Calibri" w:hAnsi="Times New Roman" w:cs="Times New Roman"/>
        </w:rPr>
        <w:t>4</w:t>
      </w:r>
      <w:r w:rsidRPr="00C84498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>3</w:t>
      </w:r>
      <w:r w:rsidRPr="00C84498">
        <w:rPr>
          <w:rFonts w:ascii="Times New Roman" w:eastAsia="Calibri" w:hAnsi="Times New Roman" w:cs="Times New Roman"/>
        </w:rPr>
        <w:t xml:space="preserve"> и 1</w:t>
      </w:r>
      <w:r>
        <w:rPr>
          <w:rFonts w:ascii="Times New Roman" w:eastAsia="Calibri" w:hAnsi="Times New Roman" w:cs="Times New Roman"/>
        </w:rPr>
        <w:t>4</w:t>
      </w:r>
      <w:r w:rsidRPr="00C84498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>4</w:t>
      </w:r>
      <w:r w:rsidRPr="00C84498">
        <w:rPr>
          <w:rFonts w:ascii="Times New Roman" w:eastAsia="Calibri" w:hAnsi="Times New Roman" w:cs="Times New Roman"/>
        </w:rPr>
        <w:t xml:space="preserve"> Извещения, в течение </w:t>
      </w:r>
      <w:r>
        <w:rPr>
          <w:rFonts w:ascii="Times New Roman" w:eastAsia="Calibri" w:hAnsi="Times New Roman" w:cs="Times New Roman"/>
        </w:rPr>
        <w:t>10</w:t>
      </w:r>
      <w:r w:rsidRPr="00C84498">
        <w:rPr>
          <w:rFonts w:ascii="Times New Roman" w:eastAsia="Calibri" w:hAnsi="Times New Roman" w:cs="Times New Roman"/>
        </w:rPr>
        <w:t xml:space="preserve"> (</w:t>
      </w:r>
      <w:r>
        <w:rPr>
          <w:rFonts w:ascii="Times New Roman" w:eastAsia="Calibri" w:hAnsi="Times New Roman" w:cs="Times New Roman"/>
        </w:rPr>
        <w:t>десяти</w:t>
      </w:r>
      <w:r w:rsidRPr="00C84498">
        <w:rPr>
          <w:rFonts w:ascii="Times New Roman" w:eastAsia="Calibri" w:hAnsi="Times New Roman" w:cs="Times New Roman"/>
        </w:rPr>
        <w:t>)</w:t>
      </w:r>
      <w:r>
        <w:rPr>
          <w:rFonts w:ascii="Times New Roman" w:eastAsia="Calibri" w:hAnsi="Times New Roman" w:cs="Times New Roman"/>
        </w:rPr>
        <w:t xml:space="preserve"> рабочих</w:t>
      </w:r>
      <w:r w:rsidRPr="00C84498">
        <w:rPr>
          <w:rFonts w:ascii="Times New Roman" w:eastAsia="Calibri" w:hAnsi="Times New Roman" w:cs="Times New Roman"/>
        </w:rPr>
        <w:t xml:space="preserve"> дней со дня направления </w:t>
      </w:r>
      <w:r w:rsidR="007A7E6C" w:rsidRPr="007A7E6C">
        <w:rPr>
          <w:rFonts w:ascii="Times New Roman" w:eastAsia="Calibri" w:hAnsi="Times New Roman" w:cs="Times New Roman"/>
        </w:rPr>
        <w:t>Администраци</w:t>
      </w:r>
      <w:r w:rsidR="007A7E6C">
        <w:rPr>
          <w:rFonts w:ascii="Times New Roman" w:eastAsia="Calibri" w:hAnsi="Times New Roman" w:cs="Times New Roman"/>
        </w:rPr>
        <w:t>и</w:t>
      </w:r>
      <w:r w:rsidRPr="00C84498">
        <w:rPr>
          <w:rFonts w:ascii="Times New Roman" w:eastAsia="Calibri" w:hAnsi="Times New Roman" w:cs="Times New Roman"/>
        </w:rPr>
        <w:t xml:space="preserve"> проекта указанного договора </w:t>
      </w:r>
      <w:r>
        <w:rPr>
          <w:rFonts w:ascii="Times New Roman" w:eastAsia="Calibri" w:hAnsi="Times New Roman" w:cs="Times New Roman"/>
        </w:rPr>
        <w:t>аренды</w:t>
      </w:r>
      <w:r w:rsidRPr="00C84498">
        <w:rPr>
          <w:rFonts w:ascii="Times New Roman" w:eastAsia="Calibri" w:hAnsi="Times New Roman" w:cs="Times New Roman"/>
        </w:rPr>
        <w:t xml:space="preserve">, не подписал и не представил </w:t>
      </w:r>
      <w:r w:rsidR="007A7E6C" w:rsidRPr="007A7E6C">
        <w:rPr>
          <w:rFonts w:ascii="Times New Roman" w:eastAsia="Calibri" w:hAnsi="Times New Roman" w:cs="Times New Roman"/>
        </w:rPr>
        <w:t>Администраци</w:t>
      </w:r>
      <w:r w:rsidR="007A7E6C">
        <w:rPr>
          <w:rFonts w:ascii="Times New Roman" w:eastAsia="Calibri" w:hAnsi="Times New Roman" w:cs="Times New Roman"/>
        </w:rPr>
        <w:t xml:space="preserve">и </w:t>
      </w:r>
      <w:r w:rsidRPr="00C84498">
        <w:rPr>
          <w:rFonts w:ascii="Times New Roman" w:eastAsia="Calibri" w:hAnsi="Times New Roman" w:cs="Times New Roman"/>
        </w:rPr>
        <w:t xml:space="preserve">указанный договор, </w:t>
      </w:r>
      <w:r w:rsidR="007A7E6C" w:rsidRPr="007A7E6C">
        <w:rPr>
          <w:rFonts w:ascii="Times New Roman" w:eastAsia="Calibri" w:hAnsi="Times New Roman" w:cs="Times New Roman"/>
        </w:rPr>
        <w:t>Администраци</w:t>
      </w:r>
      <w:r w:rsidR="007A7E6C">
        <w:rPr>
          <w:rFonts w:ascii="Times New Roman" w:eastAsia="Calibri" w:hAnsi="Times New Roman" w:cs="Times New Roman"/>
        </w:rPr>
        <w:t>я</w:t>
      </w:r>
      <w:r w:rsidRPr="002463A0">
        <w:rPr>
          <w:rFonts w:ascii="Times New Roman" w:eastAsia="Calibri" w:hAnsi="Times New Roman" w:cs="Times New Roman"/>
        </w:rPr>
        <w:t xml:space="preserve"> в течение пяти рабочих дней со дня истечения этого срока</w:t>
      </w:r>
      <w:r>
        <w:rPr>
          <w:rFonts w:ascii="Times New Roman" w:eastAsia="Calibri" w:hAnsi="Times New Roman" w:cs="Times New Roman"/>
        </w:rPr>
        <w:t xml:space="preserve"> </w:t>
      </w:r>
      <w:r w:rsidRPr="00C84498">
        <w:rPr>
          <w:rFonts w:ascii="Times New Roman" w:eastAsia="Calibri" w:hAnsi="Times New Roman" w:cs="Times New Roman"/>
        </w:rPr>
        <w:t>направляет сведения в Федеральную антимонопольную службу России (в соответствии с постановлением Правительства Российской Федерации от 02.03.2015 № 187 «О внесении изменений в Положение о Федеральной антимонопольной службе») для включения в реестр недобросовестных Участников аукциона.</w:t>
      </w:r>
    </w:p>
    <w:p w14:paraId="1B96A50B" w14:textId="5D45A5BB" w:rsidR="007669C5" w:rsidRDefault="007669C5" w:rsidP="007669C5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84498">
        <w:rPr>
          <w:rFonts w:ascii="Times New Roman" w:eastAsia="Calibri" w:hAnsi="Times New Roman" w:cs="Times New Roman"/>
        </w:rPr>
        <w:t>1</w:t>
      </w:r>
      <w:r>
        <w:rPr>
          <w:rFonts w:ascii="Times New Roman" w:eastAsia="Calibri" w:hAnsi="Times New Roman" w:cs="Times New Roman"/>
        </w:rPr>
        <w:t>4</w:t>
      </w:r>
      <w:r w:rsidRPr="00C84498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>6</w:t>
      </w:r>
      <w:r w:rsidRPr="00C84498">
        <w:rPr>
          <w:rFonts w:ascii="Times New Roman" w:eastAsia="Calibri" w:hAnsi="Times New Roman" w:cs="Times New Roman"/>
        </w:rPr>
        <w:t xml:space="preserve">. В случае если в </w:t>
      </w:r>
      <w:r w:rsidRPr="00C60DD9">
        <w:rPr>
          <w:rFonts w:ascii="Times New Roman" w:eastAsia="Calibri" w:hAnsi="Times New Roman" w:cs="Times New Roman"/>
        </w:rPr>
        <w:t>течение 10 (десяти) рабочих</w:t>
      </w:r>
      <w:r>
        <w:rPr>
          <w:rFonts w:ascii="Times New Roman" w:eastAsia="Calibri" w:hAnsi="Times New Roman" w:cs="Times New Roman"/>
        </w:rPr>
        <w:t xml:space="preserve"> </w:t>
      </w:r>
      <w:r w:rsidRPr="00C84498">
        <w:rPr>
          <w:rFonts w:ascii="Times New Roman" w:eastAsia="Calibri" w:hAnsi="Times New Roman" w:cs="Times New Roman"/>
        </w:rPr>
        <w:t xml:space="preserve">дней со дня направления Участнику, который сделал предпоследнее предложение о цене Предмета аукциона, проекта договора </w:t>
      </w:r>
      <w:r>
        <w:rPr>
          <w:rFonts w:ascii="Times New Roman" w:eastAsia="Calibri" w:hAnsi="Times New Roman" w:cs="Times New Roman"/>
        </w:rPr>
        <w:t>аренды</w:t>
      </w:r>
      <w:r w:rsidRPr="00C84498">
        <w:rPr>
          <w:rFonts w:ascii="Times New Roman" w:eastAsia="Calibri" w:hAnsi="Times New Roman" w:cs="Times New Roman"/>
        </w:rPr>
        <w:t xml:space="preserve"> земельного участка, этот Участник не представил </w:t>
      </w:r>
      <w:r w:rsidR="007A7E6C" w:rsidRPr="007A7E6C">
        <w:rPr>
          <w:rFonts w:ascii="Times New Roman" w:eastAsia="Calibri" w:hAnsi="Times New Roman" w:cs="Times New Roman"/>
        </w:rPr>
        <w:t>Администраци</w:t>
      </w:r>
      <w:r w:rsidR="007A7E6C">
        <w:rPr>
          <w:rFonts w:ascii="Times New Roman" w:eastAsia="Calibri" w:hAnsi="Times New Roman" w:cs="Times New Roman"/>
        </w:rPr>
        <w:t xml:space="preserve">и </w:t>
      </w:r>
      <w:r w:rsidRPr="00C84498">
        <w:rPr>
          <w:rFonts w:ascii="Times New Roman" w:eastAsia="Calibri" w:hAnsi="Times New Roman" w:cs="Times New Roman"/>
        </w:rPr>
        <w:t xml:space="preserve">подписанный со своей стороны указанный договор, </w:t>
      </w:r>
      <w:r>
        <w:rPr>
          <w:rFonts w:ascii="Times New Roman" w:eastAsia="Calibri" w:hAnsi="Times New Roman" w:cs="Times New Roman"/>
        </w:rPr>
        <w:t xml:space="preserve">Администрация </w:t>
      </w:r>
      <w:r w:rsidRPr="00C84498">
        <w:rPr>
          <w:rFonts w:ascii="Times New Roman" w:eastAsia="Calibri" w:hAnsi="Times New Roman" w:cs="Times New Roman"/>
        </w:rPr>
        <w:t>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7D4660DF" w14:textId="77777777" w:rsidR="007669C5" w:rsidRPr="00C84498" w:rsidRDefault="007669C5" w:rsidP="007669C5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FFF4EF7" w14:textId="77777777" w:rsidR="007669C5" w:rsidRDefault="007669C5" w:rsidP="007669C5">
      <w:pPr>
        <w:autoSpaceDE w:val="0"/>
        <w:autoSpaceDN w:val="0"/>
        <w:spacing w:after="40" w:line="240" w:lineRule="auto"/>
        <w:jc w:val="both"/>
        <w:rPr>
          <w:rFonts w:ascii="Times New Roman" w:eastAsia="Calibri" w:hAnsi="Times New Roman" w:cs="Times New Roman"/>
          <w:b/>
        </w:rPr>
      </w:pPr>
      <w:r w:rsidRPr="00CC74E7">
        <w:rPr>
          <w:rFonts w:ascii="Times New Roman" w:eastAsia="Calibri" w:hAnsi="Times New Roman" w:cs="Times New Roman"/>
          <w:b/>
        </w:rPr>
        <w:t>15. Отказ от проведения аукциона</w:t>
      </w:r>
      <w:r>
        <w:rPr>
          <w:rFonts w:ascii="Times New Roman" w:eastAsia="Calibri" w:hAnsi="Times New Roman" w:cs="Times New Roman"/>
          <w:b/>
        </w:rPr>
        <w:t>, внесение изменений в документацию об аукционе</w:t>
      </w:r>
    </w:p>
    <w:p w14:paraId="50850843" w14:textId="6B8F48C9" w:rsidR="007669C5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Calibri" w:hAnsi="Times New Roman" w:cs="Times New Roman"/>
        </w:rPr>
        <w:t xml:space="preserve">15.1. </w:t>
      </w:r>
      <w:r w:rsidRPr="00D62665">
        <w:rPr>
          <w:rFonts w:ascii="Times New Roman" w:eastAsia="Times New Roman" w:hAnsi="Times New Roman" w:cs="Times New Roman"/>
          <w:lang w:eastAsia="ru-RU"/>
        </w:rPr>
        <w:t xml:space="preserve">При принятии решения об отказе в проведении аукциона </w:t>
      </w:r>
      <w:r w:rsidRPr="003D2CB5">
        <w:rPr>
          <w:rFonts w:ascii="Times New Roman" w:eastAsia="Times New Roman" w:hAnsi="Times New Roman" w:cs="Times New Roman"/>
          <w:lang w:eastAsia="ru-RU"/>
        </w:rPr>
        <w:t xml:space="preserve">в случае выявления обстоятельств, предусмотренных </w:t>
      </w:r>
      <w:r>
        <w:rPr>
          <w:rFonts w:ascii="Times New Roman" w:eastAsia="Times New Roman" w:hAnsi="Times New Roman" w:cs="Times New Roman"/>
          <w:lang w:eastAsia="ru-RU"/>
        </w:rPr>
        <w:t>п.8 ст. 39.11 ЗК РФ, с</w:t>
      </w:r>
      <w:r w:rsidRPr="00D62665">
        <w:rPr>
          <w:rFonts w:ascii="Times New Roman" w:eastAsia="Times New Roman" w:hAnsi="Times New Roman" w:cs="Times New Roman"/>
          <w:lang w:eastAsia="ru-RU"/>
        </w:rPr>
        <w:t>ообщение об отказе в п</w:t>
      </w:r>
      <w:r>
        <w:rPr>
          <w:rFonts w:ascii="Times New Roman" w:eastAsia="Times New Roman" w:hAnsi="Times New Roman" w:cs="Times New Roman"/>
          <w:lang w:eastAsia="ru-RU"/>
        </w:rPr>
        <w:t xml:space="preserve">роведении аукциона размещается </w:t>
      </w:r>
      <w:r w:rsidR="007A7E6C">
        <w:rPr>
          <w:rFonts w:ascii="Times New Roman" w:eastAsia="Times New Roman" w:hAnsi="Times New Roman" w:cs="Times New Roman"/>
          <w:lang w:eastAsia="ru-RU"/>
        </w:rPr>
        <w:t>Администрацией</w:t>
      </w:r>
      <w:r w:rsidRPr="00D62665">
        <w:rPr>
          <w:rFonts w:ascii="Times New Roman" w:eastAsia="Times New Roman" w:hAnsi="Times New Roman" w:cs="Times New Roman"/>
          <w:lang w:eastAsia="ru-RU"/>
        </w:rPr>
        <w:t xml:space="preserve"> на </w:t>
      </w:r>
      <w:r w:rsidRPr="00AE1D64">
        <w:rPr>
          <w:rFonts w:ascii="Times New Roman" w:eastAsia="Times New Roman" w:hAnsi="Times New Roman" w:cs="Times New Roman"/>
          <w:lang w:eastAsia="ru-RU"/>
        </w:rPr>
        <w:t>официальном сайте</w:t>
      </w:r>
      <w:r w:rsidRPr="00AE1D64">
        <w:rPr>
          <w:rFonts w:ascii="Times New Roman" w:eastAsia="Times New Roman" w:hAnsi="Times New Roman" w:cs="Times New Roman"/>
          <w:bCs/>
          <w:iCs/>
          <w:lang w:eastAsia="ru-RU"/>
        </w:rPr>
        <w:t xml:space="preserve"> муниципального образования «</w:t>
      </w:r>
      <w:r w:rsidRPr="003D2CB5">
        <w:rPr>
          <w:rFonts w:ascii="Times New Roman" w:eastAsia="Times New Roman" w:hAnsi="Times New Roman" w:cs="Times New Roman"/>
          <w:bCs/>
          <w:iCs/>
          <w:lang w:eastAsia="ru-RU"/>
        </w:rPr>
        <w:t>Переславль-Залесский муниципальный округ Ярославской области</w:t>
      </w:r>
      <w:r w:rsidRPr="00AE1D64">
        <w:rPr>
          <w:rFonts w:ascii="Times New Roman" w:eastAsia="Times New Roman" w:hAnsi="Times New Roman" w:cs="Times New Roman"/>
          <w:bCs/>
          <w:iCs/>
          <w:lang w:eastAsia="ru-RU"/>
        </w:rPr>
        <w:t xml:space="preserve">» в информационно-телекоммуникационной сети «Интернет»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13" w:history="1">
        <w:r w:rsidRPr="007168BA">
          <w:rPr>
            <w:rStyle w:val="a9"/>
            <w:rFonts w:ascii="Times New Roman" w:eastAsia="Times New Roman" w:hAnsi="Times New Roman" w:cs="Times New Roman"/>
            <w:lang w:eastAsia="ru-RU"/>
          </w:rPr>
          <w:t>https://admpereslavl.ru</w:t>
        </w:r>
      </w:hyperlink>
      <w:r>
        <w:t xml:space="preserve"> </w:t>
      </w:r>
      <w:r w:rsidRPr="00F50D86">
        <w:rPr>
          <w:rFonts w:ascii="Times New Roman" w:eastAsia="Times New Roman" w:hAnsi="Times New Roman" w:cs="Times New Roman"/>
          <w:lang w:eastAsia="ru-RU"/>
        </w:rPr>
        <w:t xml:space="preserve">в разделе </w:t>
      </w:r>
      <w:r>
        <w:rPr>
          <w:rFonts w:ascii="Times New Roman" w:eastAsia="Times New Roman" w:hAnsi="Times New Roman" w:cs="Times New Roman"/>
          <w:lang w:eastAsia="ru-RU"/>
        </w:rPr>
        <w:t xml:space="preserve">«экономика/аукционы» и направляется в Министерство с целью размещения на официальном </w:t>
      </w:r>
      <w:r w:rsidRPr="00D62665">
        <w:rPr>
          <w:rFonts w:ascii="Times New Roman" w:eastAsia="Times New Roman" w:hAnsi="Times New Roman" w:cs="Times New Roman"/>
          <w:lang w:eastAsia="ru-RU"/>
        </w:rPr>
        <w:t>сайте Российской Феде</w:t>
      </w:r>
      <w:r>
        <w:rPr>
          <w:rFonts w:ascii="Times New Roman" w:eastAsia="Times New Roman" w:hAnsi="Times New Roman" w:cs="Times New Roman"/>
          <w:lang w:eastAsia="ru-RU"/>
        </w:rPr>
        <w:t xml:space="preserve">рации для размещения информации </w:t>
      </w:r>
      <w:r w:rsidRPr="00D62665">
        <w:rPr>
          <w:rFonts w:ascii="Times New Roman" w:eastAsia="Times New Roman" w:hAnsi="Times New Roman" w:cs="Times New Roman"/>
          <w:lang w:eastAsia="ru-RU"/>
        </w:rPr>
        <w:t xml:space="preserve">о проведении </w:t>
      </w:r>
      <w:r>
        <w:rPr>
          <w:rFonts w:ascii="Times New Roman" w:eastAsia="Times New Roman" w:hAnsi="Times New Roman" w:cs="Times New Roman"/>
          <w:lang w:eastAsia="ru-RU"/>
        </w:rPr>
        <w:t>торгов</w:t>
      </w:r>
      <w:r w:rsidRPr="00D62665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14" w:history="1">
        <w:r w:rsidRPr="00C94744">
          <w:rPr>
            <w:rStyle w:val="a9"/>
            <w:rFonts w:ascii="Times New Roman" w:eastAsia="Times New Roman" w:hAnsi="Times New Roman" w:cs="Times New Roman"/>
            <w:lang w:eastAsia="ru-RU"/>
          </w:rPr>
          <w:t>http://torgi.gov.ru</w:t>
        </w:r>
      </w:hyperlink>
      <w:r>
        <w:rPr>
          <w:rFonts w:ascii="Times New Roman" w:eastAsia="Times New Roman" w:hAnsi="Times New Roman" w:cs="Times New Roman"/>
          <w:lang w:eastAsia="ru-RU"/>
        </w:rPr>
        <w:t xml:space="preserve"> и </w:t>
      </w:r>
      <w:r w:rsidRPr="00D62665">
        <w:rPr>
          <w:rFonts w:ascii="Times New Roman" w:eastAsia="Times New Roman" w:hAnsi="Times New Roman" w:cs="Times New Roman"/>
          <w:lang w:eastAsia="ru-RU"/>
        </w:rPr>
        <w:t xml:space="preserve">на сайте электронной площадки </w:t>
      </w:r>
      <w:r>
        <w:rPr>
          <w:rFonts w:ascii="Times New Roman" w:eastAsia="Times New Roman" w:hAnsi="Times New Roman" w:cs="Times New Roman"/>
          <w:lang w:eastAsia="ru-RU"/>
        </w:rPr>
        <w:t xml:space="preserve">АО «РАД»: </w:t>
      </w:r>
      <w:hyperlink r:id="rId15" w:history="1">
        <w:r w:rsidRPr="00F835C9">
          <w:rPr>
            <w:rStyle w:val="a9"/>
            <w:rFonts w:ascii="Times New Roman" w:eastAsia="Times New Roman" w:hAnsi="Times New Roman" w:cs="Times New Roman"/>
            <w:lang w:eastAsia="ru-RU"/>
          </w:rPr>
          <w:t>http://lot-online.ru/</w:t>
        </w:r>
      </w:hyperlink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D62665">
        <w:rPr>
          <w:rFonts w:ascii="Times New Roman" w:eastAsia="Times New Roman" w:hAnsi="Times New Roman" w:cs="Times New Roman"/>
          <w:lang w:eastAsia="ru-RU"/>
        </w:rPr>
        <w:t>в течение трех дней со дня принятия такого решения.</w:t>
      </w:r>
    </w:p>
    <w:p w14:paraId="1A9AC477" w14:textId="52E7FB19" w:rsidR="007669C5" w:rsidRPr="008E34EB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15.2. </w:t>
      </w:r>
      <w:r w:rsidR="007A7E6C">
        <w:rPr>
          <w:rFonts w:ascii="Times New Roman" w:eastAsia="Times New Roman" w:hAnsi="Times New Roman" w:cs="Times New Roman"/>
          <w:lang w:eastAsia="ru-RU"/>
        </w:rPr>
        <w:t>Администрация</w:t>
      </w:r>
      <w:r w:rsidRPr="008E34EB">
        <w:rPr>
          <w:rFonts w:ascii="Times New Roman" w:eastAsia="Times New Roman" w:hAnsi="Times New Roman" w:cs="Times New Roman"/>
          <w:lang w:eastAsia="ru-RU"/>
        </w:rPr>
        <w:t xml:space="preserve"> вправе отказаться от проведения аукциона </w:t>
      </w:r>
      <w:r>
        <w:rPr>
          <w:rFonts w:ascii="Times New Roman" w:eastAsia="Times New Roman" w:hAnsi="Times New Roman" w:cs="Times New Roman"/>
          <w:lang w:eastAsia="ru-RU"/>
        </w:rPr>
        <w:t xml:space="preserve">в случаях, не предусмотренных п. 15.1, </w:t>
      </w:r>
      <w:r w:rsidRPr="008E34EB">
        <w:rPr>
          <w:rFonts w:ascii="Times New Roman" w:eastAsia="Times New Roman" w:hAnsi="Times New Roman" w:cs="Times New Roman"/>
          <w:lang w:eastAsia="ru-RU"/>
        </w:rPr>
        <w:t>в любое время, но не позднее чем за три дня до наступления даты проведения</w:t>
      </w:r>
      <w:r>
        <w:rPr>
          <w:rFonts w:ascii="Times New Roman" w:eastAsia="Times New Roman" w:hAnsi="Times New Roman" w:cs="Times New Roman"/>
          <w:lang w:eastAsia="ru-RU"/>
        </w:rPr>
        <w:t xml:space="preserve"> аукциона (ст. 448 ГК РФ)</w:t>
      </w:r>
      <w:r w:rsidRPr="008E34EB">
        <w:rPr>
          <w:rFonts w:ascii="Times New Roman" w:eastAsia="Times New Roman" w:hAnsi="Times New Roman" w:cs="Times New Roman"/>
          <w:lang w:eastAsia="ru-RU"/>
        </w:rPr>
        <w:t>.</w:t>
      </w:r>
    </w:p>
    <w:p w14:paraId="3E6FBFB4" w14:textId="77777777" w:rsidR="007669C5" w:rsidRDefault="007669C5" w:rsidP="007669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15.3. Оператор э</w:t>
      </w:r>
      <w:r w:rsidRPr="00D62665">
        <w:rPr>
          <w:rFonts w:ascii="Times New Roman" w:eastAsia="Times New Roman" w:hAnsi="Times New Roman" w:cs="Times New Roman"/>
          <w:lang w:eastAsia="ru-RU"/>
        </w:rPr>
        <w:t>лектронн</w:t>
      </w:r>
      <w:r>
        <w:rPr>
          <w:rFonts w:ascii="Times New Roman" w:eastAsia="Times New Roman" w:hAnsi="Times New Roman" w:cs="Times New Roman"/>
          <w:lang w:eastAsia="ru-RU"/>
        </w:rPr>
        <w:t>ой</w:t>
      </w:r>
      <w:r w:rsidRPr="00D62665">
        <w:rPr>
          <w:rFonts w:ascii="Times New Roman" w:eastAsia="Times New Roman" w:hAnsi="Times New Roman" w:cs="Times New Roman"/>
          <w:lang w:eastAsia="ru-RU"/>
        </w:rPr>
        <w:t xml:space="preserve"> площадк</w:t>
      </w:r>
      <w:r>
        <w:rPr>
          <w:rFonts w:ascii="Times New Roman" w:eastAsia="Times New Roman" w:hAnsi="Times New Roman" w:cs="Times New Roman"/>
          <w:lang w:eastAsia="ru-RU"/>
        </w:rPr>
        <w:t>и</w:t>
      </w:r>
      <w:r w:rsidRPr="00D62665">
        <w:rPr>
          <w:rFonts w:ascii="Times New Roman" w:eastAsia="Times New Roman" w:hAnsi="Times New Roman" w:cs="Times New Roman"/>
          <w:lang w:eastAsia="ru-RU"/>
        </w:rPr>
        <w:t xml:space="preserve"> направляет уведомления </w:t>
      </w:r>
      <w:r>
        <w:rPr>
          <w:rFonts w:ascii="Times New Roman" w:eastAsia="Times New Roman" w:hAnsi="Times New Roman" w:cs="Times New Roman"/>
          <w:lang w:eastAsia="ru-RU"/>
        </w:rPr>
        <w:t>У</w:t>
      </w:r>
      <w:r w:rsidRPr="00D62665">
        <w:rPr>
          <w:rFonts w:ascii="Times New Roman" w:eastAsia="Times New Roman" w:hAnsi="Times New Roman" w:cs="Times New Roman"/>
          <w:lang w:eastAsia="ru-RU"/>
        </w:rPr>
        <w:t xml:space="preserve">частникам об отказе в проведении аукциона в день размещения </w:t>
      </w:r>
      <w:r>
        <w:rPr>
          <w:rFonts w:ascii="Times New Roman" w:eastAsia="Times New Roman" w:hAnsi="Times New Roman" w:cs="Times New Roman"/>
          <w:lang w:eastAsia="ru-RU"/>
        </w:rPr>
        <w:t>Министерством</w:t>
      </w:r>
      <w:r w:rsidRPr="00D62665">
        <w:rPr>
          <w:rFonts w:ascii="Times New Roman" w:eastAsia="Times New Roman" w:hAnsi="Times New Roman" w:cs="Times New Roman"/>
          <w:lang w:eastAsia="ru-RU"/>
        </w:rPr>
        <w:t xml:space="preserve"> сообщения об отказе в проведении аукциона и осуществляет возврат задатков </w:t>
      </w:r>
      <w:r>
        <w:rPr>
          <w:rFonts w:ascii="Times New Roman" w:eastAsia="Times New Roman" w:hAnsi="Times New Roman" w:cs="Times New Roman"/>
          <w:lang w:eastAsia="ru-RU"/>
        </w:rPr>
        <w:t>Участникам аукциона (З</w:t>
      </w:r>
      <w:r w:rsidRPr="00D62665">
        <w:rPr>
          <w:rFonts w:ascii="Times New Roman" w:eastAsia="Times New Roman" w:hAnsi="Times New Roman" w:cs="Times New Roman"/>
          <w:lang w:eastAsia="ru-RU"/>
        </w:rPr>
        <w:t>аявителям).</w:t>
      </w:r>
    </w:p>
    <w:p w14:paraId="601A3840" w14:textId="5AF08C44" w:rsidR="007669C5" w:rsidRPr="003D2CB5" w:rsidRDefault="007669C5" w:rsidP="007669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15.4. </w:t>
      </w:r>
      <w:r w:rsidR="007A7E6C">
        <w:rPr>
          <w:rFonts w:ascii="Times New Roman" w:eastAsia="Times New Roman" w:hAnsi="Times New Roman" w:cs="Times New Roman"/>
          <w:lang w:eastAsia="ru-RU"/>
        </w:rPr>
        <w:t>Администрация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D2CB5">
        <w:rPr>
          <w:rFonts w:ascii="Times New Roman" w:eastAsia="Times New Roman" w:hAnsi="Times New Roman" w:cs="Times New Roman"/>
          <w:lang w:eastAsia="ru-RU"/>
        </w:rPr>
        <w:t>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продл</w:t>
      </w:r>
      <w:r>
        <w:rPr>
          <w:rFonts w:ascii="Times New Roman" w:eastAsia="Times New Roman" w:hAnsi="Times New Roman" w:cs="Times New Roman"/>
          <w:lang w:eastAsia="ru-RU"/>
        </w:rPr>
        <w:t>яется</w:t>
      </w:r>
      <w:r w:rsidRPr="003D2CB5">
        <w:rPr>
          <w:rFonts w:ascii="Times New Roman" w:eastAsia="Times New Roman" w:hAnsi="Times New Roman" w:cs="Times New Roman"/>
          <w:lang w:eastAsia="ru-RU"/>
        </w:rPr>
        <w:t xml:space="preserve"> таким образом, чтобы со дня размещения изменений в </w:t>
      </w:r>
      <w:r>
        <w:rPr>
          <w:rFonts w:ascii="Times New Roman" w:eastAsia="Times New Roman" w:hAnsi="Times New Roman" w:cs="Times New Roman"/>
          <w:lang w:eastAsia="ru-RU"/>
        </w:rPr>
        <w:t>И</w:t>
      </w:r>
      <w:r w:rsidRPr="003D2CB5">
        <w:rPr>
          <w:rFonts w:ascii="Times New Roman" w:eastAsia="Times New Roman" w:hAnsi="Times New Roman" w:cs="Times New Roman"/>
          <w:lang w:eastAsia="ru-RU"/>
        </w:rPr>
        <w:t>звещение о проведении аукциона до дня проведения аукциона такой срок составлял не менее десяти рабочих дней. Информация о внесении изменений в извещение о проведении аукциона размещается на официальном сайте</w:t>
      </w:r>
      <w:r w:rsidRPr="003D2CB5">
        <w:rPr>
          <w:rFonts w:ascii="Times New Roman" w:eastAsia="Times New Roman" w:hAnsi="Times New Roman" w:cs="Times New Roman"/>
          <w:bCs/>
          <w:iCs/>
          <w:lang w:eastAsia="ru-RU"/>
        </w:rPr>
        <w:t xml:space="preserve"> муниципального образования «Переславль-Залесский муниципальный округ Ярославской области» в информационно-телекоммуникационной сети «Интернет» </w:t>
      </w:r>
      <w:r w:rsidRPr="003D2CB5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16" w:history="1">
        <w:r w:rsidRPr="003D2CB5">
          <w:rPr>
            <w:rStyle w:val="a9"/>
            <w:rFonts w:ascii="Times New Roman" w:eastAsia="Times New Roman" w:hAnsi="Times New Roman" w:cs="Times New Roman"/>
            <w:lang w:eastAsia="ru-RU"/>
          </w:rPr>
          <w:t>https://admpereslavl.ru</w:t>
        </w:r>
      </w:hyperlink>
      <w:r w:rsidRPr="003D2CB5">
        <w:rPr>
          <w:rFonts w:ascii="Times New Roman" w:eastAsia="Times New Roman" w:hAnsi="Times New Roman" w:cs="Times New Roman"/>
          <w:lang w:eastAsia="ru-RU"/>
        </w:rPr>
        <w:t xml:space="preserve"> в разделе «экономика/аукционы» и направляется в Министерство с целью размещения на официальном сайте Российской Федерации для размещения информации о </w:t>
      </w:r>
      <w:r w:rsidRPr="003D2CB5">
        <w:rPr>
          <w:rFonts w:ascii="Times New Roman" w:eastAsia="Times New Roman" w:hAnsi="Times New Roman" w:cs="Times New Roman"/>
          <w:lang w:eastAsia="ru-RU"/>
        </w:rPr>
        <w:lastRenderedPageBreak/>
        <w:t xml:space="preserve">проведении торгов: </w:t>
      </w:r>
      <w:hyperlink r:id="rId17" w:history="1">
        <w:r w:rsidRPr="003D2CB5">
          <w:rPr>
            <w:rStyle w:val="a9"/>
            <w:rFonts w:ascii="Times New Roman" w:eastAsia="Times New Roman" w:hAnsi="Times New Roman" w:cs="Times New Roman"/>
            <w:lang w:eastAsia="ru-RU"/>
          </w:rPr>
          <w:t>http://torgi.gov.ru</w:t>
        </w:r>
      </w:hyperlink>
      <w:r w:rsidRPr="003D2CB5">
        <w:rPr>
          <w:rFonts w:ascii="Times New Roman" w:eastAsia="Times New Roman" w:hAnsi="Times New Roman" w:cs="Times New Roman"/>
          <w:lang w:eastAsia="ru-RU"/>
        </w:rPr>
        <w:t xml:space="preserve"> и на сайте электронной площадки АО «РАД»: </w:t>
      </w:r>
      <w:hyperlink r:id="rId18" w:history="1">
        <w:r w:rsidRPr="003D2CB5">
          <w:rPr>
            <w:rStyle w:val="a9"/>
            <w:rFonts w:ascii="Times New Roman" w:eastAsia="Times New Roman" w:hAnsi="Times New Roman" w:cs="Times New Roman"/>
            <w:lang w:eastAsia="ru-RU"/>
          </w:rPr>
          <w:t>http://lot-online.ru/</w:t>
        </w:r>
      </w:hyperlink>
      <w:r>
        <w:rPr>
          <w:rFonts w:ascii="Times New Roman" w:eastAsia="Times New Roman" w:hAnsi="Times New Roman" w:cs="Times New Roman"/>
          <w:lang w:eastAsia="ru-RU"/>
        </w:rPr>
        <w:t>.</w:t>
      </w:r>
    </w:p>
    <w:p w14:paraId="68ECE39D" w14:textId="78137353" w:rsidR="007669C5" w:rsidRPr="003D2CB5" w:rsidRDefault="007669C5" w:rsidP="007669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15.5</w:t>
      </w:r>
      <w:r w:rsidRPr="003D2CB5">
        <w:rPr>
          <w:rFonts w:ascii="Times New Roman" w:eastAsia="Times New Roman" w:hAnsi="Times New Roman" w:cs="Times New Roman"/>
          <w:lang w:eastAsia="ru-RU"/>
        </w:rPr>
        <w:t xml:space="preserve">. В случае, если за один рабочий день до даты окончания приема заявок на участие в аукционе не поступило ни одной заявки, </w:t>
      </w:r>
      <w:r w:rsidR="007A7E6C">
        <w:rPr>
          <w:rFonts w:ascii="Times New Roman" w:eastAsia="Times New Roman" w:hAnsi="Times New Roman" w:cs="Times New Roman"/>
          <w:lang w:eastAsia="ru-RU"/>
        </w:rPr>
        <w:t>Администрация</w:t>
      </w:r>
      <w:r w:rsidRPr="003D2CB5">
        <w:rPr>
          <w:rFonts w:ascii="Times New Roman" w:eastAsia="Times New Roman" w:hAnsi="Times New Roman" w:cs="Times New Roman"/>
          <w:lang w:eastAsia="ru-RU"/>
        </w:rPr>
        <w:t xml:space="preserve"> до момента окончания срока подачи заявок на участие в аукционе может принять решение о продлении срока подачи заявок в соответствии с правилами, предусмотренными </w:t>
      </w:r>
      <w:r>
        <w:rPr>
          <w:rFonts w:ascii="Times New Roman" w:eastAsia="Times New Roman" w:hAnsi="Times New Roman" w:cs="Times New Roman"/>
          <w:lang w:eastAsia="ru-RU"/>
        </w:rPr>
        <w:t xml:space="preserve">пунктом 15.4. </w:t>
      </w:r>
      <w:r w:rsidRPr="003D2CB5">
        <w:rPr>
          <w:rFonts w:ascii="Times New Roman" w:eastAsia="Times New Roman" w:hAnsi="Times New Roman" w:cs="Times New Roman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lang w:eastAsia="ru-RU"/>
        </w:rPr>
        <w:t xml:space="preserve">этом </w:t>
      </w:r>
      <w:r w:rsidRPr="003D2CB5">
        <w:rPr>
          <w:rFonts w:ascii="Times New Roman" w:eastAsia="Times New Roman" w:hAnsi="Times New Roman" w:cs="Times New Roman"/>
          <w:lang w:eastAsia="ru-RU"/>
        </w:rPr>
        <w:t>случае</w:t>
      </w:r>
      <w:r>
        <w:rPr>
          <w:rFonts w:ascii="Times New Roman" w:eastAsia="Times New Roman" w:hAnsi="Times New Roman" w:cs="Times New Roman"/>
          <w:lang w:eastAsia="ru-RU"/>
        </w:rPr>
        <w:t xml:space="preserve"> Министерство </w:t>
      </w:r>
      <w:r w:rsidRPr="003D2CB5">
        <w:rPr>
          <w:rFonts w:ascii="Times New Roman" w:eastAsia="Times New Roman" w:hAnsi="Times New Roman" w:cs="Times New Roman"/>
          <w:lang w:eastAsia="ru-RU"/>
        </w:rPr>
        <w:t xml:space="preserve">за один рабочий день до даты окончания приема заявок на участие в аукционе уведомляет </w:t>
      </w:r>
      <w:r w:rsidR="007A7E6C">
        <w:rPr>
          <w:rFonts w:ascii="Times New Roman" w:eastAsia="Times New Roman" w:hAnsi="Times New Roman" w:cs="Times New Roman"/>
          <w:lang w:eastAsia="ru-RU"/>
        </w:rPr>
        <w:t>Администрацию</w:t>
      </w:r>
      <w:r w:rsidRPr="003D2CB5">
        <w:rPr>
          <w:rFonts w:ascii="Times New Roman" w:eastAsia="Times New Roman" w:hAnsi="Times New Roman" w:cs="Times New Roman"/>
          <w:lang w:eastAsia="ru-RU"/>
        </w:rPr>
        <w:t xml:space="preserve"> об отсутствии заявок на участие в аукционе.</w:t>
      </w:r>
    </w:p>
    <w:p w14:paraId="62E4DB3F" w14:textId="77777777" w:rsidR="007669C5" w:rsidRDefault="007669C5" w:rsidP="007669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0BBD83B" w14:textId="77777777" w:rsidR="007669C5" w:rsidRDefault="007669C5" w:rsidP="007669C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D64CF2">
        <w:rPr>
          <w:rFonts w:ascii="Times New Roman" w:eastAsia="Times New Roman" w:hAnsi="Times New Roman" w:cs="Times New Roman"/>
          <w:b/>
          <w:lang w:eastAsia="ru-RU"/>
        </w:rPr>
        <w:t xml:space="preserve">16. Информация о размере взимаемой Оператором электронной площадки платы за участие в электронном аукционе </w:t>
      </w:r>
    </w:p>
    <w:p w14:paraId="0F568C1B" w14:textId="75AD2D57" w:rsidR="007669C5" w:rsidRPr="00E96616" w:rsidRDefault="007669C5" w:rsidP="007669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96616">
        <w:rPr>
          <w:rFonts w:ascii="Times New Roman" w:eastAsia="Times New Roman" w:hAnsi="Times New Roman" w:cs="Times New Roman"/>
          <w:lang w:eastAsia="ru-RU"/>
        </w:rPr>
        <w:t xml:space="preserve">Плата Оператора электронной площадки с победителя аукциона или иного лица, с которыми в соответствии с пунктами 13, 14, 20 и 25 статьи 39.12 Земельного кодекса Российской Федерации заключается договор </w:t>
      </w:r>
      <w:r>
        <w:rPr>
          <w:rFonts w:ascii="Times New Roman" w:eastAsia="Times New Roman" w:hAnsi="Times New Roman" w:cs="Times New Roman"/>
          <w:lang w:eastAsia="ru-RU"/>
        </w:rPr>
        <w:t>аренды</w:t>
      </w:r>
      <w:r w:rsidRPr="00E96616">
        <w:rPr>
          <w:rFonts w:ascii="Times New Roman" w:eastAsia="Times New Roman" w:hAnsi="Times New Roman" w:cs="Times New Roman"/>
          <w:lang w:eastAsia="ru-RU"/>
        </w:rPr>
        <w:t xml:space="preserve"> земельного участка, находящегося в государственной или муниципальной собственности, не взимается. Положение о тарифах гарантийного обеспечения пользователями электронной площадки Акционерного общества «Российский аукционный дом» (Оператор) оплаты оказания услуг Оператора при участии пользователя в процедурах продажи имущества, имущественных прав в электронной форме на электронной площадке Акционерного общества «Российский аукционный дом» размещено по адресу: </w:t>
      </w:r>
      <w:hyperlink r:id="rId19" w:history="1">
        <w:r w:rsidRPr="00B70013">
          <w:rPr>
            <w:rStyle w:val="a9"/>
            <w:rFonts w:ascii="Times New Roman" w:eastAsia="Times New Roman" w:hAnsi="Times New Roman" w:cs="Times New Roman"/>
            <w:lang w:eastAsia="ru-RU"/>
          </w:rPr>
          <w:t>https://catalog.lot-online.ru/images/docs/tariffs/tarif_deposit.pdf?_t=1667468503</w:t>
        </w:r>
      </w:hyperlink>
      <w:r w:rsidRPr="00E96616">
        <w:rPr>
          <w:rFonts w:ascii="Times New Roman" w:eastAsia="Times New Roman" w:hAnsi="Times New Roman" w:cs="Times New Roman"/>
          <w:lang w:eastAsia="ru-RU"/>
        </w:rPr>
        <w:t>.</w:t>
      </w:r>
    </w:p>
    <w:p w14:paraId="5A954434" w14:textId="77777777" w:rsidR="007669C5" w:rsidRDefault="007669C5" w:rsidP="00F12672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132FAF89" w14:textId="77777777" w:rsidR="007669C5" w:rsidRDefault="007669C5" w:rsidP="00F12672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C8DC18A" w14:textId="77777777" w:rsidR="007669C5" w:rsidRDefault="007669C5" w:rsidP="00F12672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2DCB7BA3" w14:textId="0FB15759" w:rsidR="00446B94" w:rsidRDefault="00446B94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  <w:bookmarkStart w:id="12" w:name="__RefHeading__33_520497706"/>
      <w:bookmarkStart w:id="13" w:name="__RefHeading__41_520497706"/>
      <w:bookmarkStart w:id="14" w:name="_Toc407038415"/>
    </w:p>
    <w:p w14:paraId="2170A4CF" w14:textId="08BF2BB9" w:rsidR="007669C5" w:rsidRDefault="007669C5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p w14:paraId="28FD0491" w14:textId="0DA4F689" w:rsidR="007669C5" w:rsidRDefault="007669C5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p w14:paraId="0C92A0AB" w14:textId="702A6AC1" w:rsidR="007669C5" w:rsidRDefault="007669C5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p w14:paraId="39E65952" w14:textId="77777777" w:rsidR="004A5284" w:rsidRDefault="004A5284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p w14:paraId="18072CD2" w14:textId="77777777" w:rsidR="004A5284" w:rsidRDefault="004A5284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p w14:paraId="0A2D6868" w14:textId="77777777" w:rsidR="004A5284" w:rsidRDefault="004A5284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p w14:paraId="43FAD321" w14:textId="77777777" w:rsidR="004A5284" w:rsidRDefault="004A5284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p w14:paraId="100BBA39" w14:textId="77777777" w:rsidR="004A5284" w:rsidRDefault="004A5284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p w14:paraId="26CBB825" w14:textId="77777777" w:rsidR="003D3EF2" w:rsidRDefault="003D3EF2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  <w:bookmarkStart w:id="15" w:name="_Hlk230867683"/>
    </w:p>
    <w:p w14:paraId="4BC4730E" w14:textId="77777777" w:rsidR="003D3EF2" w:rsidRDefault="003D3EF2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p w14:paraId="7887A399" w14:textId="77777777" w:rsidR="003D3EF2" w:rsidRDefault="003D3EF2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p w14:paraId="2D02DE60" w14:textId="77777777" w:rsidR="003D3EF2" w:rsidRDefault="003D3EF2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p w14:paraId="12E25D46" w14:textId="77777777" w:rsidR="003D3EF2" w:rsidRDefault="003D3EF2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p w14:paraId="3814B6FB" w14:textId="77777777" w:rsidR="003D3EF2" w:rsidRDefault="003D3EF2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p w14:paraId="168E3A47" w14:textId="77777777" w:rsidR="003D3EF2" w:rsidRDefault="003D3EF2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p w14:paraId="66F3627C" w14:textId="77777777" w:rsidR="003D3EF2" w:rsidRDefault="003D3EF2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p w14:paraId="46117397" w14:textId="77777777" w:rsidR="003D3EF2" w:rsidRDefault="003D3EF2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p w14:paraId="6BB8D2BE" w14:textId="77777777" w:rsidR="003D3EF2" w:rsidRDefault="003D3EF2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p w14:paraId="52FEDF60" w14:textId="77777777" w:rsidR="003D3EF2" w:rsidRDefault="003D3EF2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p w14:paraId="362230BB" w14:textId="77777777" w:rsidR="003D3EF2" w:rsidRDefault="003D3EF2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p w14:paraId="14A23BEE" w14:textId="77777777" w:rsidR="003D3EF2" w:rsidRDefault="003D3EF2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p w14:paraId="275A868B" w14:textId="77777777" w:rsidR="003D3EF2" w:rsidRDefault="003D3EF2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p w14:paraId="27A1A9A7" w14:textId="77777777" w:rsidR="003D3EF2" w:rsidRDefault="003D3EF2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p w14:paraId="24D58969" w14:textId="77777777" w:rsidR="003D3EF2" w:rsidRDefault="003D3EF2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p w14:paraId="78EB24F6" w14:textId="77777777" w:rsidR="003D3EF2" w:rsidRDefault="003D3EF2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bookmarkEnd w:id="12"/>
    <w:bookmarkEnd w:id="13"/>
    <w:bookmarkEnd w:id="14"/>
    <w:bookmarkEnd w:id="15"/>
    <w:p w14:paraId="4780D3F6" w14:textId="77777777" w:rsidR="003D3EF2" w:rsidRDefault="003D3EF2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sectPr w:rsidR="003D3EF2" w:rsidSect="00FA7091">
      <w:footerReference w:type="default" r:id="rId20"/>
      <w:pgSz w:w="11906" w:h="16838"/>
      <w:pgMar w:top="709" w:right="850" w:bottom="426" w:left="1701" w:header="709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EB9DE" w14:textId="77777777" w:rsidR="00045A9F" w:rsidRDefault="00045A9F" w:rsidP="0086764B">
      <w:pPr>
        <w:spacing w:after="0" w:line="240" w:lineRule="auto"/>
      </w:pPr>
      <w:r>
        <w:separator/>
      </w:r>
    </w:p>
  </w:endnote>
  <w:endnote w:type="continuationSeparator" w:id="0">
    <w:p w14:paraId="5AF71DE9" w14:textId="77777777" w:rsidR="00045A9F" w:rsidRDefault="00045A9F" w:rsidP="00867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0456910"/>
    </w:sdtPr>
    <w:sdtEndPr/>
    <w:sdtContent>
      <w:p w14:paraId="69C47AE2" w14:textId="51328515" w:rsidR="002C2EBF" w:rsidRDefault="00464F33">
        <w:pPr>
          <w:pStyle w:val="ac"/>
          <w:jc w:val="right"/>
        </w:pPr>
        <w:r>
          <w:fldChar w:fldCharType="begin"/>
        </w:r>
        <w:r w:rsidR="00A82EE2">
          <w:instrText>PAGE   \* MERGEFORMAT</w:instrText>
        </w:r>
        <w:r>
          <w:fldChar w:fldCharType="separate"/>
        </w:r>
        <w:r w:rsidR="008C1271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31AB1050" w14:textId="77777777" w:rsidR="002C2EBF" w:rsidRDefault="002C2EB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BEB06" w14:textId="77777777" w:rsidR="00045A9F" w:rsidRDefault="00045A9F" w:rsidP="0086764B">
      <w:pPr>
        <w:spacing w:after="0" w:line="240" w:lineRule="auto"/>
      </w:pPr>
      <w:r>
        <w:separator/>
      </w:r>
    </w:p>
  </w:footnote>
  <w:footnote w:type="continuationSeparator" w:id="0">
    <w:p w14:paraId="10B80329" w14:textId="77777777" w:rsidR="00045A9F" w:rsidRDefault="00045A9F" w:rsidP="008676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B6792"/>
    <w:multiLevelType w:val="hybridMultilevel"/>
    <w:tmpl w:val="C450CFE6"/>
    <w:lvl w:ilvl="0" w:tplc="28189E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03D5C"/>
    <w:multiLevelType w:val="multilevel"/>
    <w:tmpl w:val="74EC267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30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0" w:hanging="1800"/>
      </w:pPr>
      <w:rPr>
        <w:rFonts w:hint="default"/>
      </w:rPr>
    </w:lvl>
  </w:abstractNum>
  <w:abstractNum w:abstractNumId="2" w15:restartNumberingAfterBreak="0">
    <w:nsid w:val="0E8F3717"/>
    <w:multiLevelType w:val="hybridMultilevel"/>
    <w:tmpl w:val="01C67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E4E90"/>
    <w:multiLevelType w:val="hybridMultilevel"/>
    <w:tmpl w:val="654EBCAA"/>
    <w:lvl w:ilvl="0" w:tplc="600E7B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A61F2"/>
    <w:multiLevelType w:val="hybridMultilevel"/>
    <w:tmpl w:val="81484A1C"/>
    <w:lvl w:ilvl="0" w:tplc="FED02D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B0E51"/>
    <w:multiLevelType w:val="hybridMultilevel"/>
    <w:tmpl w:val="D736EC1C"/>
    <w:lvl w:ilvl="0" w:tplc="CCAEEE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2D6A1F"/>
    <w:multiLevelType w:val="multilevel"/>
    <w:tmpl w:val="E48439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3" w:hanging="705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eastAsia="Times New Roman" w:hint="default"/>
      </w:rPr>
    </w:lvl>
  </w:abstractNum>
  <w:abstractNum w:abstractNumId="7" w15:restartNumberingAfterBreak="0">
    <w:nsid w:val="46EE66A0"/>
    <w:multiLevelType w:val="multilevel"/>
    <w:tmpl w:val="ACE69F9A"/>
    <w:lvl w:ilvl="0">
      <w:start w:val="2"/>
      <w:numFmt w:val="decimal"/>
      <w:lvlText w:val="%1."/>
      <w:lvlJc w:val="center"/>
      <w:pPr>
        <w:ind w:left="357" w:hanging="357"/>
      </w:pPr>
      <w:rPr>
        <w:rFonts w:ascii="Times New Roman" w:eastAsia="Times New Roman" w:hAnsi="Times New Roman" w:cs="Times New Roman" w:hint="default"/>
        <w:i w:val="0"/>
        <w:color w:val="000000"/>
        <w:sz w:val="26"/>
        <w:szCs w:val="26"/>
      </w:rPr>
    </w:lvl>
    <w:lvl w:ilvl="1">
      <w:start w:val="1"/>
      <w:numFmt w:val="decimal"/>
      <w:lvlText w:val="%1.%2."/>
      <w:lvlJc w:val="left"/>
      <w:pPr>
        <w:ind w:left="0" w:firstLine="567"/>
      </w:pPr>
      <w:rPr>
        <w:rFonts w:cs="Times New Roman" w:hint="default"/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cs="Times New Roman" w:hint="default"/>
        <w:b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cs="Times New Roman" w:hint="default"/>
        <w:b/>
      </w:rPr>
    </w:lvl>
  </w:abstractNum>
  <w:abstractNum w:abstractNumId="8" w15:restartNumberingAfterBreak="0">
    <w:nsid w:val="502C75AD"/>
    <w:multiLevelType w:val="multilevel"/>
    <w:tmpl w:val="901AD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6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2"/>
  </w:num>
  <w:num w:numId="8">
    <w:abstractNumId w:val="8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437"/>
    <w:rsid w:val="000012FA"/>
    <w:rsid w:val="0000142E"/>
    <w:rsid w:val="0000181C"/>
    <w:rsid w:val="000024E0"/>
    <w:rsid w:val="00003F54"/>
    <w:rsid w:val="00004483"/>
    <w:rsid w:val="00004CCD"/>
    <w:rsid w:val="000064DB"/>
    <w:rsid w:val="00006DD2"/>
    <w:rsid w:val="00007101"/>
    <w:rsid w:val="00007582"/>
    <w:rsid w:val="000111C7"/>
    <w:rsid w:val="00011983"/>
    <w:rsid w:val="000124A6"/>
    <w:rsid w:val="0001304B"/>
    <w:rsid w:val="00013B91"/>
    <w:rsid w:val="00014B4F"/>
    <w:rsid w:val="00014EBF"/>
    <w:rsid w:val="000155E6"/>
    <w:rsid w:val="00015934"/>
    <w:rsid w:val="000161DA"/>
    <w:rsid w:val="00016B91"/>
    <w:rsid w:val="00017826"/>
    <w:rsid w:val="00017D84"/>
    <w:rsid w:val="000233BC"/>
    <w:rsid w:val="00023A5A"/>
    <w:rsid w:val="00023B88"/>
    <w:rsid w:val="000243EB"/>
    <w:rsid w:val="00024419"/>
    <w:rsid w:val="00024F49"/>
    <w:rsid w:val="000266FC"/>
    <w:rsid w:val="00026A6E"/>
    <w:rsid w:val="00026B87"/>
    <w:rsid w:val="00027B3D"/>
    <w:rsid w:val="00027DC2"/>
    <w:rsid w:val="00030245"/>
    <w:rsid w:val="00030EC6"/>
    <w:rsid w:val="0003192B"/>
    <w:rsid w:val="00032936"/>
    <w:rsid w:val="00033340"/>
    <w:rsid w:val="000335F9"/>
    <w:rsid w:val="00033F40"/>
    <w:rsid w:val="000340ED"/>
    <w:rsid w:val="00034465"/>
    <w:rsid w:val="00034E55"/>
    <w:rsid w:val="00035D8C"/>
    <w:rsid w:val="00036638"/>
    <w:rsid w:val="000379ED"/>
    <w:rsid w:val="000408F5"/>
    <w:rsid w:val="000409F8"/>
    <w:rsid w:val="00040A22"/>
    <w:rsid w:val="00040A28"/>
    <w:rsid w:val="0004150E"/>
    <w:rsid w:val="00041CA0"/>
    <w:rsid w:val="00042760"/>
    <w:rsid w:val="00043ED5"/>
    <w:rsid w:val="00045194"/>
    <w:rsid w:val="00045A9F"/>
    <w:rsid w:val="00046CFF"/>
    <w:rsid w:val="00047E94"/>
    <w:rsid w:val="000526F0"/>
    <w:rsid w:val="00053C32"/>
    <w:rsid w:val="00055EC1"/>
    <w:rsid w:val="00056E61"/>
    <w:rsid w:val="000572DA"/>
    <w:rsid w:val="0006030B"/>
    <w:rsid w:val="000607B0"/>
    <w:rsid w:val="00060928"/>
    <w:rsid w:val="00060CAC"/>
    <w:rsid w:val="00060DC5"/>
    <w:rsid w:val="000634DE"/>
    <w:rsid w:val="000643DE"/>
    <w:rsid w:val="00064DF6"/>
    <w:rsid w:val="000652D7"/>
    <w:rsid w:val="00065710"/>
    <w:rsid w:val="00065D63"/>
    <w:rsid w:val="000667D8"/>
    <w:rsid w:val="000701BA"/>
    <w:rsid w:val="000718C7"/>
    <w:rsid w:val="000723CB"/>
    <w:rsid w:val="000729E6"/>
    <w:rsid w:val="00073D28"/>
    <w:rsid w:val="00074558"/>
    <w:rsid w:val="000748C5"/>
    <w:rsid w:val="00074A93"/>
    <w:rsid w:val="000752C5"/>
    <w:rsid w:val="00075BE3"/>
    <w:rsid w:val="0007686F"/>
    <w:rsid w:val="00076BF4"/>
    <w:rsid w:val="0008006C"/>
    <w:rsid w:val="00080877"/>
    <w:rsid w:val="00080BCF"/>
    <w:rsid w:val="0008118C"/>
    <w:rsid w:val="00082BA6"/>
    <w:rsid w:val="00083790"/>
    <w:rsid w:val="000838AB"/>
    <w:rsid w:val="00084D07"/>
    <w:rsid w:val="0008534B"/>
    <w:rsid w:val="0008556D"/>
    <w:rsid w:val="00085958"/>
    <w:rsid w:val="000863B3"/>
    <w:rsid w:val="00090821"/>
    <w:rsid w:val="00090D8F"/>
    <w:rsid w:val="00091D47"/>
    <w:rsid w:val="00091FEF"/>
    <w:rsid w:val="0009221B"/>
    <w:rsid w:val="00093499"/>
    <w:rsid w:val="0009534C"/>
    <w:rsid w:val="0009633C"/>
    <w:rsid w:val="0009683D"/>
    <w:rsid w:val="00097D2F"/>
    <w:rsid w:val="000A0CB0"/>
    <w:rsid w:val="000A301F"/>
    <w:rsid w:val="000A30A7"/>
    <w:rsid w:val="000A3BB4"/>
    <w:rsid w:val="000A43EF"/>
    <w:rsid w:val="000A4A9B"/>
    <w:rsid w:val="000A5096"/>
    <w:rsid w:val="000A637D"/>
    <w:rsid w:val="000A6B34"/>
    <w:rsid w:val="000A6C2D"/>
    <w:rsid w:val="000A7227"/>
    <w:rsid w:val="000B1353"/>
    <w:rsid w:val="000B1A29"/>
    <w:rsid w:val="000B1AE7"/>
    <w:rsid w:val="000B2993"/>
    <w:rsid w:val="000B2A39"/>
    <w:rsid w:val="000B322F"/>
    <w:rsid w:val="000B3235"/>
    <w:rsid w:val="000B377A"/>
    <w:rsid w:val="000B46BE"/>
    <w:rsid w:val="000B5449"/>
    <w:rsid w:val="000B5DC4"/>
    <w:rsid w:val="000B681D"/>
    <w:rsid w:val="000B785E"/>
    <w:rsid w:val="000B7C58"/>
    <w:rsid w:val="000C162D"/>
    <w:rsid w:val="000C1CDD"/>
    <w:rsid w:val="000C2720"/>
    <w:rsid w:val="000C27FE"/>
    <w:rsid w:val="000C3F1C"/>
    <w:rsid w:val="000C4FC1"/>
    <w:rsid w:val="000C5107"/>
    <w:rsid w:val="000C5D1D"/>
    <w:rsid w:val="000C6688"/>
    <w:rsid w:val="000C6BEE"/>
    <w:rsid w:val="000C78FE"/>
    <w:rsid w:val="000C7BFC"/>
    <w:rsid w:val="000D2760"/>
    <w:rsid w:val="000D4F94"/>
    <w:rsid w:val="000D58A2"/>
    <w:rsid w:val="000D5C8C"/>
    <w:rsid w:val="000D5F1E"/>
    <w:rsid w:val="000D5FB0"/>
    <w:rsid w:val="000D6DDB"/>
    <w:rsid w:val="000D7994"/>
    <w:rsid w:val="000D7F80"/>
    <w:rsid w:val="000E0482"/>
    <w:rsid w:val="000E060D"/>
    <w:rsid w:val="000E0899"/>
    <w:rsid w:val="000E0A73"/>
    <w:rsid w:val="000E0E60"/>
    <w:rsid w:val="000E145C"/>
    <w:rsid w:val="000E1F2E"/>
    <w:rsid w:val="000E28AF"/>
    <w:rsid w:val="000E2B75"/>
    <w:rsid w:val="000E3393"/>
    <w:rsid w:val="000E34ED"/>
    <w:rsid w:val="000E3C16"/>
    <w:rsid w:val="000E3E95"/>
    <w:rsid w:val="000E45D0"/>
    <w:rsid w:val="000E50C6"/>
    <w:rsid w:val="000E5486"/>
    <w:rsid w:val="000E581D"/>
    <w:rsid w:val="000F0008"/>
    <w:rsid w:val="000F0C2D"/>
    <w:rsid w:val="000F1ED3"/>
    <w:rsid w:val="000F1FC0"/>
    <w:rsid w:val="000F2F7A"/>
    <w:rsid w:val="000F43F2"/>
    <w:rsid w:val="000F4906"/>
    <w:rsid w:val="000F56AB"/>
    <w:rsid w:val="000F5821"/>
    <w:rsid w:val="000F5E61"/>
    <w:rsid w:val="000F6122"/>
    <w:rsid w:val="000F6529"/>
    <w:rsid w:val="000F6A65"/>
    <w:rsid w:val="000F7071"/>
    <w:rsid w:val="000F7E50"/>
    <w:rsid w:val="0010036F"/>
    <w:rsid w:val="001015A7"/>
    <w:rsid w:val="0010174F"/>
    <w:rsid w:val="00102B9B"/>
    <w:rsid w:val="00103911"/>
    <w:rsid w:val="00105556"/>
    <w:rsid w:val="00106258"/>
    <w:rsid w:val="00106D6B"/>
    <w:rsid w:val="00107AA1"/>
    <w:rsid w:val="00107D8C"/>
    <w:rsid w:val="00112C43"/>
    <w:rsid w:val="00113432"/>
    <w:rsid w:val="00114186"/>
    <w:rsid w:val="001146F6"/>
    <w:rsid w:val="00114817"/>
    <w:rsid w:val="00114E1E"/>
    <w:rsid w:val="0011622E"/>
    <w:rsid w:val="00116BD3"/>
    <w:rsid w:val="00116C89"/>
    <w:rsid w:val="00116D39"/>
    <w:rsid w:val="00116EF8"/>
    <w:rsid w:val="0012064C"/>
    <w:rsid w:val="001206E7"/>
    <w:rsid w:val="00120843"/>
    <w:rsid w:val="00122083"/>
    <w:rsid w:val="00122863"/>
    <w:rsid w:val="00122F18"/>
    <w:rsid w:val="00123318"/>
    <w:rsid w:val="00123536"/>
    <w:rsid w:val="00124224"/>
    <w:rsid w:val="001255F3"/>
    <w:rsid w:val="001256DA"/>
    <w:rsid w:val="00126646"/>
    <w:rsid w:val="00127A0F"/>
    <w:rsid w:val="00127D08"/>
    <w:rsid w:val="00127EC7"/>
    <w:rsid w:val="001303D4"/>
    <w:rsid w:val="00130CCE"/>
    <w:rsid w:val="00132F9C"/>
    <w:rsid w:val="001369BD"/>
    <w:rsid w:val="001369F4"/>
    <w:rsid w:val="00136AEF"/>
    <w:rsid w:val="00136B5D"/>
    <w:rsid w:val="00137DEE"/>
    <w:rsid w:val="001415B9"/>
    <w:rsid w:val="0014173F"/>
    <w:rsid w:val="00141BA3"/>
    <w:rsid w:val="00142C97"/>
    <w:rsid w:val="00144F8A"/>
    <w:rsid w:val="00145BE8"/>
    <w:rsid w:val="001460C9"/>
    <w:rsid w:val="001465E7"/>
    <w:rsid w:val="00146D17"/>
    <w:rsid w:val="00146ECE"/>
    <w:rsid w:val="00150087"/>
    <w:rsid w:val="00153840"/>
    <w:rsid w:val="00153873"/>
    <w:rsid w:val="00154CA0"/>
    <w:rsid w:val="00156D4E"/>
    <w:rsid w:val="00156D69"/>
    <w:rsid w:val="00157089"/>
    <w:rsid w:val="001601A4"/>
    <w:rsid w:val="00161395"/>
    <w:rsid w:val="001617B9"/>
    <w:rsid w:val="001618E4"/>
    <w:rsid w:val="0016251E"/>
    <w:rsid w:val="00162CB1"/>
    <w:rsid w:val="0016401C"/>
    <w:rsid w:val="001640EA"/>
    <w:rsid w:val="00164E59"/>
    <w:rsid w:val="001652BD"/>
    <w:rsid w:val="001656BB"/>
    <w:rsid w:val="00167D79"/>
    <w:rsid w:val="001702BA"/>
    <w:rsid w:val="00170A50"/>
    <w:rsid w:val="00170C2C"/>
    <w:rsid w:val="00170EA9"/>
    <w:rsid w:val="001711AE"/>
    <w:rsid w:val="00171220"/>
    <w:rsid w:val="001717A7"/>
    <w:rsid w:val="00171BB2"/>
    <w:rsid w:val="00172240"/>
    <w:rsid w:val="00172765"/>
    <w:rsid w:val="001727A2"/>
    <w:rsid w:val="001730B7"/>
    <w:rsid w:val="00173109"/>
    <w:rsid w:val="0017316B"/>
    <w:rsid w:val="00173AFA"/>
    <w:rsid w:val="00173B9F"/>
    <w:rsid w:val="00174955"/>
    <w:rsid w:val="00174AD7"/>
    <w:rsid w:val="0017506A"/>
    <w:rsid w:val="0017688D"/>
    <w:rsid w:val="00180085"/>
    <w:rsid w:val="00180B3E"/>
    <w:rsid w:val="001810D3"/>
    <w:rsid w:val="0018250A"/>
    <w:rsid w:val="00182809"/>
    <w:rsid w:val="00182A62"/>
    <w:rsid w:val="0018518A"/>
    <w:rsid w:val="00186379"/>
    <w:rsid w:val="001864A2"/>
    <w:rsid w:val="0018750D"/>
    <w:rsid w:val="00187821"/>
    <w:rsid w:val="00187C99"/>
    <w:rsid w:val="00190EAB"/>
    <w:rsid w:val="001910F5"/>
    <w:rsid w:val="001914CD"/>
    <w:rsid w:val="001918AC"/>
    <w:rsid w:val="00191DBB"/>
    <w:rsid w:val="0019232F"/>
    <w:rsid w:val="001924B2"/>
    <w:rsid w:val="001926E6"/>
    <w:rsid w:val="00192D0B"/>
    <w:rsid w:val="001930D8"/>
    <w:rsid w:val="00193358"/>
    <w:rsid w:val="00194725"/>
    <w:rsid w:val="00194C57"/>
    <w:rsid w:val="0019594F"/>
    <w:rsid w:val="00196702"/>
    <w:rsid w:val="001A046E"/>
    <w:rsid w:val="001A048C"/>
    <w:rsid w:val="001A09D4"/>
    <w:rsid w:val="001A0DDE"/>
    <w:rsid w:val="001A1129"/>
    <w:rsid w:val="001A1543"/>
    <w:rsid w:val="001A1FDB"/>
    <w:rsid w:val="001A29BA"/>
    <w:rsid w:val="001A3F1B"/>
    <w:rsid w:val="001A479F"/>
    <w:rsid w:val="001A5201"/>
    <w:rsid w:val="001A56A8"/>
    <w:rsid w:val="001A5AB6"/>
    <w:rsid w:val="001A6B79"/>
    <w:rsid w:val="001A6D5C"/>
    <w:rsid w:val="001A76A1"/>
    <w:rsid w:val="001A7EF8"/>
    <w:rsid w:val="001B109F"/>
    <w:rsid w:val="001B10DA"/>
    <w:rsid w:val="001B270D"/>
    <w:rsid w:val="001B3056"/>
    <w:rsid w:val="001B3363"/>
    <w:rsid w:val="001B4D51"/>
    <w:rsid w:val="001B5364"/>
    <w:rsid w:val="001B6424"/>
    <w:rsid w:val="001B67D7"/>
    <w:rsid w:val="001B6D6E"/>
    <w:rsid w:val="001B786A"/>
    <w:rsid w:val="001B7D34"/>
    <w:rsid w:val="001C222B"/>
    <w:rsid w:val="001C4224"/>
    <w:rsid w:val="001C45F6"/>
    <w:rsid w:val="001C61B1"/>
    <w:rsid w:val="001C64DD"/>
    <w:rsid w:val="001C757E"/>
    <w:rsid w:val="001C7629"/>
    <w:rsid w:val="001D2617"/>
    <w:rsid w:val="001D3C4C"/>
    <w:rsid w:val="001D4035"/>
    <w:rsid w:val="001D44A2"/>
    <w:rsid w:val="001D4650"/>
    <w:rsid w:val="001D4E09"/>
    <w:rsid w:val="001D7054"/>
    <w:rsid w:val="001E0D16"/>
    <w:rsid w:val="001E11BF"/>
    <w:rsid w:val="001E190A"/>
    <w:rsid w:val="001E37EB"/>
    <w:rsid w:val="001E38AB"/>
    <w:rsid w:val="001E3928"/>
    <w:rsid w:val="001E3D80"/>
    <w:rsid w:val="001E4727"/>
    <w:rsid w:val="001E5992"/>
    <w:rsid w:val="001E5AFC"/>
    <w:rsid w:val="001E7090"/>
    <w:rsid w:val="001E7D31"/>
    <w:rsid w:val="001F00CE"/>
    <w:rsid w:val="001F1583"/>
    <w:rsid w:val="001F16EA"/>
    <w:rsid w:val="001F1ADB"/>
    <w:rsid w:val="001F3794"/>
    <w:rsid w:val="001F381F"/>
    <w:rsid w:val="001F38BB"/>
    <w:rsid w:val="001F3AEE"/>
    <w:rsid w:val="001F4E76"/>
    <w:rsid w:val="001F51C4"/>
    <w:rsid w:val="001F5E3E"/>
    <w:rsid w:val="001F75B9"/>
    <w:rsid w:val="001F7C59"/>
    <w:rsid w:val="002009EF"/>
    <w:rsid w:val="00201082"/>
    <w:rsid w:val="0020116A"/>
    <w:rsid w:val="00201FF1"/>
    <w:rsid w:val="00202895"/>
    <w:rsid w:val="00204614"/>
    <w:rsid w:val="002047CD"/>
    <w:rsid w:val="00204B9A"/>
    <w:rsid w:val="00205444"/>
    <w:rsid w:val="00205BFB"/>
    <w:rsid w:val="00207D8D"/>
    <w:rsid w:val="0021080C"/>
    <w:rsid w:val="002115A4"/>
    <w:rsid w:val="00211916"/>
    <w:rsid w:val="002131F5"/>
    <w:rsid w:val="002151E2"/>
    <w:rsid w:val="00216013"/>
    <w:rsid w:val="002164E1"/>
    <w:rsid w:val="002228D0"/>
    <w:rsid w:val="00222AFC"/>
    <w:rsid w:val="00222CE0"/>
    <w:rsid w:val="0022378D"/>
    <w:rsid w:val="00223C06"/>
    <w:rsid w:val="002261CF"/>
    <w:rsid w:val="00226556"/>
    <w:rsid w:val="00226913"/>
    <w:rsid w:val="00230F1A"/>
    <w:rsid w:val="00231649"/>
    <w:rsid w:val="0023236C"/>
    <w:rsid w:val="002326B4"/>
    <w:rsid w:val="00234555"/>
    <w:rsid w:val="002347AA"/>
    <w:rsid w:val="00234A81"/>
    <w:rsid w:val="00235140"/>
    <w:rsid w:val="00235E4C"/>
    <w:rsid w:val="00236725"/>
    <w:rsid w:val="00237C30"/>
    <w:rsid w:val="00237C39"/>
    <w:rsid w:val="00240038"/>
    <w:rsid w:val="002404B0"/>
    <w:rsid w:val="002408E4"/>
    <w:rsid w:val="0024114F"/>
    <w:rsid w:val="002416C7"/>
    <w:rsid w:val="00241AA0"/>
    <w:rsid w:val="00242ABD"/>
    <w:rsid w:val="00242EA9"/>
    <w:rsid w:val="00242FA7"/>
    <w:rsid w:val="0024330F"/>
    <w:rsid w:val="00243C7A"/>
    <w:rsid w:val="00244A5D"/>
    <w:rsid w:val="00244C16"/>
    <w:rsid w:val="00244FF1"/>
    <w:rsid w:val="00245428"/>
    <w:rsid w:val="002463FE"/>
    <w:rsid w:val="00246ED3"/>
    <w:rsid w:val="002474D7"/>
    <w:rsid w:val="00247D5B"/>
    <w:rsid w:val="00250C1D"/>
    <w:rsid w:val="002512D8"/>
    <w:rsid w:val="0025195F"/>
    <w:rsid w:val="002520EC"/>
    <w:rsid w:val="00253452"/>
    <w:rsid w:val="00253F7A"/>
    <w:rsid w:val="00255005"/>
    <w:rsid w:val="00255092"/>
    <w:rsid w:val="00255D97"/>
    <w:rsid w:val="00256A1D"/>
    <w:rsid w:val="002571ED"/>
    <w:rsid w:val="00260911"/>
    <w:rsid w:val="00261C30"/>
    <w:rsid w:val="00262271"/>
    <w:rsid w:val="00262C0C"/>
    <w:rsid w:val="00263307"/>
    <w:rsid w:val="00263513"/>
    <w:rsid w:val="00263E6B"/>
    <w:rsid w:val="0026554D"/>
    <w:rsid w:val="0026663C"/>
    <w:rsid w:val="00266AC7"/>
    <w:rsid w:val="00266C5F"/>
    <w:rsid w:val="00267899"/>
    <w:rsid w:val="00267EAA"/>
    <w:rsid w:val="0027171A"/>
    <w:rsid w:val="00271A29"/>
    <w:rsid w:val="00272443"/>
    <w:rsid w:val="002730DF"/>
    <w:rsid w:val="00273698"/>
    <w:rsid w:val="0027375A"/>
    <w:rsid w:val="00274244"/>
    <w:rsid w:val="00274B8B"/>
    <w:rsid w:val="00275F58"/>
    <w:rsid w:val="00276535"/>
    <w:rsid w:val="00276843"/>
    <w:rsid w:val="00276F26"/>
    <w:rsid w:val="00277D3C"/>
    <w:rsid w:val="002818DB"/>
    <w:rsid w:val="00282199"/>
    <w:rsid w:val="00284A84"/>
    <w:rsid w:val="00285236"/>
    <w:rsid w:val="0028592E"/>
    <w:rsid w:val="00285CBF"/>
    <w:rsid w:val="002862A5"/>
    <w:rsid w:val="00286B61"/>
    <w:rsid w:val="002871C9"/>
    <w:rsid w:val="0028741C"/>
    <w:rsid w:val="002879BB"/>
    <w:rsid w:val="002907A4"/>
    <w:rsid w:val="00291031"/>
    <w:rsid w:val="0029143D"/>
    <w:rsid w:val="00291494"/>
    <w:rsid w:val="0029179C"/>
    <w:rsid w:val="00291984"/>
    <w:rsid w:val="00291D1A"/>
    <w:rsid w:val="00292E34"/>
    <w:rsid w:val="00292F87"/>
    <w:rsid w:val="00292FD4"/>
    <w:rsid w:val="0029440B"/>
    <w:rsid w:val="0029520F"/>
    <w:rsid w:val="00295AB5"/>
    <w:rsid w:val="002A01C2"/>
    <w:rsid w:val="002A0376"/>
    <w:rsid w:val="002A174C"/>
    <w:rsid w:val="002A1939"/>
    <w:rsid w:val="002A1E76"/>
    <w:rsid w:val="002A38C8"/>
    <w:rsid w:val="002A38D4"/>
    <w:rsid w:val="002A41B1"/>
    <w:rsid w:val="002A449F"/>
    <w:rsid w:val="002A768B"/>
    <w:rsid w:val="002B08A2"/>
    <w:rsid w:val="002B0CAC"/>
    <w:rsid w:val="002B0E0A"/>
    <w:rsid w:val="002B2588"/>
    <w:rsid w:val="002B2E08"/>
    <w:rsid w:val="002B2F26"/>
    <w:rsid w:val="002B4001"/>
    <w:rsid w:val="002B462F"/>
    <w:rsid w:val="002B4A61"/>
    <w:rsid w:val="002B653C"/>
    <w:rsid w:val="002B7851"/>
    <w:rsid w:val="002B797F"/>
    <w:rsid w:val="002B7F7F"/>
    <w:rsid w:val="002C09C0"/>
    <w:rsid w:val="002C128D"/>
    <w:rsid w:val="002C1BA0"/>
    <w:rsid w:val="002C2BCC"/>
    <w:rsid w:val="002C2EBF"/>
    <w:rsid w:val="002C3BCB"/>
    <w:rsid w:val="002C3C64"/>
    <w:rsid w:val="002C505B"/>
    <w:rsid w:val="002C5E43"/>
    <w:rsid w:val="002C5EAA"/>
    <w:rsid w:val="002C65A5"/>
    <w:rsid w:val="002C67AA"/>
    <w:rsid w:val="002C6BFB"/>
    <w:rsid w:val="002C751B"/>
    <w:rsid w:val="002D1AEC"/>
    <w:rsid w:val="002D1EF4"/>
    <w:rsid w:val="002D3141"/>
    <w:rsid w:val="002D3333"/>
    <w:rsid w:val="002D3364"/>
    <w:rsid w:val="002D33DE"/>
    <w:rsid w:val="002D3FC7"/>
    <w:rsid w:val="002D40E0"/>
    <w:rsid w:val="002D46C8"/>
    <w:rsid w:val="002D4761"/>
    <w:rsid w:val="002D534B"/>
    <w:rsid w:val="002D6EC6"/>
    <w:rsid w:val="002D7A5B"/>
    <w:rsid w:val="002D7D24"/>
    <w:rsid w:val="002E1423"/>
    <w:rsid w:val="002E20C8"/>
    <w:rsid w:val="002E2EE9"/>
    <w:rsid w:val="002E33B6"/>
    <w:rsid w:val="002E370D"/>
    <w:rsid w:val="002E3C95"/>
    <w:rsid w:val="002E41CA"/>
    <w:rsid w:val="002E4708"/>
    <w:rsid w:val="002E5F57"/>
    <w:rsid w:val="002E5FC0"/>
    <w:rsid w:val="002E65CC"/>
    <w:rsid w:val="002E65D2"/>
    <w:rsid w:val="002E6EE9"/>
    <w:rsid w:val="002E772D"/>
    <w:rsid w:val="002F21D5"/>
    <w:rsid w:val="002F3F2E"/>
    <w:rsid w:val="002F41AB"/>
    <w:rsid w:val="002F4A4D"/>
    <w:rsid w:val="002F5FC5"/>
    <w:rsid w:val="002F646B"/>
    <w:rsid w:val="002F6900"/>
    <w:rsid w:val="002F73B6"/>
    <w:rsid w:val="002F75C9"/>
    <w:rsid w:val="002F78AC"/>
    <w:rsid w:val="002F7D6B"/>
    <w:rsid w:val="00301C48"/>
    <w:rsid w:val="00302BBB"/>
    <w:rsid w:val="00303BB6"/>
    <w:rsid w:val="00304DFC"/>
    <w:rsid w:val="00304F6B"/>
    <w:rsid w:val="00306F0D"/>
    <w:rsid w:val="0030724F"/>
    <w:rsid w:val="00307D37"/>
    <w:rsid w:val="0031016A"/>
    <w:rsid w:val="00310EFE"/>
    <w:rsid w:val="00312387"/>
    <w:rsid w:val="003124BB"/>
    <w:rsid w:val="0031250D"/>
    <w:rsid w:val="00312D67"/>
    <w:rsid w:val="00313471"/>
    <w:rsid w:val="00314328"/>
    <w:rsid w:val="0031455E"/>
    <w:rsid w:val="00314B89"/>
    <w:rsid w:val="00315A89"/>
    <w:rsid w:val="00315CA9"/>
    <w:rsid w:val="003161D6"/>
    <w:rsid w:val="0031779A"/>
    <w:rsid w:val="00320319"/>
    <w:rsid w:val="003204D5"/>
    <w:rsid w:val="0032114C"/>
    <w:rsid w:val="00321A87"/>
    <w:rsid w:val="00321ED4"/>
    <w:rsid w:val="0032245B"/>
    <w:rsid w:val="003227CF"/>
    <w:rsid w:val="00323297"/>
    <w:rsid w:val="00323744"/>
    <w:rsid w:val="00323E70"/>
    <w:rsid w:val="00323F3E"/>
    <w:rsid w:val="00324210"/>
    <w:rsid w:val="00325470"/>
    <w:rsid w:val="00325C37"/>
    <w:rsid w:val="003262EF"/>
    <w:rsid w:val="00326859"/>
    <w:rsid w:val="00326930"/>
    <w:rsid w:val="00326AEF"/>
    <w:rsid w:val="00326E07"/>
    <w:rsid w:val="00327C7A"/>
    <w:rsid w:val="00327EE5"/>
    <w:rsid w:val="00330ED7"/>
    <w:rsid w:val="00330FB2"/>
    <w:rsid w:val="00332149"/>
    <w:rsid w:val="00333080"/>
    <w:rsid w:val="00333083"/>
    <w:rsid w:val="0033403A"/>
    <w:rsid w:val="00334098"/>
    <w:rsid w:val="00334395"/>
    <w:rsid w:val="00334D27"/>
    <w:rsid w:val="003354FD"/>
    <w:rsid w:val="00335995"/>
    <w:rsid w:val="00336F80"/>
    <w:rsid w:val="0033712F"/>
    <w:rsid w:val="003375C9"/>
    <w:rsid w:val="003375D0"/>
    <w:rsid w:val="00337B47"/>
    <w:rsid w:val="003404EF"/>
    <w:rsid w:val="00340657"/>
    <w:rsid w:val="00340B45"/>
    <w:rsid w:val="00340F93"/>
    <w:rsid w:val="00341255"/>
    <w:rsid w:val="00341EB3"/>
    <w:rsid w:val="003430BC"/>
    <w:rsid w:val="003436F1"/>
    <w:rsid w:val="003447B5"/>
    <w:rsid w:val="003457EE"/>
    <w:rsid w:val="00345B81"/>
    <w:rsid w:val="003460D4"/>
    <w:rsid w:val="003462F8"/>
    <w:rsid w:val="003469A2"/>
    <w:rsid w:val="00346D9C"/>
    <w:rsid w:val="00346E58"/>
    <w:rsid w:val="003477CF"/>
    <w:rsid w:val="00347F72"/>
    <w:rsid w:val="00351E5A"/>
    <w:rsid w:val="003526A2"/>
    <w:rsid w:val="00352982"/>
    <w:rsid w:val="00352BB9"/>
    <w:rsid w:val="00352E5D"/>
    <w:rsid w:val="00354536"/>
    <w:rsid w:val="00356080"/>
    <w:rsid w:val="003602B3"/>
    <w:rsid w:val="00360950"/>
    <w:rsid w:val="0036148F"/>
    <w:rsid w:val="00361714"/>
    <w:rsid w:val="00361CAB"/>
    <w:rsid w:val="00361CD3"/>
    <w:rsid w:val="00362317"/>
    <w:rsid w:val="003630B7"/>
    <w:rsid w:val="0036394E"/>
    <w:rsid w:val="00363A7D"/>
    <w:rsid w:val="00364034"/>
    <w:rsid w:val="00365B42"/>
    <w:rsid w:val="00366323"/>
    <w:rsid w:val="0036737C"/>
    <w:rsid w:val="00367613"/>
    <w:rsid w:val="00370341"/>
    <w:rsid w:val="00370A09"/>
    <w:rsid w:val="003711AD"/>
    <w:rsid w:val="00371FB9"/>
    <w:rsid w:val="00372CA1"/>
    <w:rsid w:val="00373F01"/>
    <w:rsid w:val="00375DD1"/>
    <w:rsid w:val="003762B3"/>
    <w:rsid w:val="003764D1"/>
    <w:rsid w:val="00376696"/>
    <w:rsid w:val="003767F9"/>
    <w:rsid w:val="00376D89"/>
    <w:rsid w:val="00377D7B"/>
    <w:rsid w:val="003815E3"/>
    <w:rsid w:val="00381CFB"/>
    <w:rsid w:val="00385C18"/>
    <w:rsid w:val="003866E3"/>
    <w:rsid w:val="003869AE"/>
    <w:rsid w:val="00386A9E"/>
    <w:rsid w:val="0038775D"/>
    <w:rsid w:val="00390047"/>
    <w:rsid w:val="0039050E"/>
    <w:rsid w:val="003916FC"/>
    <w:rsid w:val="0039203E"/>
    <w:rsid w:val="0039356E"/>
    <w:rsid w:val="0039381C"/>
    <w:rsid w:val="003939B1"/>
    <w:rsid w:val="00394B70"/>
    <w:rsid w:val="00394E20"/>
    <w:rsid w:val="003960E1"/>
    <w:rsid w:val="003973DF"/>
    <w:rsid w:val="003A0095"/>
    <w:rsid w:val="003A0FD5"/>
    <w:rsid w:val="003A276A"/>
    <w:rsid w:val="003A289D"/>
    <w:rsid w:val="003A5C10"/>
    <w:rsid w:val="003A60E9"/>
    <w:rsid w:val="003A78D7"/>
    <w:rsid w:val="003A7E10"/>
    <w:rsid w:val="003B00AA"/>
    <w:rsid w:val="003B0587"/>
    <w:rsid w:val="003B15D1"/>
    <w:rsid w:val="003B1771"/>
    <w:rsid w:val="003B18A4"/>
    <w:rsid w:val="003B2CDA"/>
    <w:rsid w:val="003B2D2B"/>
    <w:rsid w:val="003B3338"/>
    <w:rsid w:val="003B3C94"/>
    <w:rsid w:val="003B5F17"/>
    <w:rsid w:val="003B5F80"/>
    <w:rsid w:val="003B677C"/>
    <w:rsid w:val="003B6E6B"/>
    <w:rsid w:val="003B7F16"/>
    <w:rsid w:val="003C034B"/>
    <w:rsid w:val="003C05B3"/>
    <w:rsid w:val="003C1A48"/>
    <w:rsid w:val="003C2633"/>
    <w:rsid w:val="003C2862"/>
    <w:rsid w:val="003C2AC5"/>
    <w:rsid w:val="003C46DA"/>
    <w:rsid w:val="003C59C3"/>
    <w:rsid w:val="003C5B92"/>
    <w:rsid w:val="003C6467"/>
    <w:rsid w:val="003C67F5"/>
    <w:rsid w:val="003C789A"/>
    <w:rsid w:val="003C7E44"/>
    <w:rsid w:val="003D1849"/>
    <w:rsid w:val="003D3020"/>
    <w:rsid w:val="003D38D7"/>
    <w:rsid w:val="003D3B06"/>
    <w:rsid w:val="003D3EF2"/>
    <w:rsid w:val="003D4BCE"/>
    <w:rsid w:val="003D51FD"/>
    <w:rsid w:val="003D5480"/>
    <w:rsid w:val="003D6444"/>
    <w:rsid w:val="003D65BC"/>
    <w:rsid w:val="003E0923"/>
    <w:rsid w:val="003E2C08"/>
    <w:rsid w:val="003E3460"/>
    <w:rsid w:val="003E3C97"/>
    <w:rsid w:val="003E5140"/>
    <w:rsid w:val="003E5307"/>
    <w:rsid w:val="003E62E3"/>
    <w:rsid w:val="003F0EBA"/>
    <w:rsid w:val="003F12EE"/>
    <w:rsid w:val="003F1585"/>
    <w:rsid w:val="003F1AFB"/>
    <w:rsid w:val="003F2767"/>
    <w:rsid w:val="003F2C55"/>
    <w:rsid w:val="003F31FD"/>
    <w:rsid w:val="003F35DD"/>
    <w:rsid w:val="003F4292"/>
    <w:rsid w:val="003F4B51"/>
    <w:rsid w:val="003F59D5"/>
    <w:rsid w:val="003F6F51"/>
    <w:rsid w:val="003F7935"/>
    <w:rsid w:val="00400051"/>
    <w:rsid w:val="0040133E"/>
    <w:rsid w:val="0040133F"/>
    <w:rsid w:val="004017E1"/>
    <w:rsid w:val="00401FFB"/>
    <w:rsid w:val="004020AC"/>
    <w:rsid w:val="00402230"/>
    <w:rsid w:val="00403E08"/>
    <w:rsid w:val="004041DF"/>
    <w:rsid w:val="004043C4"/>
    <w:rsid w:val="004049B2"/>
    <w:rsid w:val="00404C4B"/>
    <w:rsid w:val="00404F88"/>
    <w:rsid w:val="00405175"/>
    <w:rsid w:val="00405C09"/>
    <w:rsid w:val="00405F27"/>
    <w:rsid w:val="004063EF"/>
    <w:rsid w:val="004064C4"/>
    <w:rsid w:val="004070C7"/>
    <w:rsid w:val="004071F1"/>
    <w:rsid w:val="004103AA"/>
    <w:rsid w:val="004106B6"/>
    <w:rsid w:val="00410AE5"/>
    <w:rsid w:val="00410E03"/>
    <w:rsid w:val="00413A16"/>
    <w:rsid w:val="00414EC9"/>
    <w:rsid w:val="00414FA3"/>
    <w:rsid w:val="004155B9"/>
    <w:rsid w:val="00416B2C"/>
    <w:rsid w:val="004179DE"/>
    <w:rsid w:val="00420146"/>
    <w:rsid w:val="00420B47"/>
    <w:rsid w:val="00421CCF"/>
    <w:rsid w:val="004244C1"/>
    <w:rsid w:val="004258A7"/>
    <w:rsid w:val="00427040"/>
    <w:rsid w:val="004278F2"/>
    <w:rsid w:val="00430831"/>
    <w:rsid w:val="004308A7"/>
    <w:rsid w:val="0043093E"/>
    <w:rsid w:val="00430D47"/>
    <w:rsid w:val="00431B40"/>
    <w:rsid w:val="00431F8F"/>
    <w:rsid w:val="004321C1"/>
    <w:rsid w:val="00432DE4"/>
    <w:rsid w:val="00433B99"/>
    <w:rsid w:val="004344AA"/>
    <w:rsid w:val="0043569D"/>
    <w:rsid w:val="00436625"/>
    <w:rsid w:val="0043678F"/>
    <w:rsid w:val="0043734D"/>
    <w:rsid w:val="00440405"/>
    <w:rsid w:val="00440652"/>
    <w:rsid w:val="00440C5A"/>
    <w:rsid w:val="00440E80"/>
    <w:rsid w:val="00441D98"/>
    <w:rsid w:val="00442ADA"/>
    <w:rsid w:val="00442FDE"/>
    <w:rsid w:val="00443046"/>
    <w:rsid w:val="00443636"/>
    <w:rsid w:val="0044462E"/>
    <w:rsid w:val="004449D2"/>
    <w:rsid w:val="00444E8F"/>
    <w:rsid w:val="00444EF6"/>
    <w:rsid w:val="0044624A"/>
    <w:rsid w:val="00446B94"/>
    <w:rsid w:val="00447458"/>
    <w:rsid w:val="004475F4"/>
    <w:rsid w:val="00447870"/>
    <w:rsid w:val="00447A0C"/>
    <w:rsid w:val="00447E98"/>
    <w:rsid w:val="004507C1"/>
    <w:rsid w:val="004516FC"/>
    <w:rsid w:val="004526CA"/>
    <w:rsid w:val="0045397A"/>
    <w:rsid w:val="00453D26"/>
    <w:rsid w:val="00454804"/>
    <w:rsid w:val="00455537"/>
    <w:rsid w:val="00455571"/>
    <w:rsid w:val="00456172"/>
    <w:rsid w:val="004575E9"/>
    <w:rsid w:val="00457AC3"/>
    <w:rsid w:val="00457E70"/>
    <w:rsid w:val="00461065"/>
    <w:rsid w:val="00462E25"/>
    <w:rsid w:val="0046329F"/>
    <w:rsid w:val="004634F4"/>
    <w:rsid w:val="00463DBE"/>
    <w:rsid w:val="00463E37"/>
    <w:rsid w:val="004642BE"/>
    <w:rsid w:val="00464477"/>
    <w:rsid w:val="004644FC"/>
    <w:rsid w:val="00464F33"/>
    <w:rsid w:val="00465E63"/>
    <w:rsid w:val="004669EF"/>
    <w:rsid w:val="004672A6"/>
    <w:rsid w:val="004674AC"/>
    <w:rsid w:val="00470236"/>
    <w:rsid w:val="0047086A"/>
    <w:rsid w:val="00471952"/>
    <w:rsid w:val="00472203"/>
    <w:rsid w:val="00473AEB"/>
    <w:rsid w:val="00476D4B"/>
    <w:rsid w:val="00476E2D"/>
    <w:rsid w:val="00480E1C"/>
    <w:rsid w:val="00481890"/>
    <w:rsid w:val="00482588"/>
    <w:rsid w:val="004828AF"/>
    <w:rsid w:val="00482926"/>
    <w:rsid w:val="00483312"/>
    <w:rsid w:val="004843E0"/>
    <w:rsid w:val="00484972"/>
    <w:rsid w:val="004854B2"/>
    <w:rsid w:val="00485CC9"/>
    <w:rsid w:val="004866C1"/>
    <w:rsid w:val="004869C9"/>
    <w:rsid w:val="00486C95"/>
    <w:rsid w:val="004873B6"/>
    <w:rsid w:val="004902E8"/>
    <w:rsid w:val="00490C38"/>
    <w:rsid w:val="004921A0"/>
    <w:rsid w:val="00492283"/>
    <w:rsid w:val="00492C92"/>
    <w:rsid w:val="00492D28"/>
    <w:rsid w:val="00492E66"/>
    <w:rsid w:val="00494E21"/>
    <w:rsid w:val="00495660"/>
    <w:rsid w:val="0049654E"/>
    <w:rsid w:val="00497756"/>
    <w:rsid w:val="004A0DBA"/>
    <w:rsid w:val="004A0F2C"/>
    <w:rsid w:val="004A2B97"/>
    <w:rsid w:val="004A2D4A"/>
    <w:rsid w:val="004A34A9"/>
    <w:rsid w:val="004A34F9"/>
    <w:rsid w:val="004A460E"/>
    <w:rsid w:val="004A475A"/>
    <w:rsid w:val="004A4FC9"/>
    <w:rsid w:val="004A5284"/>
    <w:rsid w:val="004A5F77"/>
    <w:rsid w:val="004A67C2"/>
    <w:rsid w:val="004A7FCA"/>
    <w:rsid w:val="004B0C1E"/>
    <w:rsid w:val="004B18DC"/>
    <w:rsid w:val="004B1C11"/>
    <w:rsid w:val="004B1CD8"/>
    <w:rsid w:val="004B26B4"/>
    <w:rsid w:val="004B3E0E"/>
    <w:rsid w:val="004B5798"/>
    <w:rsid w:val="004B6944"/>
    <w:rsid w:val="004B6ADD"/>
    <w:rsid w:val="004C2412"/>
    <w:rsid w:val="004C45CF"/>
    <w:rsid w:val="004C5F24"/>
    <w:rsid w:val="004C7298"/>
    <w:rsid w:val="004C78C7"/>
    <w:rsid w:val="004D0537"/>
    <w:rsid w:val="004D092A"/>
    <w:rsid w:val="004D1864"/>
    <w:rsid w:val="004D2822"/>
    <w:rsid w:val="004D2C10"/>
    <w:rsid w:val="004D3423"/>
    <w:rsid w:val="004D42BA"/>
    <w:rsid w:val="004D5B2E"/>
    <w:rsid w:val="004D65B1"/>
    <w:rsid w:val="004D73AC"/>
    <w:rsid w:val="004D7E82"/>
    <w:rsid w:val="004E059F"/>
    <w:rsid w:val="004E1CB6"/>
    <w:rsid w:val="004E2BAF"/>
    <w:rsid w:val="004E30E9"/>
    <w:rsid w:val="004E3E6A"/>
    <w:rsid w:val="004E49EA"/>
    <w:rsid w:val="004E4DF6"/>
    <w:rsid w:val="004E68D5"/>
    <w:rsid w:val="004E6A41"/>
    <w:rsid w:val="004E7318"/>
    <w:rsid w:val="004E74CD"/>
    <w:rsid w:val="004F0041"/>
    <w:rsid w:val="004F0DBA"/>
    <w:rsid w:val="004F11CA"/>
    <w:rsid w:val="004F142A"/>
    <w:rsid w:val="004F25B5"/>
    <w:rsid w:val="004F3E90"/>
    <w:rsid w:val="004F3F09"/>
    <w:rsid w:val="004F46EC"/>
    <w:rsid w:val="004F6360"/>
    <w:rsid w:val="004F6EB8"/>
    <w:rsid w:val="004F7BED"/>
    <w:rsid w:val="00501085"/>
    <w:rsid w:val="005015F8"/>
    <w:rsid w:val="00502067"/>
    <w:rsid w:val="005020DA"/>
    <w:rsid w:val="00502E41"/>
    <w:rsid w:val="00502FFD"/>
    <w:rsid w:val="0050378D"/>
    <w:rsid w:val="00503928"/>
    <w:rsid w:val="00504AB7"/>
    <w:rsid w:val="005051B2"/>
    <w:rsid w:val="005057CE"/>
    <w:rsid w:val="0050601E"/>
    <w:rsid w:val="005062B2"/>
    <w:rsid w:val="005074C2"/>
    <w:rsid w:val="00510488"/>
    <w:rsid w:val="0051347F"/>
    <w:rsid w:val="00513F0D"/>
    <w:rsid w:val="00514CAC"/>
    <w:rsid w:val="00516579"/>
    <w:rsid w:val="005167E4"/>
    <w:rsid w:val="00516D32"/>
    <w:rsid w:val="005203E2"/>
    <w:rsid w:val="00520CCC"/>
    <w:rsid w:val="00521A85"/>
    <w:rsid w:val="00521BAF"/>
    <w:rsid w:val="00521ECD"/>
    <w:rsid w:val="00521FA3"/>
    <w:rsid w:val="00523DF2"/>
    <w:rsid w:val="00523E4F"/>
    <w:rsid w:val="00523FE7"/>
    <w:rsid w:val="00526900"/>
    <w:rsid w:val="00526C15"/>
    <w:rsid w:val="00530847"/>
    <w:rsid w:val="00530FBF"/>
    <w:rsid w:val="00531446"/>
    <w:rsid w:val="005335F7"/>
    <w:rsid w:val="005359C4"/>
    <w:rsid w:val="00535EA7"/>
    <w:rsid w:val="005369CD"/>
    <w:rsid w:val="0053715E"/>
    <w:rsid w:val="005373B5"/>
    <w:rsid w:val="00537CED"/>
    <w:rsid w:val="00541162"/>
    <w:rsid w:val="00541C65"/>
    <w:rsid w:val="00542D06"/>
    <w:rsid w:val="005443D6"/>
    <w:rsid w:val="0054623F"/>
    <w:rsid w:val="00546853"/>
    <w:rsid w:val="00546B6E"/>
    <w:rsid w:val="00547020"/>
    <w:rsid w:val="00547197"/>
    <w:rsid w:val="00550C02"/>
    <w:rsid w:val="00551253"/>
    <w:rsid w:val="00551816"/>
    <w:rsid w:val="00552833"/>
    <w:rsid w:val="00552E95"/>
    <w:rsid w:val="0055359D"/>
    <w:rsid w:val="005552FB"/>
    <w:rsid w:val="00555944"/>
    <w:rsid w:val="00555FF1"/>
    <w:rsid w:val="0055622B"/>
    <w:rsid w:val="0055625E"/>
    <w:rsid w:val="00556412"/>
    <w:rsid w:val="005572EC"/>
    <w:rsid w:val="00557549"/>
    <w:rsid w:val="00557DE4"/>
    <w:rsid w:val="0056051D"/>
    <w:rsid w:val="0056108D"/>
    <w:rsid w:val="005628CF"/>
    <w:rsid w:val="00563478"/>
    <w:rsid w:val="005638BE"/>
    <w:rsid w:val="00564237"/>
    <w:rsid w:val="005662CE"/>
    <w:rsid w:val="00570EA9"/>
    <w:rsid w:val="00571919"/>
    <w:rsid w:val="00571CA5"/>
    <w:rsid w:val="00573996"/>
    <w:rsid w:val="005739A5"/>
    <w:rsid w:val="00574690"/>
    <w:rsid w:val="00574D14"/>
    <w:rsid w:val="00574E91"/>
    <w:rsid w:val="0057597D"/>
    <w:rsid w:val="005777EE"/>
    <w:rsid w:val="0058147A"/>
    <w:rsid w:val="0058150E"/>
    <w:rsid w:val="0058177D"/>
    <w:rsid w:val="00584285"/>
    <w:rsid w:val="00584777"/>
    <w:rsid w:val="00586BD2"/>
    <w:rsid w:val="00587344"/>
    <w:rsid w:val="005875EB"/>
    <w:rsid w:val="00587849"/>
    <w:rsid w:val="00587886"/>
    <w:rsid w:val="005910A8"/>
    <w:rsid w:val="005916F8"/>
    <w:rsid w:val="00592870"/>
    <w:rsid w:val="00592CFB"/>
    <w:rsid w:val="00593417"/>
    <w:rsid w:val="00593691"/>
    <w:rsid w:val="00593BBD"/>
    <w:rsid w:val="00593C40"/>
    <w:rsid w:val="00594B6F"/>
    <w:rsid w:val="00596637"/>
    <w:rsid w:val="00596FD3"/>
    <w:rsid w:val="005A071B"/>
    <w:rsid w:val="005A08F5"/>
    <w:rsid w:val="005A1D11"/>
    <w:rsid w:val="005A2A93"/>
    <w:rsid w:val="005A3005"/>
    <w:rsid w:val="005A3872"/>
    <w:rsid w:val="005A3B1D"/>
    <w:rsid w:val="005A3E70"/>
    <w:rsid w:val="005A3EAA"/>
    <w:rsid w:val="005A4067"/>
    <w:rsid w:val="005A414B"/>
    <w:rsid w:val="005A4D2E"/>
    <w:rsid w:val="005A53B4"/>
    <w:rsid w:val="005A5C80"/>
    <w:rsid w:val="005A5E07"/>
    <w:rsid w:val="005A601B"/>
    <w:rsid w:val="005A6CAF"/>
    <w:rsid w:val="005A6EF2"/>
    <w:rsid w:val="005A7770"/>
    <w:rsid w:val="005A7934"/>
    <w:rsid w:val="005A7F25"/>
    <w:rsid w:val="005B051D"/>
    <w:rsid w:val="005B067A"/>
    <w:rsid w:val="005B1336"/>
    <w:rsid w:val="005B1E04"/>
    <w:rsid w:val="005B2F48"/>
    <w:rsid w:val="005B32D7"/>
    <w:rsid w:val="005B4983"/>
    <w:rsid w:val="005B49C0"/>
    <w:rsid w:val="005B4ED4"/>
    <w:rsid w:val="005B4F8C"/>
    <w:rsid w:val="005B5A63"/>
    <w:rsid w:val="005B67FF"/>
    <w:rsid w:val="005B70AF"/>
    <w:rsid w:val="005C0B46"/>
    <w:rsid w:val="005C2086"/>
    <w:rsid w:val="005C232D"/>
    <w:rsid w:val="005C29B6"/>
    <w:rsid w:val="005C2DF4"/>
    <w:rsid w:val="005C36C7"/>
    <w:rsid w:val="005C38A8"/>
    <w:rsid w:val="005C5858"/>
    <w:rsid w:val="005C6631"/>
    <w:rsid w:val="005C6E51"/>
    <w:rsid w:val="005D088A"/>
    <w:rsid w:val="005D08D0"/>
    <w:rsid w:val="005D1673"/>
    <w:rsid w:val="005D1F73"/>
    <w:rsid w:val="005D206A"/>
    <w:rsid w:val="005D21FE"/>
    <w:rsid w:val="005D2CD6"/>
    <w:rsid w:val="005D43F3"/>
    <w:rsid w:val="005D45BF"/>
    <w:rsid w:val="005D4ABC"/>
    <w:rsid w:val="005D5369"/>
    <w:rsid w:val="005D5A18"/>
    <w:rsid w:val="005D6C26"/>
    <w:rsid w:val="005D6CA0"/>
    <w:rsid w:val="005D6D39"/>
    <w:rsid w:val="005D7916"/>
    <w:rsid w:val="005D7E48"/>
    <w:rsid w:val="005E0F1F"/>
    <w:rsid w:val="005E1070"/>
    <w:rsid w:val="005E1117"/>
    <w:rsid w:val="005E133D"/>
    <w:rsid w:val="005E20BA"/>
    <w:rsid w:val="005E2325"/>
    <w:rsid w:val="005E2C15"/>
    <w:rsid w:val="005E45DD"/>
    <w:rsid w:val="005E4958"/>
    <w:rsid w:val="005E5CBF"/>
    <w:rsid w:val="005E5F7E"/>
    <w:rsid w:val="005E604F"/>
    <w:rsid w:val="005E684F"/>
    <w:rsid w:val="005E686A"/>
    <w:rsid w:val="005E6C33"/>
    <w:rsid w:val="005E71CC"/>
    <w:rsid w:val="005E7407"/>
    <w:rsid w:val="005E7C9E"/>
    <w:rsid w:val="005F073B"/>
    <w:rsid w:val="005F0C7A"/>
    <w:rsid w:val="005F1D67"/>
    <w:rsid w:val="005F21AF"/>
    <w:rsid w:val="005F23F9"/>
    <w:rsid w:val="005F247A"/>
    <w:rsid w:val="005F30C8"/>
    <w:rsid w:val="005F36C6"/>
    <w:rsid w:val="005F5298"/>
    <w:rsid w:val="005F5539"/>
    <w:rsid w:val="005F567A"/>
    <w:rsid w:val="005F5865"/>
    <w:rsid w:val="005F586E"/>
    <w:rsid w:val="00600973"/>
    <w:rsid w:val="00600CCE"/>
    <w:rsid w:val="00601FF6"/>
    <w:rsid w:val="00603132"/>
    <w:rsid w:val="006036CB"/>
    <w:rsid w:val="006038AC"/>
    <w:rsid w:val="006044AA"/>
    <w:rsid w:val="00604AC9"/>
    <w:rsid w:val="00605038"/>
    <w:rsid w:val="00605041"/>
    <w:rsid w:val="00605837"/>
    <w:rsid w:val="006058DA"/>
    <w:rsid w:val="006102DC"/>
    <w:rsid w:val="00610949"/>
    <w:rsid w:val="0061104D"/>
    <w:rsid w:val="00612FB1"/>
    <w:rsid w:val="00613599"/>
    <w:rsid w:val="006138BA"/>
    <w:rsid w:val="00614ECE"/>
    <w:rsid w:val="00614F87"/>
    <w:rsid w:val="00615631"/>
    <w:rsid w:val="00615E5C"/>
    <w:rsid w:val="00615ECC"/>
    <w:rsid w:val="006208D4"/>
    <w:rsid w:val="00620C12"/>
    <w:rsid w:val="00621312"/>
    <w:rsid w:val="00622C46"/>
    <w:rsid w:val="006232B5"/>
    <w:rsid w:val="0062339A"/>
    <w:rsid w:val="0062346E"/>
    <w:rsid w:val="00623D13"/>
    <w:rsid w:val="00624354"/>
    <w:rsid w:val="0062440A"/>
    <w:rsid w:val="006255B7"/>
    <w:rsid w:val="0062761F"/>
    <w:rsid w:val="00630063"/>
    <w:rsid w:val="00632A96"/>
    <w:rsid w:val="00632F27"/>
    <w:rsid w:val="0063375A"/>
    <w:rsid w:val="00633967"/>
    <w:rsid w:val="006356EC"/>
    <w:rsid w:val="006359C8"/>
    <w:rsid w:val="00636CC9"/>
    <w:rsid w:val="006374C4"/>
    <w:rsid w:val="0063750D"/>
    <w:rsid w:val="00640980"/>
    <w:rsid w:val="00640C89"/>
    <w:rsid w:val="0064113D"/>
    <w:rsid w:val="00641274"/>
    <w:rsid w:val="006414EE"/>
    <w:rsid w:val="00642A43"/>
    <w:rsid w:val="0064367B"/>
    <w:rsid w:val="006442E7"/>
    <w:rsid w:val="00645762"/>
    <w:rsid w:val="00645EEE"/>
    <w:rsid w:val="00645F15"/>
    <w:rsid w:val="00646D8A"/>
    <w:rsid w:val="00646FF8"/>
    <w:rsid w:val="00647417"/>
    <w:rsid w:val="0064765A"/>
    <w:rsid w:val="00647952"/>
    <w:rsid w:val="0065058C"/>
    <w:rsid w:val="00650FDD"/>
    <w:rsid w:val="00651221"/>
    <w:rsid w:val="00651462"/>
    <w:rsid w:val="00651768"/>
    <w:rsid w:val="006535D5"/>
    <w:rsid w:val="00653FE0"/>
    <w:rsid w:val="00654C05"/>
    <w:rsid w:val="006563A1"/>
    <w:rsid w:val="006567FA"/>
    <w:rsid w:val="00660492"/>
    <w:rsid w:val="0066055A"/>
    <w:rsid w:val="00660F90"/>
    <w:rsid w:val="0066179E"/>
    <w:rsid w:val="006621AE"/>
    <w:rsid w:val="006644D3"/>
    <w:rsid w:val="00664D50"/>
    <w:rsid w:val="006659FA"/>
    <w:rsid w:val="0066708F"/>
    <w:rsid w:val="006673ED"/>
    <w:rsid w:val="00667B42"/>
    <w:rsid w:val="006736A2"/>
    <w:rsid w:val="00673F1E"/>
    <w:rsid w:val="00674D16"/>
    <w:rsid w:val="00677C8C"/>
    <w:rsid w:val="0068271B"/>
    <w:rsid w:val="00682740"/>
    <w:rsid w:val="0068302C"/>
    <w:rsid w:val="00684059"/>
    <w:rsid w:val="00685179"/>
    <w:rsid w:val="00685614"/>
    <w:rsid w:val="00685D5A"/>
    <w:rsid w:val="00686361"/>
    <w:rsid w:val="00686B00"/>
    <w:rsid w:val="00686E85"/>
    <w:rsid w:val="006877F6"/>
    <w:rsid w:val="00687ACD"/>
    <w:rsid w:val="00687F1A"/>
    <w:rsid w:val="00690238"/>
    <w:rsid w:val="00691912"/>
    <w:rsid w:val="00691ED7"/>
    <w:rsid w:val="006926A7"/>
    <w:rsid w:val="00693974"/>
    <w:rsid w:val="00693B4D"/>
    <w:rsid w:val="006948F4"/>
    <w:rsid w:val="00694B4B"/>
    <w:rsid w:val="006957C1"/>
    <w:rsid w:val="00695889"/>
    <w:rsid w:val="006958F0"/>
    <w:rsid w:val="00695EAD"/>
    <w:rsid w:val="00696009"/>
    <w:rsid w:val="00696065"/>
    <w:rsid w:val="00696B88"/>
    <w:rsid w:val="00697216"/>
    <w:rsid w:val="00697356"/>
    <w:rsid w:val="00697413"/>
    <w:rsid w:val="006A05AF"/>
    <w:rsid w:val="006A08B9"/>
    <w:rsid w:val="006A1729"/>
    <w:rsid w:val="006A190C"/>
    <w:rsid w:val="006A3606"/>
    <w:rsid w:val="006A38C2"/>
    <w:rsid w:val="006A3AE7"/>
    <w:rsid w:val="006A4913"/>
    <w:rsid w:val="006A4F02"/>
    <w:rsid w:val="006A59AF"/>
    <w:rsid w:val="006A5DA9"/>
    <w:rsid w:val="006A74BA"/>
    <w:rsid w:val="006A7A3E"/>
    <w:rsid w:val="006B1027"/>
    <w:rsid w:val="006B2784"/>
    <w:rsid w:val="006B27E4"/>
    <w:rsid w:val="006B3560"/>
    <w:rsid w:val="006B3B8B"/>
    <w:rsid w:val="006B49D7"/>
    <w:rsid w:val="006B4DDB"/>
    <w:rsid w:val="006B5ACE"/>
    <w:rsid w:val="006B725E"/>
    <w:rsid w:val="006B7628"/>
    <w:rsid w:val="006B7A7E"/>
    <w:rsid w:val="006C0BF9"/>
    <w:rsid w:val="006C2DE7"/>
    <w:rsid w:val="006C45BE"/>
    <w:rsid w:val="006C5973"/>
    <w:rsid w:val="006C6229"/>
    <w:rsid w:val="006D1FA2"/>
    <w:rsid w:val="006D36B4"/>
    <w:rsid w:val="006D37FE"/>
    <w:rsid w:val="006D3A0D"/>
    <w:rsid w:val="006D3D6B"/>
    <w:rsid w:val="006D3DA2"/>
    <w:rsid w:val="006D556C"/>
    <w:rsid w:val="006D5E0C"/>
    <w:rsid w:val="006D61EF"/>
    <w:rsid w:val="006D712D"/>
    <w:rsid w:val="006D7D5B"/>
    <w:rsid w:val="006D7E99"/>
    <w:rsid w:val="006E12F8"/>
    <w:rsid w:val="006E21F9"/>
    <w:rsid w:val="006E49A0"/>
    <w:rsid w:val="006E52C8"/>
    <w:rsid w:val="006E6178"/>
    <w:rsid w:val="006E6967"/>
    <w:rsid w:val="006E6ED4"/>
    <w:rsid w:val="006E6F92"/>
    <w:rsid w:val="006E7DAA"/>
    <w:rsid w:val="006F0248"/>
    <w:rsid w:val="006F02EF"/>
    <w:rsid w:val="006F0857"/>
    <w:rsid w:val="006F1526"/>
    <w:rsid w:val="006F2339"/>
    <w:rsid w:val="006F2FD1"/>
    <w:rsid w:val="006F469B"/>
    <w:rsid w:val="006F4795"/>
    <w:rsid w:val="006F4C3B"/>
    <w:rsid w:val="006F5379"/>
    <w:rsid w:val="006F603A"/>
    <w:rsid w:val="006F6D91"/>
    <w:rsid w:val="006F7822"/>
    <w:rsid w:val="006F7DB8"/>
    <w:rsid w:val="0070051B"/>
    <w:rsid w:val="00700817"/>
    <w:rsid w:val="0070193C"/>
    <w:rsid w:val="00701A3F"/>
    <w:rsid w:val="00702A19"/>
    <w:rsid w:val="00702A30"/>
    <w:rsid w:val="00704390"/>
    <w:rsid w:val="00704D74"/>
    <w:rsid w:val="00704E03"/>
    <w:rsid w:val="00704E34"/>
    <w:rsid w:val="00705457"/>
    <w:rsid w:val="00705ABC"/>
    <w:rsid w:val="00705F49"/>
    <w:rsid w:val="00706466"/>
    <w:rsid w:val="007072FE"/>
    <w:rsid w:val="0070747B"/>
    <w:rsid w:val="007079C7"/>
    <w:rsid w:val="007101A6"/>
    <w:rsid w:val="0071097E"/>
    <w:rsid w:val="0071111E"/>
    <w:rsid w:val="00711A2A"/>
    <w:rsid w:val="0071214F"/>
    <w:rsid w:val="00713386"/>
    <w:rsid w:val="0071367B"/>
    <w:rsid w:val="0071391E"/>
    <w:rsid w:val="00713D01"/>
    <w:rsid w:val="007141E0"/>
    <w:rsid w:val="00714756"/>
    <w:rsid w:val="0071534E"/>
    <w:rsid w:val="00715436"/>
    <w:rsid w:val="007159FF"/>
    <w:rsid w:val="0071601E"/>
    <w:rsid w:val="0071728C"/>
    <w:rsid w:val="007172A8"/>
    <w:rsid w:val="007174DA"/>
    <w:rsid w:val="00717CE4"/>
    <w:rsid w:val="00722720"/>
    <w:rsid w:val="00722CF5"/>
    <w:rsid w:val="00722E4E"/>
    <w:rsid w:val="007233BC"/>
    <w:rsid w:val="00725419"/>
    <w:rsid w:val="00725AAA"/>
    <w:rsid w:val="007266FE"/>
    <w:rsid w:val="00726715"/>
    <w:rsid w:val="007268B2"/>
    <w:rsid w:val="007273D7"/>
    <w:rsid w:val="0072779E"/>
    <w:rsid w:val="00730589"/>
    <w:rsid w:val="00730B91"/>
    <w:rsid w:val="0073161D"/>
    <w:rsid w:val="00731CA2"/>
    <w:rsid w:val="00733C0A"/>
    <w:rsid w:val="00733EE9"/>
    <w:rsid w:val="007341F2"/>
    <w:rsid w:val="007343F6"/>
    <w:rsid w:val="00734D3E"/>
    <w:rsid w:val="00735676"/>
    <w:rsid w:val="00736204"/>
    <w:rsid w:val="00736817"/>
    <w:rsid w:val="00740E62"/>
    <w:rsid w:val="0074142D"/>
    <w:rsid w:val="0074265D"/>
    <w:rsid w:val="007429A8"/>
    <w:rsid w:val="007433CA"/>
    <w:rsid w:val="00745545"/>
    <w:rsid w:val="00745785"/>
    <w:rsid w:val="0074599B"/>
    <w:rsid w:val="00745BEE"/>
    <w:rsid w:val="00747A53"/>
    <w:rsid w:val="00750C7B"/>
    <w:rsid w:val="00750FA9"/>
    <w:rsid w:val="00751233"/>
    <w:rsid w:val="0075192B"/>
    <w:rsid w:val="00753929"/>
    <w:rsid w:val="00753D1E"/>
    <w:rsid w:val="00754596"/>
    <w:rsid w:val="0075518A"/>
    <w:rsid w:val="007560E8"/>
    <w:rsid w:val="007565DC"/>
    <w:rsid w:val="00756F6D"/>
    <w:rsid w:val="00757209"/>
    <w:rsid w:val="00761E7B"/>
    <w:rsid w:val="007632B6"/>
    <w:rsid w:val="00763FB9"/>
    <w:rsid w:val="00764203"/>
    <w:rsid w:val="00764AB4"/>
    <w:rsid w:val="00764B22"/>
    <w:rsid w:val="00764B6A"/>
    <w:rsid w:val="00765BBF"/>
    <w:rsid w:val="0076651F"/>
    <w:rsid w:val="0076689C"/>
    <w:rsid w:val="007669C5"/>
    <w:rsid w:val="0076769D"/>
    <w:rsid w:val="007706B5"/>
    <w:rsid w:val="0077078F"/>
    <w:rsid w:val="0077111D"/>
    <w:rsid w:val="007714F6"/>
    <w:rsid w:val="00773ECD"/>
    <w:rsid w:val="00773FBE"/>
    <w:rsid w:val="00774D59"/>
    <w:rsid w:val="00775E0B"/>
    <w:rsid w:val="00776EE4"/>
    <w:rsid w:val="00780C9A"/>
    <w:rsid w:val="00780F8C"/>
    <w:rsid w:val="00781870"/>
    <w:rsid w:val="00782B1C"/>
    <w:rsid w:val="007831F4"/>
    <w:rsid w:val="00783B23"/>
    <w:rsid w:val="00783BC9"/>
    <w:rsid w:val="007843A4"/>
    <w:rsid w:val="007849C6"/>
    <w:rsid w:val="00785188"/>
    <w:rsid w:val="00785591"/>
    <w:rsid w:val="00785623"/>
    <w:rsid w:val="00785916"/>
    <w:rsid w:val="00787BF9"/>
    <w:rsid w:val="00787D04"/>
    <w:rsid w:val="00790090"/>
    <w:rsid w:val="007906C4"/>
    <w:rsid w:val="00790D82"/>
    <w:rsid w:val="00792948"/>
    <w:rsid w:val="00793A57"/>
    <w:rsid w:val="00795017"/>
    <w:rsid w:val="00795586"/>
    <w:rsid w:val="00795DBD"/>
    <w:rsid w:val="00795F9C"/>
    <w:rsid w:val="00796B42"/>
    <w:rsid w:val="007A014F"/>
    <w:rsid w:val="007A1242"/>
    <w:rsid w:val="007A13C1"/>
    <w:rsid w:val="007A2045"/>
    <w:rsid w:val="007A2940"/>
    <w:rsid w:val="007A3078"/>
    <w:rsid w:val="007A3258"/>
    <w:rsid w:val="007A4982"/>
    <w:rsid w:val="007A51F1"/>
    <w:rsid w:val="007A5B9A"/>
    <w:rsid w:val="007A5E40"/>
    <w:rsid w:val="007A6D0E"/>
    <w:rsid w:val="007A6DAB"/>
    <w:rsid w:val="007A7B33"/>
    <w:rsid w:val="007A7E6C"/>
    <w:rsid w:val="007B0062"/>
    <w:rsid w:val="007B0886"/>
    <w:rsid w:val="007B13C5"/>
    <w:rsid w:val="007B1A72"/>
    <w:rsid w:val="007B2906"/>
    <w:rsid w:val="007B3D79"/>
    <w:rsid w:val="007B3E94"/>
    <w:rsid w:val="007B3FAE"/>
    <w:rsid w:val="007B450D"/>
    <w:rsid w:val="007B6955"/>
    <w:rsid w:val="007B6F7A"/>
    <w:rsid w:val="007B7310"/>
    <w:rsid w:val="007B7C37"/>
    <w:rsid w:val="007C0133"/>
    <w:rsid w:val="007C035E"/>
    <w:rsid w:val="007C0984"/>
    <w:rsid w:val="007C0B69"/>
    <w:rsid w:val="007C1C36"/>
    <w:rsid w:val="007C3C50"/>
    <w:rsid w:val="007C3D51"/>
    <w:rsid w:val="007C5043"/>
    <w:rsid w:val="007C5814"/>
    <w:rsid w:val="007C678B"/>
    <w:rsid w:val="007C7028"/>
    <w:rsid w:val="007C7273"/>
    <w:rsid w:val="007D13B2"/>
    <w:rsid w:val="007D1885"/>
    <w:rsid w:val="007D1F84"/>
    <w:rsid w:val="007D5CFA"/>
    <w:rsid w:val="007D7BD4"/>
    <w:rsid w:val="007D7FED"/>
    <w:rsid w:val="007E04DA"/>
    <w:rsid w:val="007E1145"/>
    <w:rsid w:val="007E19EA"/>
    <w:rsid w:val="007E3A32"/>
    <w:rsid w:val="007E450A"/>
    <w:rsid w:val="007E4732"/>
    <w:rsid w:val="007E4DE3"/>
    <w:rsid w:val="007E5167"/>
    <w:rsid w:val="007E5C2D"/>
    <w:rsid w:val="007F31A0"/>
    <w:rsid w:val="007F33B0"/>
    <w:rsid w:val="007F3E26"/>
    <w:rsid w:val="007F3F70"/>
    <w:rsid w:val="007F52D2"/>
    <w:rsid w:val="007F5D83"/>
    <w:rsid w:val="007F6E9A"/>
    <w:rsid w:val="007F72F4"/>
    <w:rsid w:val="007F743F"/>
    <w:rsid w:val="007F798B"/>
    <w:rsid w:val="00800A05"/>
    <w:rsid w:val="00800EBA"/>
    <w:rsid w:val="00801753"/>
    <w:rsid w:val="008030E4"/>
    <w:rsid w:val="00803970"/>
    <w:rsid w:val="0080425F"/>
    <w:rsid w:val="00804DD1"/>
    <w:rsid w:val="0080512C"/>
    <w:rsid w:val="00805E0C"/>
    <w:rsid w:val="0080657A"/>
    <w:rsid w:val="00806B55"/>
    <w:rsid w:val="00807CA3"/>
    <w:rsid w:val="00812438"/>
    <w:rsid w:val="00812B5C"/>
    <w:rsid w:val="00814B8E"/>
    <w:rsid w:val="008155E0"/>
    <w:rsid w:val="008168EE"/>
    <w:rsid w:val="00817974"/>
    <w:rsid w:val="00817FB3"/>
    <w:rsid w:val="008213EA"/>
    <w:rsid w:val="00822288"/>
    <w:rsid w:val="008227E7"/>
    <w:rsid w:val="008227F5"/>
    <w:rsid w:val="008247C2"/>
    <w:rsid w:val="008264BB"/>
    <w:rsid w:val="00826E66"/>
    <w:rsid w:val="008273C5"/>
    <w:rsid w:val="00827951"/>
    <w:rsid w:val="0083048E"/>
    <w:rsid w:val="00830552"/>
    <w:rsid w:val="0083256E"/>
    <w:rsid w:val="00834111"/>
    <w:rsid w:val="00835A25"/>
    <w:rsid w:val="00835BEE"/>
    <w:rsid w:val="00835D1F"/>
    <w:rsid w:val="008369B4"/>
    <w:rsid w:val="008402A9"/>
    <w:rsid w:val="008426E0"/>
    <w:rsid w:val="00843208"/>
    <w:rsid w:val="00843914"/>
    <w:rsid w:val="00843DA4"/>
    <w:rsid w:val="00844357"/>
    <w:rsid w:val="00844877"/>
    <w:rsid w:val="00844BD0"/>
    <w:rsid w:val="00844F08"/>
    <w:rsid w:val="0084519B"/>
    <w:rsid w:val="00845253"/>
    <w:rsid w:val="00846585"/>
    <w:rsid w:val="0084680D"/>
    <w:rsid w:val="00846E0C"/>
    <w:rsid w:val="00847156"/>
    <w:rsid w:val="00847442"/>
    <w:rsid w:val="0085087E"/>
    <w:rsid w:val="00850A11"/>
    <w:rsid w:val="008517C2"/>
    <w:rsid w:val="00851BF7"/>
    <w:rsid w:val="00851F46"/>
    <w:rsid w:val="0085210E"/>
    <w:rsid w:val="008521A5"/>
    <w:rsid w:val="00852275"/>
    <w:rsid w:val="008525D8"/>
    <w:rsid w:val="0085381C"/>
    <w:rsid w:val="00853D80"/>
    <w:rsid w:val="00854E7E"/>
    <w:rsid w:val="00855FB6"/>
    <w:rsid w:val="008562A4"/>
    <w:rsid w:val="00856F8C"/>
    <w:rsid w:val="00857A1D"/>
    <w:rsid w:val="00857D51"/>
    <w:rsid w:val="00860360"/>
    <w:rsid w:val="008607D7"/>
    <w:rsid w:val="00861885"/>
    <w:rsid w:val="008619FA"/>
    <w:rsid w:val="00861C9C"/>
    <w:rsid w:val="00861DAB"/>
    <w:rsid w:val="00861ED8"/>
    <w:rsid w:val="00862F10"/>
    <w:rsid w:val="0086374A"/>
    <w:rsid w:val="0086391B"/>
    <w:rsid w:val="00863C1E"/>
    <w:rsid w:val="00863DBA"/>
    <w:rsid w:val="008646D7"/>
    <w:rsid w:val="008653C9"/>
    <w:rsid w:val="0086572A"/>
    <w:rsid w:val="00865A65"/>
    <w:rsid w:val="00866395"/>
    <w:rsid w:val="00866709"/>
    <w:rsid w:val="008668D0"/>
    <w:rsid w:val="0086708B"/>
    <w:rsid w:val="008675D1"/>
    <w:rsid w:val="0086764B"/>
    <w:rsid w:val="00867935"/>
    <w:rsid w:val="0087184F"/>
    <w:rsid w:val="00871E39"/>
    <w:rsid w:val="00872080"/>
    <w:rsid w:val="0087269B"/>
    <w:rsid w:val="00872D7C"/>
    <w:rsid w:val="00872F72"/>
    <w:rsid w:val="00873A94"/>
    <w:rsid w:val="00875C8F"/>
    <w:rsid w:val="00876065"/>
    <w:rsid w:val="00877088"/>
    <w:rsid w:val="0087718D"/>
    <w:rsid w:val="0088029F"/>
    <w:rsid w:val="00880493"/>
    <w:rsid w:val="0088056D"/>
    <w:rsid w:val="00882038"/>
    <w:rsid w:val="00882AD1"/>
    <w:rsid w:val="008832DD"/>
    <w:rsid w:val="00884595"/>
    <w:rsid w:val="00884923"/>
    <w:rsid w:val="00886696"/>
    <w:rsid w:val="00886ED2"/>
    <w:rsid w:val="0089092D"/>
    <w:rsid w:val="00890E8B"/>
    <w:rsid w:val="008911DD"/>
    <w:rsid w:val="00891F59"/>
    <w:rsid w:val="0089213A"/>
    <w:rsid w:val="00892FAE"/>
    <w:rsid w:val="0089336B"/>
    <w:rsid w:val="00894369"/>
    <w:rsid w:val="008A0065"/>
    <w:rsid w:val="008A0097"/>
    <w:rsid w:val="008A048C"/>
    <w:rsid w:val="008A06C8"/>
    <w:rsid w:val="008A2C5E"/>
    <w:rsid w:val="008A2DA7"/>
    <w:rsid w:val="008A36CD"/>
    <w:rsid w:val="008A6326"/>
    <w:rsid w:val="008A66CA"/>
    <w:rsid w:val="008A7196"/>
    <w:rsid w:val="008A7667"/>
    <w:rsid w:val="008B2522"/>
    <w:rsid w:val="008B2D74"/>
    <w:rsid w:val="008B3995"/>
    <w:rsid w:val="008B3ED9"/>
    <w:rsid w:val="008B4EE4"/>
    <w:rsid w:val="008B510C"/>
    <w:rsid w:val="008B58B1"/>
    <w:rsid w:val="008B7F5E"/>
    <w:rsid w:val="008C048A"/>
    <w:rsid w:val="008C1271"/>
    <w:rsid w:val="008C14DB"/>
    <w:rsid w:val="008C1C25"/>
    <w:rsid w:val="008C2E29"/>
    <w:rsid w:val="008C33A1"/>
    <w:rsid w:val="008C40EC"/>
    <w:rsid w:val="008C49C1"/>
    <w:rsid w:val="008C5F52"/>
    <w:rsid w:val="008C60D8"/>
    <w:rsid w:val="008C718A"/>
    <w:rsid w:val="008C75C8"/>
    <w:rsid w:val="008D0E6D"/>
    <w:rsid w:val="008D1130"/>
    <w:rsid w:val="008D31BF"/>
    <w:rsid w:val="008D3326"/>
    <w:rsid w:val="008D47D7"/>
    <w:rsid w:val="008D49C9"/>
    <w:rsid w:val="008D4E44"/>
    <w:rsid w:val="008D4EEA"/>
    <w:rsid w:val="008D5F6B"/>
    <w:rsid w:val="008D66C7"/>
    <w:rsid w:val="008D6EE0"/>
    <w:rsid w:val="008E0158"/>
    <w:rsid w:val="008E060F"/>
    <w:rsid w:val="008E0B0E"/>
    <w:rsid w:val="008E0FA0"/>
    <w:rsid w:val="008E150E"/>
    <w:rsid w:val="008E3D56"/>
    <w:rsid w:val="008E4BA0"/>
    <w:rsid w:val="008E514A"/>
    <w:rsid w:val="008E6F80"/>
    <w:rsid w:val="008E7487"/>
    <w:rsid w:val="008E7BC4"/>
    <w:rsid w:val="008F06DD"/>
    <w:rsid w:val="008F0FB4"/>
    <w:rsid w:val="008F1A7D"/>
    <w:rsid w:val="008F21A7"/>
    <w:rsid w:val="008F241E"/>
    <w:rsid w:val="008F3076"/>
    <w:rsid w:val="008F4840"/>
    <w:rsid w:val="008F6A45"/>
    <w:rsid w:val="008F6E65"/>
    <w:rsid w:val="008F717E"/>
    <w:rsid w:val="008F73CB"/>
    <w:rsid w:val="009002D2"/>
    <w:rsid w:val="00900B24"/>
    <w:rsid w:val="00900F87"/>
    <w:rsid w:val="00902AF4"/>
    <w:rsid w:val="00902CC5"/>
    <w:rsid w:val="0090417C"/>
    <w:rsid w:val="009045EF"/>
    <w:rsid w:val="009047DF"/>
    <w:rsid w:val="00904A72"/>
    <w:rsid w:val="00905CC1"/>
    <w:rsid w:val="009079A0"/>
    <w:rsid w:val="00907EC4"/>
    <w:rsid w:val="009120EA"/>
    <w:rsid w:val="00912E67"/>
    <w:rsid w:val="009135F6"/>
    <w:rsid w:val="00913791"/>
    <w:rsid w:val="00915D98"/>
    <w:rsid w:val="0091694D"/>
    <w:rsid w:val="009179B1"/>
    <w:rsid w:val="009204F8"/>
    <w:rsid w:val="00920987"/>
    <w:rsid w:val="00921B72"/>
    <w:rsid w:val="0092218B"/>
    <w:rsid w:val="009236FA"/>
    <w:rsid w:val="00923B0F"/>
    <w:rsid w:val="009242DC"/>
    <w:rsid w:val="00924A55"/>
    <w:rsid w:val="0092538F"/>
    <w:rsid w:val="00926529"/>
    <w:rsid w:val="00926C6B"/>
    <w:rsid w:val="00926EF4"/>
    <w:rsid w:val="00926F7B"/>
    <w:rsid w:val="0093002E"/>
    <w:rsid w:val="00933666"/>
    <w:rsid w:val="0093399C"/>
    <w:rsid w:val="00934478"/>
    <w:rsid w:val="00934982"/>
    <w:rsid w:val="00936742"/>
    <w:rsid w:val="00936F19"/>
    <w:rsid w:val="00937766"/>
    <w:rsid w:val="0093797F"/>
    <w:rsid w:val="009400BC"/>
    <w:rsid w:val="00940B76"/>
    <w:rsid w:val="00940DCA"/>
    <w:rsid w:val="00940DDF"/>
    <w:rsid w:val="00941B18"/>
    <w:rsid w:val="009422B5"/>
    <w:rsid w:val="009451CB"/>
    <w:rsid w:val="00945C0C"/>
    <w:rsid w:val="009467F3"/>
    <w:rsid w:val="009505AF"/>
    <w:rsid w:val="00951692"/>
    <w:rsid w:val="0095243E"/>
    <w:rsid w:val="00953487"/>
    <w:rsid w:val="00953FA5"/>
    <w:rsid w:val="00954753"/>
    <w:rsid w:val="00955965"/>
    <w:rsid w:val="00956B93"/>
    <w:rsid w:val="00956C11"/>
    <w:rsid w:val="00956CB8"/>
    <w:rsid w:val="0096192B"/>
    <w:rsid w:val="00961A47"/>
    <w:rsid w:val="00963043"/>
    <w:rsid w:val="00963530"/>
    <w:rsid w:val="0096431D"/>
    <w:rsid w:val="0096485A"/>
    <w:rsid w:val="0096582F"/>
    <w:rsid w:val="00967103"/>
    <w:rsid w:val="00967676"/>
    <w:rsid w:val="00967727"/>
    <w:rsid w:val="0097060B"/>
    <w:rsid w:val="00970613"/>
    <w:rsid w:val="00970C90"/>
    <w:rsid w:val="0097119B"/>
    <w:rsid w:val="00972032"/>
    <w:rsid w:val="00972685"/>
    <w:rsid w:val="009735C0"/>
    <w:rsid w:val="00974A67"/>
    <w:rsid w:val="00974C5C"/>
    <w:rsid w:val="00974C74"/>
    <w:rsid w:val="00974E1D"/>
    <w:rsid w:val="00975010"/>
    <w:rsid w:val="00975498"/>
    <w:rsid w:val="00976507"/>
    <w:rsid w:val="00976679"/>
    <w:rsid w:val="009775E7"/>
    <w:rsid w:val="009808A0"/>
    <w:rsid w:val="00981806"/>
    <w:rsid w:val="00982C8D"/>
    <w:rsid w:val="00983888"/>
    <w:rsid w:val="0098423D"/>
    <w:rsid w:val="0098550D"/>
    <w:rsid w:val="00985DD0"/>
    <w:rsid w:val="0098676F"/>
    <w:rsid w:val="00987237"/>
    <w:rsid w:val="00987BA5"/>
    <w:rsid w:val="00990F4E"/>
    <w:rsid w:val="00991308"/>
    <w:rsid w:val="00991635"/>
    <w:rsid w:val="009916C9"/>
    <w:rsid w:val="00991E59"/>
    <w:rsid w:val="009933AB"/>
    <w:rsid w:val="0099341D"/>
    <w:rsid w:val="00993635"/>
    <w:rsid w:val="009941A8"/>
    <w:rsid w:val="00996417"/>
    <w:rsid w:val="00997A8C"/>
    <w:rsid w:val="009A0663"/>
    <w:rsid w:val="009A1329"/>
    <w:rsid w:val="009A1792"/>
    <w:rsid w:val="009A3244"/>
    <w:rsid w:val="009A3A6D"/>
    <w:rsid w:val="009A3E6B"/>
    <w:rsid w:val="009A5657"/>
    <w:rsid w:val="009A7BC6"/>
    <w:rsid w:val="009A7E64"/>
    <w:rsid w:val="009B0238"/>
    <w:rsid w:val="009B0657"/>
    <w:rsid w:val="009B0D04"/>
    <w:rsid w:val="009B18B4"/>
    <w:rsid w:val="009B18CF"/>
    <w:rsid w:val="009B2316"/>
    <w:rsid w:val="009B2778"/>
    <w:rsid w:val="009B2F5D"/>
    <w:rsid w:val="009B3132"/>
    <w:rsid w:val="009B3643"/>
    <w:rsid w:val="009B5C09"/>
    <w:rsid w:val="009B5F8B"/>
    <w:rsid w:val="009B6378"/>
    <w:rsid w:val="009B6F24"/>
    <w:rsid w:val="009B73AA"/>
    <w:rsid w:val="009B7402"/>
    <w:rsid w:val="009C16E8"/>
    <w:rsid w:val="009C1FAE"/>
    <w:rsid w:val="009C2115"/>
    <w:rsid w:val="009C22CC"/>
    <w:rsid w:val="009C3FA8"/>
    <w:rsid w:val="009C56D3"/>
    <w:rsid w:val="009C62C4"/>
    <w:rsid w:val="009C63BF"/>
    <w:rsid w:val="009C6934"/>
    <w:rsid w:val="009C6ED2"/>
    <w:rsid w:val="009C7295"/>
    <w:rsid w:val="009D025A"/>
    <w:rsid w:val="009D07EE"/>
    <w:rsid w:val="009D27AB"/>
    <w:rsid w:val="009D34E9"/>
    <w:rsid w:val="009D4381"/>
    <w:rsid w:val="009D57F9"/>
    <w:rsid w:val="009D66B0"/>
    <w:rsid w:val="009D6BF2"/>
    <w:rsid w:val="009E4D57"/>
    <w:rsid w:val="009E5C58"/>
    <w:rsid w:val="009E5D01"/>
    <w:rsid w:val="009E6182"/>
    <w:rsid w:val="009E7668"/>
    <w:rsid w:val="009E7BFC"/>
    <w:rsid w:val="009F084F"/>
    <w:rsid w:val="009F0918"/>
    <w:rsid w:val="009F0A24"/>
    <w:rsid w:val="009F0C1F"/>
    <w:rsid w:val="009F1FAB"/>
    <w:rsid w:val="009F2000"/>
    <w:rsid w:val="009F3C87"/>
    <w:rsid w:val="009F40B8"/>
    <w:rsid w:val="009F41DA"/>
    <w:rsid w:val="009F510C"/>
    <w:rsid w:val="009F6A20"/>
    <w:rsid w:val="00A01A55"/>
    <w:rsid w:val="00A024FA"/>
    <w:rsid w:val="00A02D9B"/>
    <w:rsid w:val="00A030E7"/>
    <w:rsid w:val="00A03686"/>
    <w:rsid w:val="00A04934"/>
    <w:rsid w:val="00A04EB8"/>
    <w:rsid w:val="00A0522C"/>
    <w:rsid w:val="00A0575E"/>
    <w:rsid w:val="00A07C58"/>
    <w:rsid w:val="00A102B7"/>
    <w:rsid w:val="00A10D45"/>
    <w:rsid w:val="00A112E2"/>
    <w:rsid w:val="00A11666"/>
    <w:rsid w:val="00A122C0"/>
    <w:rsid w:val="00A128C7"/>
    <w:rsid w:val="00A12DC9"/>
    <w:rsid w:val="00A13AD8"/>
    <w:rsid w:val="00A14E1A"/>
    <w:rsid w:val="00A15A3D"/>
    <w:rsid w:val="00A20C34"/>
    <w:rsid w:val="00A20CB5"/>
    <w:rsid w:val="00A21802"/>
    <w:rsid w:val="00A21951"/>
    <w:rsid w:val="00A230C1"/>
    <w:rsid w:val="00A23994"/>
    <w:rsid w:val="00A2445B"/>
    <w:rsid w:val="00A24725"/>
    <w:rsid w:val="00A2503D"/>
    <w:rsid w:val="00A25611"/>
    <w:rsid w:val="00A26B4D"/>
    <w:rsid w:val="00A301D5"/>
    <w:rsid w:val="00A3076B"/>
    <w:rsid w:val="00A30FBC"/>
    <w:rsid w:val="00A314C5"/>
    <w:rsid w:val="00A32097"/>
    <w:rsid w:val="00A33092"/>
    <w:rsid w:val="00A336CA"/>
    <w:rsid w:val="00A33F3D"/>
    <w:rsid w:val="00A358D5"/>
    <w:rsid w:val="00A3627D"/>
    <w:rsid w:val="00A36C24"/>
    <w:rsid w:val="00A37376"/>
    <w:rsid w:val="00A3772A"/>
    <w:rsid w:val="00A40772"/>
    <w:rsid w:val="00A4105E"/>
    <w:rsid w:val="00A41130"/>
    <w:rsid w:val="00A4131E"/>
    <w:rsid w:val="00A42B08"/>
    <w:rsid w:val="00A43700"/>
    <w:rsid w:val="00A46110"/>
    <w:rsid w:val="00A47985"/>
    <w:rsid w:val="00A47E2E"/>
    <w:rsid w:val="00A50415"/>
    <w:rsid w:val="00A50C52"/>
    <w:rsid w:val="00A512D9"/>
    <w:rsid w:val="00A513B8"/>
    <w:rsid w:val="00A51BBE"/>
    <w:rsid w:val="00A51C7F"/>
    <w:rsid w:val="00A52948"/>
    <w:rsid w:val="00A53060"/>
    <w:rsid w:val="00A533A9"/>
    <w:rsid w:val="00A5361A"/>
    <w:rsid w:val="00A54642"/>
    <w:rsid w:val="00A55A44"/>
    <w:rsid w:val="00A56098"/>
    <w:rsid w:val="00A56811"/>
    <w:rsid w:val="00A577F0"/>
    <w:rsid w:val="00A61094"/>
    <w:rsid w:val="00A611A5"/>
    <w:rsid w:val="00A6242F"/>
    <w:rsid w:val="00A63888"/>
    <w:rsid w:val="00A64816"/>
    <w:rsid w:val="00A64A37"/>
    <w:rsid w:val="00A653D5"/>
    <w:rsid w:val="00A65B3F"/>
    <w:rsid w:val="00A66335"/>
    <w:rsid w:val="00A665D8"/>
    <w:rsid w:val="00A678B2"/>
    <w:rsid w:val="00A6796D"/>
    <w:rsid w:val="00A679C5"/>
    <w:rsid w:val="00A67F33"/>
    <w:rsid w:val="00A701B5"/>
    <w:rsid w:val="00A703AC"/>
    <w:rsid w:val="00A7147E"/>
    <w:rsid w:val="00A71686"/>
    <w:rsid w:val="00A71743"/>
    <w:rsid w:val="00A724F3"/>
    <w:rsid w:val="00A725C5"/>
    <w:rsid w:val="00A72FF5"/>
    <w:rsid w:val="00A743C3"/>
    <w:rsid w:val="00A74C8A"/>
    <w:rsid w:val="00A75781"/>
    <w:rsid w:val="00A75C0A"/>
    <w:rsid w:val="00A770A5"/>
    <w:rsid w:val="00A7722B"/>
    <w:rsid w:val="00A77595"/>
    <w:rsid w:val="00A80647"/>
    <w:rsid w:val="00A81753"/>
    <w:rsid w:val="00A82EE2"/>
    <w:rsid w:val="00A8350E"/>
    <w:rsid w:val="00A83B25"/>
    <w:rsid w:val="00A83E0C"/>
    <w:rsid w:val="00A844CC"/>
    <w:rsid w:val="00A850F3"/>
    <w:rsid w:val="00A85C11"/>
    <w:rsid w:val="00A86364"/>
    <w:rsid w:val="00A87A5A"/>
    <w:rsid w:val="00A87CEF"/>
    <w:rsid w:val="00A90109"/>
    <w:rsid w:val="00A90922"/>
    <w:rsid w:val="00A90F9F"/>
    <w:rsid w:val="00A912A5"/>
    <w:rsid w:val="00A92F85"/>
    <w:rsid w:val="00A93217"/>
    <w:rsid w:val="00A94E2F"/>
    <w:rsid w:val="00A97D58"/>
    <w:rsid w:val="00AA06FF"/>
    <w:rsid w:val="00AA095F"/>
    <w:rsid w:val="00AA09D9"/>
    <w:rsid w:val="00AA0D35"/>
    <w:rsid w:val="00AA135E"/>
    <w:rsid w:val="00AA1639"/>
    <w:rsid w:val="00AA188B"/>
    <w:rsid w:val="00AA221C"/>
    <w:rsid w:val="00AA460D"/>
    <w:rsid w:val="00AA5CBA"/>
    <w:rsid w:val="00AA66BC"/>
    <w:rsid w:val="00AA6769"/>
    <w:rsid w:val="00AA764D"/>
    <w:rsid w:val="00AA7BBA"/>
    <w:rsid w:val="00AA7BC3"/>
    <w:rsid w:val="00AA7C6D"/>
    <w:rsid w:val="00AB09E1"/>
    <w:rsid w:val="00AB0F03"/>
    <w:rsid w:val="00AB1215"/>
    <w:rsid w:val="00AB2501"/>
    <w:rsid w:val="00AB28B2"/>
    <w:rsid w:val="00AB40E4"/>
    <w:rsid w:val="00AB67C6"/>
    <w:rsid w:val="00AB7911"/>
    <w:rsid w:val="00AB7C96"/>
    <w:rsid w:val="00AC03E5"/>
    <w:rsid w:val="00AC1005"/>
    <w:rsid w:val="00AC11D7"/>
    <w:rsid w:val="00AC1518"/>
    <w:rsid w:val="00AC18F9"/>
    <w:rsid w:val="00AC2768"/>
    <w:rsid w:val="00AC3E0A"/>
    <w:rsid w:val="00AC53EF"/>
    <w:rsid w:val="00AC5A93"/>
    <w:rsid w:val="00AC5FB4"/>
    <w:rsid w:val="00AC6257"/>
    <w:rsid w:val="00AC6AF5"/>
    <w:rsid w:val="00AD02C4"/>
    <w:rsid w:val="00AD051A"/>
    <w:rsid w:val="00AD238C"/>
    <w:rsid w:val="00AD35EB"/>
    <w:rsid w:val="00AD3785"/>
    <w:rsid w:val="00AD4FF3"/>
    <w:rsid w:val="00AE0250"/>
    <w:rsid w:val="00AE1414"/>
    <w:rsid w:val="00AE1B20"/>
    <w:rsid w:val="00AE1D64"/>
    <w:rsid w:val="00AE1FD6"/>
    <w:rsid w:val="00AE3515"/>
    <w:rsid w:val="00AE3562"/>
    <w:rsid w:val="00AE439F"/>
    <w:rsid w:val="00AE52B4"/>
    <w:rsid w:val="00AE5908"/>
    <w:rsid w:val="00AE6CE6"/>
    <w:rsid w:val="00AE785A"/>
    <w:rsid w:val="00AE7F93"/>
    <w:rsid w:val="00AF1963"/>
    <w:rsid w:val="00AF1B8D"/>
    <w:rsid w:val="00AF1D38"/>
    <w:rsid w:val="00AF1E24"/>
    <w:rsid w:val="00AF221F"/>
    <w:rsid w:val="00AF29EB"/>
    <w:rsid w:val="00AF2DF9"/>
    <w:rsid w:val="00AF2F3D"/>
    <w:rsid w:val="00AF539D"/>
    <w:rsid w:val="00AF5893"/>
    <w:rsid w:val="00AF6779"/>
    <w:rsid w:val="00B00DCC"/>
    <w:rsid w:val="00B015D4"/>
    <w:rsid w:val="00B01A20"/>
    <w:rsid w:val="00B01A37"/>
    <w:rsid w:val="00B02201"/>
    <w:rsid w:val="00B030B5"/>
    <w:rsid w:val="00B03A5D"/>
    <w:rsid w:val="00B049E5"/>
    <w:rsid w:val="00B066D5"/>
    <w:rsid w:val="00B07CAA"/>
    <w:rsid w:val="00B10102"/>
    <w:rsid w:val="00B10E43"/>
    <w:rsid w:val="00B1389A"/>
    <w:rsid w:val="00B141E1"/>
    <w:rsid w:val="00B14BFB"/>
    <w:rsid w:val="00B152D8"/>
    <w:rsid w:val="00B15396"/>
    <w:rsid w:val="00B15C82"/>
    <w:rsid w:val="00B15EC4"/>
    <w:rsid w:val="00B20450"/>
    <w:rsid w:val="00B2212C"/>
    <w:rsid w:val="00B22E69"/>
    <w:rsid w:val="00B23AAF"/>
    <w:rsid w:val="00B23FC6"/>
    <w:rsid w:val="00B244DC"/>
    <w:rsid w:val="00B24D2F"/>
    <w:rsid w:val="00B251A6"/>
    <w:rsid w:val="00B268B9"/>
    <w:rsid w:val="00B2726A"/>
    <w:rsid w:val="00B27EF0"/>
    <w:rsid w:val="00B30A04"/>
    <w:rsid w:val="00B30FDA"/>
    <w:rsid w:val="00B3123C"/>
    <w:rsid w:val="00B31B9F"/>
    <w:rsid w:val="00B32007"/>
    <w:rsid w:val="00B323E7"/>
    <w:rsid w:val="00B341E1"/>
    <w:rsid w:val="00B34CFB"/>
    <w:rsid w:val="00B35500"/>
    <w:rsid w:val="00B35EDA"/>
    <w:rsid w:val="00B36AEE"/>
    <w:rsid w:val="00B371EE"/>
    <w:rsid w:val="00B376BF"/>
    <w:rsid w:val="00B379AE"/>
    <w:rsid w:val="00B4166A"/>
    <w:rsid w:val="00B41AB0"/>
    <w:rsid w:val="00B41EEE"/>
    <w:rsid w:val="00B422E1"/>
    <w:rsid w:val="00B42D04"/>
    <w:rsid w:val="00B436B5"/>
    <w:rsid w:val="00B43A7B"/>
    <w:rsid w:val="00B44CF5"/>
    <w:rsid w:val="00B45580"/>
    <w:rsid w:val="00B474F6"/>
    <w:rsid w:val="00B47878"/>
    <w:rsid w:val="00B479D9"/>
    <w:rsid w:val="00B47EEB"/>
    <w:rsid w:val="00B50928"/>
    <w:rsid w:val="00B50E48"/>
    <w:rsid w:val="00B51040"/>
    <w:rsid w:val="00B5112C"/>
    <w:rsid w:val="00B5188C"/>
    <w:rsid w:val="00B51EBB"/>
    <w:rsid w:val="00B52274"/>
    <w:rsid w:val="00B53106"/>
    <w:rsid w:val="00B53E82"/>
    <w:rsid w:val="00B545FF"/>
    <w:rsid w:val="00B54A8A"/>
    <w:rsid w:val="00B54B9D"/>
    <w:rsid w:val="00B55B0A"/>
    <w:rsid w:val="00B568FF"/>
    <w:rsid w:val="00B57157"/>
    <w:rsid w:val="00B57F4B"/>
    <w:rsid w:val="00B603A2"/>
    <w:rsid w:val="00B60F54"/>
    <w:rsid w:val="00B61328"/>
    <w:rsid w:val="00B61A8C"/>
    <w:rsid w:val="00B62A8B"/>
    <w:rsid w:val="00B62CD5"/>
    <w:rsid w:val="00B62DA3"/>
    <w:rsid w:val="00B632D9"/>
    <w:rsid w:val="00B64512"/>
    <w:rsid w:val="00B65FA3"/>
    <w:rsid w:val="00B70049"/>
    <w:rsid w:val="00B70538"/>
    <w:rsid w:val="00B70C5A"/>
    <w:rsid w:val="00B70E5C"/>
    <w:rsid w:val="00B7145F"/>
    <w:rsid w:val="00B720AE"/>
    <w:rsid w:val="00B7246A"/>
    <w:rsid w:val="00B73025"/>
    <w:rsid w:val="00B731B2"/>
    <w:rsid w:val="00B73977"/>
    <w:rsid w:val="00B7508F"/>
    <w:rsid w:val="00B75BC0"/>
    <w:rsid w:val="00B768EF"/>
    <w:rsid w:val="00B769B0"/>
    <w:rsid w:val="00B76C85"/>
    <w:rsid w:val="00B76CFF"/>
    <w:rsid w:val="00B770D4"/>
    <w:rsid w:val="00B7758D"/>
    <w:rsid w:val="00B7775E"/>
    <w:rsid w:val="00B777FC"/>
    <w:rsid w:val="00B77AED"/>
    <w:rsid w:val="00B800F4"/>
    <w:rsid w:val="00B80448"/>
    <w:rsid w:val="00B80458"/>
    <w:rsid w:val="00B81578"/>
    <w:rsid w:val="00B818AE"/>
    <w:rsid w:val="00B82F66"/>
    <w:rsid w:val="00B84DA0"/>
    <w:rsid w:val="00B8501C"/>
    <w:rsid w:val="00B86DCE"/>
    <w:rsid w:val="00B872B7"/>
    <w:rsid w:val="00B90781"/>
    <w:rsid w:val="00B90CD7"/>
    <w:rsid w:val="00B91409"/>
    <w:rsid w:val="00B91714"/>
    <w:rsid w:val="00B919DC"/>
    <w:rsid w:val="00B92B72"/>
    <w:rsid w:val="00B92CFC"/>
    <w:rsid w:val="00B94960"/>
    <w:rsid w:val="00B978CF"/>
    <w:rsid w:val="00BA0AE7"/>
    <w:rsid w:val="00BA1557"/>
    <w:rsid w:val="00BA17F5"/>
    <w:rsid w:val="00BA1C20"/>
    <w:rsid w:val="00BA2BA4"/>
    <w:rsid w:val="00BA466C"/>
    <w:rsid w:val="00BA5534"/>
    <w:rsid w:val="00BA5919"/>
    <w:rsid w:val="00BA5A26"/>
    <w:rsid w:val="00BA6922"/>
    <w:rsid w:val="00BA6CE8"/>
    <w:rsid w:val="00BA6D1E"/>
    <w:rsid w:val="00BA7416"/>
    <w:rsid w:val="00BA7919"/>
    <w:rsid w:val="00BA7D5C"/>
    <w:rsid w:val="00BA7DCB"/>
    <w:rsid w:val="00BB02CD"/>
    <w:rsid w:val="00BB051D"/>
    <w:rsid w:val="00BB0992"/>
    <w:rsid w:val="00BB1276"/>
    <w:rsid w:val="00BB1BE9"/>
    <w:rsid w:val="00BB1ED4"/>
    <w:rsid w:val="00BB1FD4"/>
    <w:rsid w:val="00BB26EA"/>
    <w:rsid w:val="00BB344C"/>
    <w:rsid w:val="00BB3846"/>
    <w:rsid w:val="00BB4255"/>
    <w:rsid w:val="00BB467D"/>
    <w:rsid w:val="00BB4A43"/>
    <w:rsid w:val="00BB5803"/>
    <w:rsid w:val="00BB6B46"/>
    <w:rsid w:val="00BB6C80"/>
    <w:rsid w:val="00BB6F49"/>
    <w:rsid w:val="00BB7501"/>
    <w:rsid w:val="00BC0E5F"/>
    <w:rsid w:val="00BC1ADB"/>
    <w:rsid w:val="00BC25BE"/>
    <w:rsid w:val="00BC3715"/>
    <w:rsid w:val="00BC3B46"/>
    <w:rsid w:val="00BC41E6"/>
    <w:rsid w:val="00BC44EF"/>
    <w:rsid w:val="00BC5141"/>
    <w:rsid w:val="00BC5815"/>
    <w:rsid w:val="00BC6904"/>
    <w:rsid w:val="00BC6F03"/>
    <w:rsid w:val="00BC74DA"/>
    <w:rsid w:val="00BD0519"/>
    <w:rsid w:val="00BD0A04"/>
    <w:rsid w:val="00BD0AF5"/>
    <w:rsid w:val="00BD1ECC"/>
    <w:rsid w:val="00BD21B3"/>
    <w:rsid w:val="00BD2F92"/>
    <w:rsid w:val="00BD3B51"/>
    <w:rsid w:val="00BD4026"/>
    <w:rsid w:val="00BD42C2"/>
    <w:rsid w:val="00BD77A8"/>
    <w:rsid w:val="00BD7EC9"/>
    <w:rsid w:val="00BE0A55"/>
    <w:rsid w:val="00BE0E15"/>
    <w:rsid w:val="00BE1784"/>
    <w:rsid w:val="00BE251B"/>
    <w:rsid w:val="00BE3E03"/>
    <w:rsid w:val="00BE40AB"/>
    <w:rsid w:val="00BE4D6A"/>
    <w:rsid w:val="00BE535C"/>
    <w:rsid w:val="00BE694A"/>
    <w:rsid w:val="00BE6984"/>
    <w:rsid w:val="00BF0376"/>
    <w:rsid w:val="00BF086B"/>
    <w:rsid w:val="00BF2747"/>
    <w:rsid w:val="00BF409C"/>
    <w:rsid w:val="00BF53DA"/>
    <w:rsid w:val="00BF55D0"/>
    <w:rsid w:val="00BF70BF"/>
    <w:rsid w:val="00BF725A"/>
    <w:rsid w:val="00BF7A2B"/>
    <w:rsid w:val="00BF7BEA"/>
    <w:rsid w:val="00C00319"/>
    <w:rsid w:val="00C00357"/>
    <w:rsid w:val="00C0069E"/>
    <w:rsid w:val="00C019A3"/>
    <w:rsid w:val="00C01E04"/>
    <w:rsid w:val="00C03217"/>
    <w:rsid w:val="00C032CA"/>
    <w:rsid w:val="00C038AA"/>
    <w:rsid w:val="00C03BF0"/>
    <w:rsid w:val="00C043E3"/>
    <w:rsid w:val="00C049C9"/>
    <w:rsid w:val="00C055B9"/>
    <w:rsid w:val="00C057EB"/>
    <w:rsid w:val="00C06255"/>
    <w:rsid w:val="00C06707"/>
    <w:rsid w:val="00C0679A"/>
    <w:rsid w:val="00C06851"/>
    <w:rsid w:val="00C069F6"/>
    <w:rsid w:val="00C07C0B"/>
    <w:rsid w:val="00C1084C"/>
    <w:rsid w:val="00C11E24"/>
    <w:rsid w:val="00C1396E"/>
    <w:rsid w:val="00C13F3E"/>
    <w:rsid w:val="00C1530E"/>
    <w:rsid w:val="00C1628B"/>
    <w:rsid w:val="00C16F0D"/>
    <w:rsid w:val="00C17691"/>
    <w:rsid w:val="00C17BF9"/>
    <w:rsid w:val="00C17D87"/>
    <w:rsid w:val="00C211E5"/>
    <w:rsid w:val="00C213AE"/>
    <w:rsid w:val="00C22B7A"/>
    <w:rsid w:val="00C24CA3"/>
    <w:rsid w:val="00C25045"/>
    <w:rsid w:val="00C25327"/>
    <w:rsid w:val="00C25474"/>
    <w:rsid w:val="00C25AA3"/>
    <w:rsid w:val="00C262AF"/>
    <w:rsid w:val="00C2685D"/>
    <w:rsid w:val="00C27456"/>
    <w:rsid w:val="00C27C3F"/>
    <w:rsid w:val="00C30EF3"/>
    <w:rsid w:val="00C31FE5"/>
    <w:rsid w:val="00C32484"/>
    <w:rsid w:val="00C334B2"/>
    <w:rsid w:val="00C342A9"/>
    <w:rsid w:val="00C35452"/>
    <w:rsid w:val="00C40329"/>
    <w:rsid w:val="00C40366"/>
    <w:rsid w:val="00C406D3"/>
    <w:rsid w:val="00C41226"/>
    <w:rsid w:val="00C41F0B"/>
    <w:rsid w:val="00C4308C"/>
    <w:rsid w:val="00C433B6"/>
    <w:rsid w:val="00C438EF"/>
    <w:rsid w:val="00C44536"/>
    <w:rsid w:val="00C44C83"/>
    <w:rsid w:val="00C45E1E"/>
    <w:rsid w:val="00C463DE"/>
    <w:rsid w:val="00C46B96"/>
    <w:rsid w:val="00C46FF0"/>
    <w:rsid w:val="00C470C3"/>
    <w:rsid w:val="00C472C3"/>
    <w:rsid w:val="00C50C84"/>
    <w:rsid w:val="00C50FF9"/>
    <w:rsid w:val="00C5126A"/>
    <w:rsid w:val="00C5234A"/>
    <w:rsid w:val="00C52F44"/>
    <w:rsid w:val="00C5347E"/>
    <w:rsid w:val="00C5356E"/>
    <w:rsid w:val="00C54362"/>
    <w:rsid w:val="00C54863"/>
    <w:rsid w:val="00C54868"/>
    <w:rsid w:val="00C5548C"/>
    <w:rsid w:val="00C5599C"/>
    <w:rsid w:val="00C5659E"/>
    <w:rsid w:val="00C56903"/>
    <w:rsid w:val="00C569A8"/>
    <w:rsid w:val="00C60CC8"/>
    <w:rsid w:val="00C6193A"/>
    <w:rsid w:val="00C62049"/>
    <w:rsid w:val="00C620DA"/>
    <w:rsid w:val="00C648C3"/>
    <w:rsid w:val="00C65510"/>
    <w:rsid w:val="00C66293"/>
    <w:rsid w:val="00C66339"/>
    <w:rsid w:val="00C669DD"/>
    <w:rsid w:val="00C66A1F"/>
    <w:rsid w:val="00C66C9C"/>
    <w:rsid w:val="00C67B05"/>
    <w:rsid w:val="00C67EB2"/>
    <w:rsid w:val="00C709AB"/>
    <w:rsid w:val="00C71275"/>
    <w:rsid w:val="00C71314"/>
    <w:rsid w:val="00C713EB"/>
    <w:rsid w:val="00C7161A"/>
    <w:rsid w:val="00C71AFE"/>
    <w:rsid w:val="00C724B8"/>
    <w:rsid w:val="00C72792"/>
    <w:rsid w:val="00C7291E"/>
    <w:rsid w:val="00C7466C"/>
    <w:rsid w:val="00C74C9C"/>
    <w:rsid w:val="00C765BA"/>
    <w:rsid w:val="00C773DC"/>
    <w:rsid w:val="00C776EA"/>
    <w:rsid w:val="00C80066"/>
    <w:rsid w:val="00C80573"/>
    <w:rsid w:val="00C80E7A"/>
    <w:rsid w:val="00C817EE"/>
    <w:rsid w:val="00C81CC9"/>
    <w:rsid w:val="00C81EC3"/>
    <w:rsid w:val="00C83378"/>
    <w:rsid w:val="00C83417"/>
    <w:rsid w:val="00C84498"/>
    <w:rsid w:val="00C84B98"/>
    <w:rsid w:val="00C84F01"/>
    <w:rsid w:val="00C85416"/>
    <w:rsid w:val="00C8645A"/>
    <w:rsid w:val="00C868E0"/>
    <w:rsid w:val="00C86A65"/>
    <w:rsid w:val="00C87DA4"/>
    <w:rsid w:val="00C87F56"/>
    <w:rsid w:val="00C9189F"/>
    <w:rsid w:val="00C91F03"/>
    <w:rsid w:val="00C92425"/>
    <w:rsid w:val="00C92C73"/>
    <w:rsid w:val="00C935E6"/>
    <w:rsid w:val="00C945CF"/>
    <w:rsid w:val="00C94900"/>
    <w:rsid w:val="00C96F4C"/>
    <w:rsid w:val="00C9743A"/>
    <w:rsid w:val="00C97863"/>
    <w:rsid w:val="00C97865"/>
    <w:rsid w:val="00CA055B"/>
    <w:rsid w:val="00CA0FE1"/>
    <w:rsid w:val="00CA10A6"/>
    <w:rsid w:val="00CA3798"/>
    <w:rsid w:val="00CA39DB"/>
    <w:rsid w:val="00CA3CD9"/>
    <w:rsid w:val="00CA3E90"/>
    <w:rsid w:val="00CA5BF1"/>
    <w:rsid w:val="00CA6AE4"/>
    <w:rsid w:val="00CA77B5"/>
    <w:rsid w:val="00CB0BA7"/>
    <w:rsid w:val="00CB131E"/>
    <w:rsid w:val="00CB2955"/>
    <w:rsid w:val="00CB2D3F"/>
    <w:rsid w:val="00CB2F97"/>
    <w:rsid w:val="00CB3523"/>
    <w:rsid w:val="00CB680C"/>
    <w:rsid w:val="00CC0438"/>
    <w:rsid w:val="00CC0B7B"/>
    <w:rsid w:val="00CC0C5E"/>
    <w:rsid w:val="00CC199A"/>
    <w:rsid w:val="00CC1B28"/>
    <w:rsid w:val="00CC1E4F"/>
    <w:rsid w:val="00CC2636"/>
    <w:rsid w:val="00CC2C29"/>
    <w:rsid w:val="00CC2DA2"/>
    <w:rsid w:val="00CC3EF9"/>
    <w:rsid w:val="00CC4377"/>
    <w:rsid w:val="00CC4BEB"/>
    <w:rsid w:val="00CC4EC4"/>
    <w:rsid w:val="00CC4F7C"/>
    <w:rsid w:val="00CC74E7"/>
    <w:rsid w:val="00CD1749"/>
    <w:rsid w:val="00CD1AA3"/>
    <w:rsid w:val="00CD1BE3"/>
    <w:rsid w:val="00CD2438"/>
    <w:rsid w:val="00CD25D9"/>
    <w:rsid w:val="00CD2E60"/>
    <w:rsid w:val="00CD316A"/>
    <w:rsid w:val="00CD379F"/>
    <w:rsid w:val="00CD37BD"/>
    <w:rsid w:val="00CD5596"/>
    <w:rsid w:val="00CD5EE6"/>
    <w:rsid w:val="00CD65EF"/>
    <w:rsid w:val="00CD6F6A"/>
    <w:rsid w:val="00CE0045"/>
    <w:rsid w:val="00CE05AF"/>
    <w:rsid w:val="00CE0793"/>
    <w:rsid w:val="00CE0B08"/>
    <w:rsid w:val="00CE0F3C"/>
    <w:rsid w:val="00CE1AC7"/>
    <w:rsid w:val="00CE1FA9"/>
    <w:rsid w:val="00CE2165"/>
    <w:rsid w:val="00CE2428"/>
    <w:rsid w:val="00CE251F"/>
    <w:rsid w:val="00CE26F6"/>
    <w:rsid w:val="00CE333F"/>
    <w:rsid w:val="00CE3EAB"/>
    <w:rsid w:val="00CE4446"/>
    <w:rsid w:val="00CE4ADD"/>
    <w:rsid w:val="00CE4E21"/>
    <w:rsid w:val="00CE4FDA"/>
    <w:rsid w:val="00CE6C25"/>
    <w:rsid w:val="00CE6E89"/>
    <w:rsid w:val="00CE7127"/>
    <w:rsid w:val="00CE7421"/>
    <w:rsid w:val="00CF0447"/>
    <w:rsid w:val="00CF05E1"/>
    <w:rsid w:val="00CF0938"/>
    <w:rsid w:val="00CF3358"/>
    <w:rsid w:val="00CF350A"/>
    <w:rsid w:val="00CF3DBC"/>
    <w:rsid w:val="00CF3FE2"/>
    <w:rsid w:val="00CF4ADA"/>
    <w:rsid w:val="00CF528B"/>
    <w:rsid w:val="00CF563D"/>
    <w:rsid w:val="00CF6FE0"/>
    <w:rsid w:val="00CF7703"/>
    <w:rsid w:val="00CF7CEE"/>
    <w:rsid w:val="00D01437"/>
    <w:rsid w:val="00D01DAA"/>
    <w:rsid w:val="00D0277F"/>
    <w:rsid w:val="00D02973"/>
    <w:rsid w:val="00D02EDB"/>
    <w:rsid w:val="00D05364"/>
    <w:rsid w:val="00D053F5"/>
    <w:rsid w:val="00D065B1"/>
    <w:rsid w:val="00D06814"/>
    <w:rsid w:val="00D07E88"/>
    <w:rsid w:val="00D110A5"/>
    <w:rsid w:val="00D117B0"/>
    <w:rsid w:val="00D12388"/>
    <w:rsid w:val="00D1238D"/>
    <w:rsid w:val="00D12551"/>
    <w:rsid w:val="00D12648"/>
    <w:rsid w:val="00D126C8"/>
    <w:rsid w:val="00D13398"/>
    <w:rsid w:val="00D14338"/>
    <w:rsid w:val="00D14380"/>
    <w:rsid w:val="00D14CAF"/>
    <w:rsid w:val="00D17B09"/>
    <w:rsid w:val="00D20431"/>
    <w:rsid w:val="00D2047E"/>
    <w:rsid w:val="00D222E0"/>
    <w:rsid w:val="00D2246B"/>
    <w:rsid w:val="00D23321"/>
    <w:rsid w:val="00D24E1C"/>
    <w:rsid w:val="00D24F3F"/>
    <w:rsid w:val="00D255B5"/>
    <w:rsid w:val="00D25C90"/>
    <w:rsid w:val="00D26F4C"/>
    <w:rsid w:val="00D303F6"/>
    <w:rsid w:val="00D3140E"/>
    <w:rsid w:val="00D31512"/>
    <w:rsid w:val="00D31F68"/>
    <w:rsid w:val="00D33051"/>
    <w:rsid w:val="00D3330C"/>
    <w:rsid w:val="00D33729"/>
    <w:rsid w:val="00D338DA"/>
    <w:rsid w:val="00D33C62"/>
    <w:rsid w:val="00D34550"/>
    <w:rsid w:val="00D35150"/>
    <w:rsid w:val="00D35740"/>
    <w:rsid w:val="00D370C7"/>
    <w:rsid w:val="00D3716D"/>
    <w:rsid w:val="00D40A12"/>
    <w:rsid w:val="00D41892"/>
    <w:rsid w:val="00D418B8"/>
    <w:rsid w:val="00D41B1A"/>
    <w:rsid w:val="00D42548"/>
    <w:rsid w:val="00D42FEC"/>
    <w:rsid w:val="00D431D6"/>
    <w:rsid w:val="00D4479E"/>
    <w:rsid w:val="00D44E3E"/>
    <w:rsid w:val="00D45077"/>
    <w:rsid w:val="00D45F0D"/>
    <w:rsid w:val="00D46A7D"/>
    <w:rsid w:val="00D47FE4"/>
    <w:rsid w:val="00D501C5"/>
    <w:rsid w:val="00D50C1B"/>
    <w:rsid w:val="00D51C9E"/>
    <w:rsid w:val="00D51E8C"/>
    <w:rsid w:val="00D51FD5"/>
    <w:rsid w:val="00D520E1"/>
    <w:rsid w:val="00D538B4"/>
    <w:rsid w:val="00D54BE3"/>
    <w:rsid w:val="00D54D54"/>
    <w:rsid w:val="00D54EA4"/>
    <w:rsid w:val="00D558EF"/>
    <w:rsid w:val="00D55FAE"/>
    <w:rsid w:val="00D56769"/>
    <w:rsid w:val="00D57752"/>
    <w:rsid w:val="00D61338"/>
    <w:rsid w:val="00D61FF2"/>
    <w:rsid w:val="00D62665"/>
    <w:rsid w:val="00D62DAA"/>
    <w:rsid w:val="00D6386B"/>
    <w:rsid w:val="00D641B6"/>
    <w:rsid w:val="00D64CF2"/>
    <w:rsid w:val="00D65230"/>
    <w:rsid w:val="00D66936"/>
    <w:rsid w:val="00D66FEF"/>
    <w:rsid w:val="00D704D1"/>
    <w:rsid w:val="00D70B2C"/>
    <w:rsid w:val="00D70CE4"/>
    <w:rsid w:val="00D732EE"/>
    <w:rsid w:val="00D73D97"/>
    <w:rsid w:val="00D7525D"/>
    <w:rsid w:val="00D771C3"/>
    <w:rsid w:val="00D7752A"/>
    <w:rsid w:val="00D80754"/>
    <w:rsid w:val="00D80826"/>
    <w:rsid w:val="00D810E0"/>
    <w:rsid w:val="00D821F4"/>
    <w:rsid w:val="00D82D38"/>
    <w:rsid w:val="00D8544E"/>
    <w:rsid w:val="00D85AFF"/>
    <w:rsid w:val="00D85B66"/>
    <w:rsid w:val="00D85D3B"/>
    <w:rsid w:val="00D863F4"/>
    <w:rsid w:val="00D86D43"/>
    <w:rsid w:val="00D908EA"/>
    <w:rsid w:val="00D90F87"/>
    <w:rsid w:val="00D9260C"/>
    <w:rsid w:val="00D928C1"/>
    <w:rsid w:val="00D9426F"/>
    <w:rsid w:val="00D94AA5"/>
    <w:rsid w:val="00D9534B"/>
    <w:rsid w:val="00D95A0A"/>
    <w:rsid w:val="00D96869"/>
    <w:rsid w:val="00D97186"/>
    <w:rsid w:val="00D975B8"/>
    <w:rsid w:val="00D97B27"/>
    <w:rsid w:val="00DA06C5"/>
    <w:rsid w:val="00DA134A"/>
    <w:rsid w:val="00DA1C6B"/>
    <w:rsid w:val="00DA1D64"/>
    <w:rsid w:val="00DA210A"/>
    <w:rsid w:val="00DA2638"/>
    <w:rsid w:val="00DA2F86"/>
    <w:rsid w:val="00DA39DE"/>
    <w:rsid w:val="00DA4A4C"/>
    <w:rsid w:val="00DA5431"/>
    <w:rsid w:val="00DA587B"/>
    <w:rsid w:val="00DA6787"/>
    <w:rsid w:val="00DB1A82"/>
    <w:rsid w:val="00DB1B1A"/>
    <w:rsid w:val="00DB213C"/>
    <w:rsid w:val="00DB220F"/>
    <w:rsid w:val="00DB2E06"/>
    <w:rsid w:val="00DB3AD4"/>
    <w:rsid w:val="00DB3C79"/>
    <w:rsid w:val="00DB5DAE"/>
    <w:rsid w:val="00DB6B26"/>
    <w:rsid w:val="00DB6BB5"/>
    <w:rsid w:val="00DC0079"/>
    <w:rsid w:val="00DC00F5"/>
    <w:rsid w:val="00DC109F"/>
    <w:rsid w:val="00DC1728"/>
    <w:rsid w:val="00DC1EBF"/>
    <w:rsid w:val="00DC2691"/>
    <w:rsid w:val="00DC3775"/>
    <w:rsid w:val="00DC3E6B"/>
    <w:rsid w:val="00DC5683"/>
    <w:rsid w:val="00DC5AE8"/>
    <w:rsid w:val="00DC5F74"/>
    <w:rsid w:val="00DC608C"/>
    <w:rsid w:val="00DC6994"/>
    <w:rsid w:val="00DC7CA5"/>
    <w:rsid w:val="00DD1CD5"/>
    <w:rsid w:val="00DD24AA"/>
    <w:rsid w:val="00DD317E"/>
    <w:rsid w:val="00DD338E"/>
    <w:rsid w:val="00DD5469"/>
    <w:rsid w:val="00DD5648"/>
    <w:rsid w:val="00DD6396"/>
    <w:rsid w:val="00DD6DBE"/>
    <w:rsid w:val="00DE07F4"/>
    <w:rsid w:val="00DE14E1"/>
    <w:rsid w:val="00DE2C59"/>
    <w:rsid w:val="00DE2F91"/>
    <w:rsid w:val="00DE3754"/>
    <w:rsid w:val="00DE54A6"/>
    <w:rsid w:val="00DE7339"/>
    <w:rsid w:val="00DE7A25"/>
    <w:rsid w:val="00DF19D2"/>
    <w:rsid w:val="00DF3940"/>
    <w:rsid w:val="00DF4F7D"/>
    <w:rsid w:val="00DF5340"/>
    <w:rsid w:val="00DF569F"/>
    <w:rsid w:val="00DF65D4"/>
    <w:rsid w:val="00DF6DE7"/>
    <w:rsid w:val="00DF6EAD"/>
    <w:rsid w:val="00E01173"/>
    <w:rsid w:val="00E02906"/>
    <w:rsid w:val="00E031EA"/>
    <w:rsid w:val="00E03641"/>
    <w:rsid w:val="00E03843"/>
    <w:rsid w:val="00E03ABE"/>
    <w:rsid w:val="00E04900"/>
    <w:rsid w:val="00E04B90"/>
    <w:rsid w:val="00E052EF"/>
    <w:rsid w:val="00E054D4"/>
    <w:rsid w:val="00E057DE"/>
    <w:rsid w:val="00E05D5F"/>
    <w:rsid w:val="00E067C8"/>
    <w:rsid w:val="00E068F7"/>
    <w:rsid w:val="00E06D2A"/>
    <w:rsid w:val="00E07626"/>
    <w:rsid w:val="00E105BD"/>
    <w:rsid w:val="00E10C34"/>
    <w:rsid w:val="00E125D7"/>
    <w:rsid w:val="00E12F15"/>
    <w:rsid w:val="00E13505"/>
    <w:rsid w:val="00E13533"/>
    <w:rsid w:val="00E13D8F"/>
    <w:rsid w:val="00E13DB1"/>
    <w:rsid w:val="00E13EE4"/>
    <w:rsid w:val="00E14711"/>
    <w:rsid w:val="00E14B88"/>
    <w:rsid w:val="00E14EB1"/>
    <w:rsid w:val="00E1584F"/>
    <w:rsid w:val="00E1624C"/>
    <w:rsid w:val="00E16F28"/>
    <w:rsid w:val="00E17264"/>
    <w:rsid w:val="00E20006"/>
    <w:rsid w:val="00E2028C"/>
    <w:rsid w:val="00E2034B"/>
    <w:rsid w:val="00E208BA"/>
    <w:rsid w:val="00E215AA"/>
    <w:rsid w:val="00E21B11"/>
    <w:rsid w:val="00E22371"/>
    <w:rsid w:val="00E23CDB"/>
    <w:rsid w:val="00E24948"/>
    <w:rsid w:val="00E25BFD"/>
    <w:rsid w:val="00E25F9A"/>
    <w:rsid w:val="00E262F8"/>
    <w:rsid w:val="00E26457"/>
    <w:rsid w:val="00E27C6E"/>
    <w:rsid w:val="00E27CC0"/>
    <w:rsid w:val="00E30C90"/>
    <w:rsid w:val="00E30DB2"/>
    <w:rsid w:val="00E31B3E"/>
    <w:rsid w:val="00E32F96"/>
    <w:rsid w:val="00E331BD"/>
    <w:rsid w:val="00E34E4D"/>
    <w:rsid w:val="00E352EC"/>
    <w:rsid w:val="00E35941"/>
    <w:rsid w:val="00E35C58"/>
    <w:rsid w:val="00E369DB"/>
    <w:rsid w:val="00E3704E"/>
    <w:rsid w:val="00E40AA8"/>
    <w:rsid w:val="00E40DFD"/>
    <w:rsid w:val="00E448F3"/>
    <w:rsid w:val="00E44CF8"/>
    <w:rsid w:val="00E455C2"/>
    <w:rsid w:val="00E45972"/>
    <w:rsid w:val="00E45FC3"/>
    <w:rsid w:val="00E46257"/>
    <w:rsid w:val="00E469EE"/>
    <w:rsid w:val="00E46B4A"/>
    <w:rsid w:val="00E47546"/>
    <w:rsid w:val="00E4769C"/>
    <w:rsid w:val="00E47FCB"/>
    <w:rsid w:val="00E50100"/>
    <w:rsid w:val="00E50354"/>
    <w:rsid w:val="00E505D9"/>
    <w:rsid w:val="00E50A00"/>
    <w:rsid w:val="00E517C4"/>
    <w:rsid w:val="00E52502"/>
    <w:rsid w:val="00E52D0A"/>
    <w:rsid w:val="00E53958"/>
    <w:rsid w:val="00E53E3C"/>
    <w:rsid w:val="00E540F7"/>
    <w:rsid w:val="00E5562B"/>
    <w:rsid w:val="00E565F9"/>
    <w:rsid w:val="00E5691B"/>
    <w:rsid w:val="00E60933"/>
    <w:rsid w:val="00E622CF"/>
    <w:rsid w:val="00E62B9E"/>
    <w:rsid w:val="00E6310E"/>
    <w:rsid w:val="00E635BD"/>
    <w:rsid w:val="00E63FC7"/>
    <w:rsid w:val="00E65000"/>
    <w:rsid w:val="00E65440"/>
    <w:rsid w:val="00E6615D"/>
    <w:rsid w:val="00E679F4"/>
    <w:rsid w:val="00E70C5A"/>
    <w:rsid w:val="00E71FAF"/>
    <w:rsid w:val="00E72189"/>
    <w:rsid w:val="00E722A1"/>
    <w:rsid w:val="00E72CA9"/>
    <w:rsid w:val="00E7315F"/>
    <w:rsid w:val="00E7333C"/>
    <w:rsid w:val="00E735A7"/>
    <w:rsid w:val="00E73773"/>
    <w:rsid w:val="00E7482B"/>
    <w:rsid w:val="00E760F3"/>
    <w:rsid w:val="00E76C10"/>
    <w:rsid w:val="00E77190"/>
    <w:rsid w:val="00E77355"/>
    <w:rsid w:val="00E77EB9"/>
    <w:rsid w:val="00E81E7A"/>
    <w:rsid w:val="00E82760"/>
    <w:rsid w:val="00E83EFF"/>
    <w:rsid w:val="00E84B8C"/>
    <w:rsid w:val="00E84CEF"/>
    <w:rsid w:val="00E84F3F"/>
    <w:rsid w:val="00E85E9B"/>
    <w:rsid w:val="00E86794"/>
    <w:rsid w:val="00E876E8"/>
    <w:rsid w:val="00E91222"/>
    <w:rsid w:val="00E91248"/>
    <w:rsid w:val="00E92226"/>
    <w:rsid w:val="00E92426"/>
    <w:rsid w:val="00E9256C"/>
    <w:rsid w:val="00E927F8"/>
    <w:rsid w:val="00E92A69"/>
    <w:rsid w:val="00E95AFB"/>
    <w:rsid w:val="00E96D22"/>
    <w:rsid w:val="00EA0CDB"/>
    <w:rsid w:val="00EA0D64"/>
    <w:rsid w:val="00EA2BC8"/>
    <w:rsid w:val="00EA2BCD"/>
    <w:rsid w:val="00EA324B"/>
    <w:rsid w:val="00EA3891"/>
    <w:rsid w:val="00EA3AA8"/>
    <w:rsid w:val="00EA5731"/>
    <w:rsid w:val="00EA695B"/>
    <w:rsid w:val="00EA7644"/>
    <w:rsid w:val="00EA7BCA"/>
    <w:rsid w:val="00EB0DB2"/>
    <w:rsid w:val="00EB2A7C"/>
    <w:rsid w:val="00EB2FD8"/>
    <w:rsid w:val="00EB3987"/>
    <w:rsid w:val="00EB4757"/>
    <w:rsid w:val="00EB517C"/>
    <w:rsid w:val="00EB5560"/>
    <w:rsid w:val="00EB64DF"/>
    <w:rsid w:val="00EB6982"/>
    <w:rsid w:val="00EC06E7"/>
    <w:rsid w:val="00EC0E1F"/>
    <w:rsid w:val="00EC121F"/>
    <w:rsid w:val="00EC1696"/>
    <w:rsid w:val="00EC3B6C"/>
    <w:rsid w:val="00EC401B"/>
    <w:rsid w:val="00EC42FD"/>
    <w:rsid w:val="00EC54F6"/>
    <w:rsid w:val="00EC67B8"/>
    <w:rsid w:val="00EC6818"/>
    <w:rsid w:val="00EC6894"/>
    <w:rsid w:val="00EC6D20"/>
    <w:rsid w:val="00EC6D8B"/>
    <w:rsid w:val="00EC7441"/>
    <w:rsid w:val="00ED069C"/>
    <w:rsid w:val="00ED11B3"/>
    <w:rsid w:val="00ED25C0"/>
    <w:rsid w:val="00ED3216"/>
    <w:rsid w:val="00ED49B9"/>
    <w:rsid w:val="00ED5498"/>
    <w:rsid w:val="00ED6244"/>
    <w:rsid w:val="00ED6715"/>
    <w:rsid w:val="00ED7396"/>
    <w:rsid w:val="00ED7BDF"/>
    <w:rsid w:val="00EE1041"/>
    <w:rsid w:val="00EE16AE"/>
    <w:rsid w:val="00EE1D59"/>
    <w:rsid w:val="00EE2625"/>
    <w:rsid w:val="00EE4060"/>
    <w:rsid w:val="00EE4211"/>
    <w:rsid w:val="00EE43DF"/>
    <w:rsid w:val="00EE4E22"/>
    <w:rsid w:val="00EE4E66"/>
    <w:rsid w:val="00EE5C90"/>
    <w:rsid w:val="00EE5E6A"/>
    <w:rsid w:val="00EE63F3"/>
    <w:rsid w:val="00EE6406"/>
    <w:rsid w:val="00EE7BD6"/>
    <w:rsid w:val="00EE7FA4"/>
    <w:rsid w:val="00EF08BE"/>
    <w:rsid w:val="00EF1591"/>
    <w:rsid w:val="00EF1F4D"/>
    <w:rsid w:val="00EF2842"/>
    <w:rsid w:val="00EF2E90"/>
    <w:rsid w:val="00EF4D6D"/>
    <w:rsid w:val="00EF4E17"/>
    <w:rsid w:val="00EF5113"/>
    <w:rsid w:val="00EF5BB2"/>
    <w:rsid w:val="00EF6D89"/>
    <w:rsid w:val="00EF7205"/>
    <w:rsid w:val="00EF7548"/>
    <w:rsid w:val="00EF7CBA"/>
    <w:rsid w:val="00F0088D"/>
    <w:rsid w:val="00F01CF9"/>
    <w:rsid w:val="00F02A3B"/>
    <w:rsid w:val="00F0488C"/>
    <w:rsid w:val="00F04CC8"/>
    <w:rsid w:val="00F04CCC"/>
    <w:rsid w:val="00F0663B"/>
    <w:rsid w:val="00F10275"/>
    <w:rsid w:val="00F104BC"/>
    <w:rsid w:val="00F108BE"/>
    <w:rsid w:val="00F11306"/>
    <w:rsid w:val="00F1133E"/>
    <w:rsid w:val="00F1139D"/>
    <w:rsid w:val="00F12155"/>
    <w:rsid w:val="00F12672"/>
    <w:rsid w:val="00F13A94"/>
    <w:rsid w:val="00F13E09"/>
    <w:rsid w:val="00F151A7"/>
    <w:rsid w:val="00F16C83"/>
    <w:rsid w:val="00F17278"/>
    <w:rsid w:val="00F20076"/>
    <w:rsid w:val="00F202DB"/>
    <w:rsid w:val="00F20F2E"/>
    <w:rsid w:val="00F210BB"/>
    <w:rsid w:val="00F21232"/>
    <w:rsid w:val="00F25052"/>
    <w:rsid w:val="00F257E4"/>
    <w:rsid w:val="00F25CB2"/>
    <w:rsid w:val="00F261DF"/>
    <w:rsid w:val="00F2797E"/>
    <w:rsid w:val="00F308A9"/>
    <w:rsid w:val="00F30CA2"/>
    <w:rsid w:val="00F31165"/>
    <w:rsid w:val="00F312EB"/>
    <w:rsid w:val="00F31697"/>
    <w:rsid w:val="00F3199E"/>
    <w:rsid w:val="00F32B24"/>
    <w:rsid w:val="00F32E4F"/>
    <w:rsid w:val="00F338F4"/>
    <w:rsid w:val="00F3484C"/>
    <w:rsid w:val="00F35304"/>
    <w:rsid w:val="00F35336"/>
    <w:rsid w:val="00F358C0"/>
    <w:rsid w:val="00F37E0A"/>
    <w:rsid w:val="00F40B97"/>
    <w:rsid w:val="00F429FA"/>
    <w:rsid w:val="00F43397"/>
    <w:rsid w:val="00F4348E"/>
    <w:rsid w:val="00F43807"/>
    <w:rsid w:val="00F43DA9"/>
    <w:rsid w:val="00F45DD4"/>
    <w:rsid w:val="00F45FED"/>
    <w:rsid w:val="00F469A0"/>
    <w:rsid w:val="00F474BA"/>
    <w:rsid w:val="00F477C2"/>
    <w:rsid w:val="00F50D86"/>
    <w:rsid w:val="00F53742"/>
    <w:rsid w:val="00F53AC8"/>
    <w:rsid w:val="00F5412F"/>
    <w:rsid w:val="00F54ED4"/>
    <w:rsid w:val="00F5618A"/>
    <w:rsid w:val="00F57B5B"/>
    <w:rsid w:val="00F60228"/>
    <w:rsid w:val="00F6127F"/>
    <w:rsid w:val="00F6299E"/>
    <w:rsid w:val="00F62B9F"/>
    <w:rsid w:val="00F65742"/>
    <w:rsid w:val="00F65794"/>
    <w:rsid w:val="00F66104"/>
    <w:rsid w:val="00F66349"/>
    <w:rsid w:val="00F669C6"/>
    <w:rsid w:val="00F67AA5"/>
    <w:rsid w:val="00F70812"/>
    <w:rsid w:val="00F70837"/>
    <w:rsid w:val="00F7186D"/>
    <w:rsid w:val="00F71999"/>
    <w:rsid w:val="00F71DF0"/>
    <w:rsid w:val="00F71FF3"/>
    <w:rsid w:val="00F728DC"/>
    <w:rsid w:val="00F72F55"/>
    <w:rsid w:val="00F74CC6"/>
    <w:rsid w:val="00F74DFA"/>
    <w:rsid w:val="00F74EDE"/>
    <w:rsid w:val="00F754D0"/>
    <w:rsid w:val="00F76660"/>
    <w:rsid w:val="00F76FA0"/>
    <w:rsid w:val="00F80710"/>
    <w:rsid w:val="00F80D43"/>
    <w:rsid w:val="00F81528"/>
    <w:rsid w:val="00F8197C"/>
    <w:rsid w:val="00F82C18"/>
    <w:rsid w:val="00F86345"/>
    <w:rsid w:val="00F86675"/>
    <w:rsid w:val="00F869D0"/>
    <w:rsid w:val="00F86D01"/>
    <w:rsid w:val="00F87550"/>
    <w:rsid w:val="00F92305"/>
    <w:rsid w:val="00F93179"/>
    <w:rsid w:val="00F94B68"/>
    <w:rsid w:val="00F950F7"/>
    <w:rsid w:val="00F955C6"/>
    <w:rsid w:val="00F95606"/>
    <w:rsid w:val="00F95C13"/>
    <w:rsid w:val="00F960B4"/>
    <w:rsid w:val="00F9677C"/>
    <w:rsid w:val="00F96A3B"/>
    <w:rsid w:val="00F975D8"/>
    <w:rsid w:val="00F97AE5"/>
    <w:rsid w:val="00FA0963"/>
    <w:rsid w:val="00FA14FB"/>
    <w:rsid w:val="00FA173F"/>
    <w:rsid w:val="00FA20A4"/>
    <w:rsid w:val="00FA5743"/>
    <w:rsid w:val="00FA5C06"/>
    <w:rsid w:val="00FA6016"/>
    <w:rsid w:val="00FA7091"/>
    <w:rsid w:val="00FB0ABA"/>
    <w:rsid w:val="00FB0D7A"/>
    <w:rsid w:val="00FB1033"/>
    <w:rsid w:val="00FB17BC"/>
    <w:rsid w:val="00FB258C"/>
    <w:rsid w:val="00FB2A26"/>
    <w:rsid w:val="00FB2AF9"/>
    <w:rsid w:val="00FB2B1F"/>
    <w:rsid w:val="00FB2B82"/>
    <w:rsid w:val="00FB41CC"/>
    <w:rsid w:val="00FB4684"/>
    <w:rsid w:val="00FB70FD"/>
    <w:rsid w:val="00FB7144"/>
    <w:rsid w:val="00FB7DCA"/>
    <w:rsid w:val="00FC115E"/>
    <w:rsid w:val="00FC222F"/>
    <w:rsid w:val="00FC22FB"/>
    <w:rsid w:val="00FC293B"/>
    <w:rsid w:val="00FC3734"/>
    <w:rsid w:val="00FC380A"/>
    <w:rsid w:val="00FC43D1"/>
    <w:rsid w:val="00FC61C7"/>
    <w:rsid w:val="00FC7407"/>
    <w:rsid w:val="00FD01E3"/>
    <w:rsid w:val="00FD044D"/>
    <w:rsid w:val="00FD04B2"/>
    <w:rsid w:val="00FD1AAE"/>
    <w:rsid w:val="00FD24D6"/>
    <w:rsid w:val="00FD2630"/>
    <w:rsid w:val="00FD312F"/>
    <w:rsid w:val="00FD31E0"/>
    <w:rsid w:val="00FD4BA2"/>
    <w:rsid w:val="00FD712C"/>
    <w:rsid w:val="00FE0065"/>
    <w:rsid w:val="00FE0883"/>
    <w:rsid w:val="00FE0AF7"/>
    <w:rsid w:val="00FE0C2F"/>
    <w:rsid w:val="00FE0ED9"/>
    <w:rsid w:val="00FE104A"/>
    <w:rsid w:val="00FE13AE"/>
    <w:rsid w:val="00FE1B17"/>
    <w:rsid w:val="00FE2367"/>
    <w:rsid w:val="00FE33C5"/>
    <w:rsid w:val="00FE4D9B"/>
    <w:rsid w:val="00FE4F4E"/>
    <w:rsid w:val="00FE5526"/>
    <w:rsid w:val="00FE585C"/>
    <w:rsid w:val="00FE6807"/>
    <w:rsid w:val="00FE68EE"/>
    <w:rsid w:val="00FE6F39"/>
    <w:rsid w:val="00FF140F"/>
    <w:rsid w:val="00FF1431"/>
    <w:rsid w:val="00FF18FD"/>
    <w:rsid w:val="00FF1D36"/>
    <w:rsid w:val="00FF590F"/>
    <w:rsid w:val="00FF5C12"/>
    <w:rsid w:val="00FF6FFC"/>
    <w:rsid w:val="00FF7C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FEE5D0"/>
  <w15:docId w15:val="{A9827532-D475-4585-B738-06F038FD6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1">
    <w:name w:val="Сетка таблицы21"/>
    <w:basedOn w:val="a1"/>
    <w:next w:val="a3"/>
    <w:rsid w:val="00DC5F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DC5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11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115E"/>
    <w:rPr>
      <w:rFonts w:ascii="Segoe UI" w:hAnsi="Segoe UI" w:cs="Segoe UI"/>
      <w:sz w:val="18"/>
      <w:szCs w:val="18"/>
    </w:rPr>
  </w:style>
  <w:style w:type="paragraph" w:styleId="a6">
    <w:name w:val="No Spacing"/>
    <w:aliases w:val="Текстовая часть,Без интервала1,Без интервала121,Без интервала31,Без интервала5,Без интервала111,Без интервала3,Без интервала2,Подписи в рамках,Без интервала12,Без интервала Знак Знак,Без интервала21,No Spacing"/>
    <w:link w:val="a7"/>
    <w:uiPriority w:val="1"/>
    <w:qFormat/>
    <w:rsid w:val="00FB0ABA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0A722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4C45CF"/>
    <w:rPr>
      <w:color w:val="0563C1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867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6764B"/>
  </w:style>
  <w:style w:type="paragraph" w:styleId="ac">
    <w:name w:val="footer"/>
    <w:basedOn w:val="a"/>
    <w:link w:val="ad"/>
    <w:uiPriority w:val="99"/>
    <w:unhideWhenUsed/>
    <w:rsid w:val="00867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6764B"/>
  </w:style>
  <w:style w:type="character" w:styleId="ae">
    <w:name w:val="FollowedHyperlink"/>
    <w:basedOn w:val="a0"/>
    <w:uiPriority w:val="99"/>
    <w:semiHidden/>
    <w:unhideWhenUsed/>
    <w:rsid w:val="0066179E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F5893"/>
    <w:rPr>
      <w:color w:val="605E5C"/>
      <w:shd w:val="clear" w:color="auto" w:fill="E1DFDD"/>
    </w:rPr>
  </w:style>
  <w:style w:type="paragraph" w:customStyle="1" w:styleId="ConsPlusNormal">
    <w:name w:val="ConsPlusNormal"/>
    <w:rsid w:val="00C924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0">
    <w:name w:val="Сетка таблицы1"/>
    <w:basedOn w:val="a1"/>
    <w:next w:val="a3"/>
    <w:uiPriority w:val="59"/>
    <w:rsid w:val="000124A6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Без интервала Знак"/>
    <w:aliases w:val="Текстовая часть Знак,Без интервала1 Знак,Без интервала121 Знак,Без интервала31 Знак,Без интервала5 Знак,Без интервала111 Знак,Без интервала3 Знак,Без интервала2 Знак,Подписи в рамках Знак,Без интервала12 Знак,Без интервала21 Знак"/>
    <w:link w:val="a6"/>
    <w:uiPriority w:val="1"/>
    <w:rsid w:val="000124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0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9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31000ums@mail.ru" TargetMode="External"/><Relationship Id="rId13" Type="http://schemas.openxmlformats.org/officeDocument/2006/relationships/hyperlink" Target="https://admpereslavl.ru" TargetMode="External"/><Relationship Id="rId18" Type="http://schemas.openxmlformats.org/officeDocument/2006/relationships/hyperlink" Target="http://lot-online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t-online.ru" TargetMode="External"/><Relationship Id="rId17" Type="http://schemas.openxmlformats.org/officeDocument/2006/relationships/hyperlink" Target="http://torgi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dmpereslavl.r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mpereslav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lot-online.ru/" TargetMode="External"/><Relationship Id="rId10" Type="http://schemas.openxmlformats.org/officeDocument/2006/relationships/hyperlink" Target="https://lot-online.ru" TargetMode="External"/><Relationship Id="rId19" Type="http://schemas.openxmlformats.org/officeDocument/2006/relationships/hyperlink" Target="https://catalog.lot-online.ru/images/docs/tariffs/tarif_deposit.pdf?_t=166746850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orgi.gov.ru/new/" TargetMode="External"/><Relationship Id="rId14" Type="http://schemas.openxmlformats.org/officeDocument/2006/relationships/hyperlink" Target="http://torgi.gov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1EB97-5DBD-4A36-85E1-75B89EEF1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7849</Words>
  <Characters>44744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КУМИ</dc:creator>
  <cp:lastModifiedBy>Office</cp:lastModifiedBy>
  <cp:revision>2</cp:revision>
  <cp:lastPrinted>2026-09-18T08:02:00Z</cp:lastPrinted>
  <dcterms:created xsi:type="dcterms:W3CDTF">2026-10-01T12:59:00Z</dcterms:created>
  <dcterms:modified xsi:type="dcterms:W3CDTF">2026-10-01T12:59:00Z</dcterms:modified>
</cp:coreProperties>
</file>