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F6C34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369EABF0" wp14:editId="0036E1A5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C6C2E8" w14:textId="77777777" w:rsidR="009108A0" w:rsidRDefault="009108A0" w:rsidP="009108A0">
      <w:pPr>
        <w:jc w:val="center"/>
        <w:rPr>
          <w:sz w:val="10"/>
          <w:szCs w:val="10"/>
        </w:rPr>
      </w:pPr>
    </w:p>
    <w:p w14:paraId="72302B13" w14:textId="77777777" w:rsidR="009108A0" w:rsidRDefault="009108A0" w:rsidP="009108A0">
      <w:pPr>
        <w:jc w:val="center"/>
        <w:rPr>
          <w:sz w:val="10"/>
          <w:szCs w:val="10"/>
        </w:rPr>
      </w:pPr>
    </w:p>
    <w:p w14:paraId="3CF16E37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151E06A1" w14:textId="77777777" w:rsidR="009108A0" w:rsidRDefault="009108A0" w:rsidP="009108A0">
      <w:pPr>
        <w:rPr>
          <w:sz w:val="16"/>
          <w:szCs w:val="16"/>
        </w:rPr>
      </w:pPr>
    </w:p>
    <w:p w14:paraId="3BF10F60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29E7BB41" w14:textId="77777777" w:rsidR="009108A0" w:rsidRDefault="009108A0" w:rsidP="009108A0"/>
    <w:p w14:paraId="3A077D3D" w14:textId="77777777" w:rsidR="009108A0" w:rsidRDefault="009108A0" w:rsidP="009108A0">
      <w:pPr>
        <w:rPr>
          <w:color w:val="2D1400"/>
          <w:sz w:val="34"/>
          <w:szCs w:val="34"/>
        </w:rPr>
      </w:pPr>
    </w:p>
    <w:p w14:paraId="4C5C51B8" w14:textId="1FE1B96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43824">
        <w:rPr>
          <w:sz w:val="26"/>
          <w:szCs w:val="26"/>
        </w:rPr>
        <w:t>28.08.2024</w:t>
      </w:r>
      <w:r>
        <w:rPr>
          <w:sz w:val="26"/>
          <w:szCs w:val="26"/>
        </w:rPr>
        <w:t xml:space="preserve"> № </w:t>
      </w:r>
      <w:r w:rsidR="00443824">
        <w:rPr>
          <w:sz w:val="26"/>
          <w:szCs w:val="26"/>
        </w:rPr>
        <w:t>ПОС.03-2037/24</w:t>
      </w:r>
    </w:p>
    <w:p w14:paraId="0CB7E167" w14:textId="77777777" w:rsidR="009108A0" w:rsidRDefault="009108A0" w:rsidP="009108A0">
      <w:pPr>
        <w:rPr>
          <w:sz w:val="26"/>
          <w:szCs w:val="26"/>
        </w:rPr>
      </w:pPr>
    </w:p>
    <w:p w14:paraId="054EF2EE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40CA4504" w14:textId="319278CA" w:rsidR="00F454EA" w:rsidRDefault="00F454EA" w:rsidP="00974362">
      <w:pPr>
        <w:rPr>
          <w:sz w:val="26"/>
          <w:szCs w:val="26"/>
        </w:rPr>
      </w:pPr>
    </w:p>
    <w:p w14:paraId="5B30A516" w14:textId="77777777" w:rsidR="00443824" w:rsidRDefault="00443824" w:rsidP="00974362">
      <w:pPr>
        <w:rPr>
          <w:sz w:val="26"/>
          <w:szCs w:val="26"/>
        </w:rPr>
      </w:pPr>
    </w:p>
    <w:p w14:paraId="2AC678E8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5BE9CA3E" w14:textId="6624D115" w:rsidR="00CD5714" w:rsidRDefault="00C265E7" w:rsidP="00582FB0">
      <w:pPr>
        <w:jc w:val="both"/>
        <w:rPr>
          <w:sz w:val="26"/>
          <w:szCs w:val="26"/>
        </w:rPr>
      </w:pPr>
      <w:r w:rsidRPr="002D5AD8">
        <w:rPr>
          <w:color w:val="000000"/>
          <w:sz w:val="26"/>
          <w:szCs w:val="26"/>
        </w:rPr>
        <w:t xml:space="preserve">в целях размещения </w:t>
      </w:r>
      <w:r w:rsidR="008C5C2C">
        <w:rPr>
          <w:color w:val="000000"/>
          <w:sz w:val="26"/>
          <w:szCs w:val="26"/>
        </w:rPr>
        <w:t>линии связи</w:t>
      </w:r>
    </w:p>
    <w:p w14:paraId="33009CD8" w14:textId="743A36AC" w:rsidR="00176999" w:rsidRDefault="00176999" w:rsidP="00F67ED6">
      <w:pPr>
        <w:rPr>
          <w:sz w:val="26"/>
          <w:szCs w:val="26"/>
        </w:rPr>
      </w:pPr>
    </w:p>
    <w:p w14:paraId="78506416" w14:textId="77777777" w:rsidR="00443824" w:rsidRPr="00EA1736" w:rsidRDefault="00443824" w:rsidP="00F67ED6">
      <w:pPr>
        <w:rPr>
          <w:sz w:val="26"/>
          <w:szCs w:val="26"/>
        </w:rPr>
      </w:pPr>
    </w:p>
    <w:p w14:paraId="398DC8A9" w14:textId="10323988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 xml:space="preserve">ходатайства </w:t>
      </w:r>
      <w:r w:rsidR="008C5C2C">
        <w:rPr>
          <w:color w:val="000000"/>
          <w:sz w:val="26"/>
          <w:szCs w:val="26"/>
        </w:rPr>
        <w:t>ООО</w:t>
      </w:r>
      <w:r w:rsidR="00C265E7">
        <w:rPr>
          <w:color w:val="000000"/>
          <w:sz w:val="26"/>
          <w:szCs w:val="26"/>
        </w:rPr>
        <w:t xml:space="preserve"> «</w:t>
      </w:r>
      <w:r w:rsidR="00582FB0">
        <w:rPr>
          <w:color w:val="000000"/>
          <w:sz w:val="26"/>
          <w:szCs w:val="26"/>
        </w:rPr>
        <w:t xml:space="preserve">Фирма </w:t>
      </w:r>
      <w:r w:rsidR="008C5C2C">
        <w:rPr>
          <w:color w:val="000000"/>
          <w:sz w:val="26"/>
          <w:szCs w:val="26"/>
        </w:rPr>
        <w:t>Фотон</w:t>
      </w:r>
      <w:r w:rsidR="00C265E7">
        <w:rPr>
          <w:color w:val="000000"/>
          <w:sz w:val="26"/>
          <w:szCs w:val="26"/>
        </w:rPr>
        <w:t>» об установлении публичного сервитута</w:t>
      </w:r>
    </w:p>
    <w:p w14:paraId="0F57CC18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363D803F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706DCE52" w14:textId="77777777" w:rsidR="00BE49A9" w:rsidRPr="00BE49A9" w:rsidRDefault="00BE49A9" w:rsidP="00CD5714">
      <w:pPr>
        <w:spacing w:line="240" w:lineRule="atLeast"/>
        <w:jc w:val="center"/>
      </w:pPr>
    </w:p>
    <w:p w14:paraId="3F910D09" w14:textId="6D9390F8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Установить на основании ходатайства О</w:t>
      </w:r>
      <w:r w:rsidR="008C5C2C">
        <w:rPr>
          <w:sz w:val="26"/>
          <w:szCs w:val="26"/>
        </w:rPr>
        <w:t>ОО</w:t>
      </w:r>
      <w:r w:rsidR="00C265E7" w:rsidRPr="00F479B9">
        <w:rPr>
          <w:sz w:val="26"/>
          <w:szCs w:val="26"/>
        </w:rPr>
        <w:t xml:space="preserve"> «</w:t>
      </w:r>
      <w:r w:rsidR="00582FB0">
        <w:rPr>
          <w:sz w:val="26"/>
          <w:szCs w:val="26"/>
        </w:rPr>
        <w:t xml:space="preserve"> Ф</w:t>
      </w:r>
      <w:r w:rsidR="0068794E">
        <w:rPr>
          <w:sz w:val="26"/>
          <w:szCs w:val="26"/>
        </w:rPr>
        <w:t>ирма</w:t>
      </w:r>
      <w:r w:rsidR="00582FB0">
        <w:rPr>
          <w:sz w:val="26"/>
          <w:szCs w:val="26"/>
        </w:rPr>
        <w:t xml:space="preserve"> </w:t>
      </w:r>
      <w:r w:rsidR="008C5C2C">
        <w:rPr>
          <w:sz w:val="26"/>
          <w:szCs w:val="26"/>
        </w:rPr>
        <w:t>Фотон</w:t>
      </w:r>
      <w:r w:rsidR="00C265E7" w:rsidRPr="00F479B9">
        <w:rPr>
          <w:sz w:val="26"/>
          <w:szCs w:val="26"/>
        </w:rPr>
        <w:t xml:space="preserve">» ИНН </w:t>
      </w:r>
      <w:r w:rsidR="008C5C2C">
        <w:rPr>
          <w:sz w:val="26"/>
          <w:szCs w:val="26"/>
        </w:rPr>
        <w:t>7608032231</w:t>
      </w:r>
      <w:r w:rsidR="00C265E7" w:rsidRPr="00F479B9">
        <w:rPr>
          <w:sz w:val="26"/>
          <w:szCs w:val="26"/>
        </w:rPr>
        <w:t xml:space="preserve">, ОГРН </w:t>
      </w:r>
      <w:r w:rsidR="008C5C2C">
        <w:rPr>
          <w:sz w:val="26"/>
          <w:szCs w:val="26"/>
        </w:rPr>
        <w:t>1177627039303</w:t>
      </w:r>
      <w:r w:rsidR="00C265E7" w:rsidRPr="00F479B9">
        <w:rPr>
          <w:sz w:val="26"/>
          <w:szCs w:val="26"/>
        </w:rPr>
        <w:t xml:space="preserve">, адрес (место нахождения): </w:t>
      </w:r>
      <w:r w:rsidR="00C265E7">
        <w:rPr>
          <w:sz w:val="26"/>
          <w:szCs w:val="26"/>
        </w:rPr>
        <w:t>1500</w:t>
      </w:r>
      <w:r w:rsidR="008C5C2C">
        <w:rPr>
          <w:sz w:val="26"/>
          <w:szCs w:val="26"/>
        </w:rPr>
        <w:t>25</w:t>
      </w:r>
      <w:r w:rsidR="00C265E7" w:rsidRPr="00F479B9">
        <w:rPr>
          <w:sz w:val="26"/>
          <w:szCs w:val="26"/>
        </w:rPr>
        <w:t xml:space="preserve">, Ярославская </w:t>
      </w:r>
      <w:r w:rsidR="008C5C2C" w:rsidRPr="00F479B9">
        <w:rPr>
          <w:sz w:val="26"/>
          <w:szCs w:val="26"/>
        </w:rPr>
        <w:t>область,</w:t>
      </w:r>
      <w:r w:rsidR="008C5C2C">
        <w:rPr>
          <w:sz w:val="26"/>
          <w:szCs w:val="26"/>
        </w:rPr>
        <w:t xml:space="preserve"> городской округ город Переславль-Залесский,</w:t>
      </w:r>
      <w:r w:rsidR="00C265E7" w:rsidRPr="00F479B9">
        <w:rPr>
          <w:sz w:val="26"/>
          <w:szCs w:val="26"/>
        </w:rPr>
        <w:t xml:space="preserve"> г. </w:t>
      </w:r>
      <w:r w:rsidR="008C5C2C">
        <w:rPr>
          <w:sz w:val="26"/>
          <w:szCs w:val="26"/>
        </w:rPr>
        <w:t>Переславль-Залесский</w:t>
      </w:r>
      <w:r w:rsidR="00C265E7" w:rsidRPr="00F479B9">
        <w:rPr>
          <w:sz w:val="26"/>
          <w:szCs w:val="26"/>
        </w:rPr>
        <w:t xml:space="preserve">, ул. </w:t>
      </w:r>
      <w:r w:rsidR="008C5C2C">
        <w:rPr>
          <w:sz w:val="26"/>
          <w:szCs w:val="26"/>
        </w:rPr>
        <w:t>Строителей</w:t>
      </w:r>
      <w:r w:rsidR="00C265E7" w:rsidRPr="00F479B9">
        <w:rPr>
          <w:sz w:val="26"/>
          <w:szCs w:val="26"/>
        </w:rPr>
        <w:t xml:space="preserve">, д. </w:t>
      </w:r>
      <w:r w:rsidR="008C5C2C">
        <w:rPr>
          <w:sz w:val="26"/>
          <w:szCs w:val="26"/>
        </w:rPr>
        <w:t>31</w:t>
      </w:r>
      <w:r w:rsidR="00C265E7" w:rsidRPr="00F479B9">
        <w:rPr>
          <w:sz w:val="26"/>
          <w:szCs w:val="26"/>
        </w:rPr>
        <w:t>,</w:t>
      </w:r>
      <w:r w:rsidR="008C5C2C">
        <w:rPr>
          <w:sz w:val="26"/>
          <w:szCs w:val="26"/>
        </w:rPr>
        <w:t xml:space="preserve"> помещ.42-45,100-106</w:t>
      </w:r>
      <w:r w:rsidR="00C265E7" w:rsidRPr="00F479B9">
        <w:rPr>
          <w:sz w:val="26"/>
          <w:szCs w:val="26"/>
        </w:rPr>
        <w:t xml:space="preserve"> публичный сервитут</w:t>
      </w:r>
      <w:r w:rsidR="00C265E7">
        <w:rPr>
          <w:sz w:val="26"/>
          <w:szCs w:val="26"/>
        </w:rPr>
        <w:t xml:space="preserve"> 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68794E">
        <w:rPr>
          <w:sz w:val="26"/>
          <w:szCs w:val="26"/>
        </w:rPr>
        <w:t xml:space="preserve">ей общей площадью 1191 </w:t>
      </w:r>
      <w:proofErr w:type="spellStart"/>
      <w:r w:rsidR="0068794E">
        <w:rPr>
          <w:sz w:val="26"/>
          <w:szCs w:val="26"/>
        </w:rPr>
        <w:t>кв.м</w:t>
      </w:r>
      <w:proofErr w:type="spellEnd"/>
      <w:r w:rsidR="0068794E">
        <w:rPr>
          <w:sz w:val="26"/>
          <w:szCs w:val="26"/>
        </w:rPr>
        <w:t>.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8C5C2C">
        <w:rPr>
          <w:sz w:val="26"/>
          <w:szCs w:val="26"/>
        </w:rPr>
        <w:t>000000</w:t>
      </w:r>
      <w:r w:rsidR="00C265E7" w:rsidRPr="002D5AD8">
        <w:rPr>
          <w:sz w:val="26"/>
          <w:szCs w:val="26"/>
        </w:rPr>
        <w:t>:</w:t>
      </w:r>
      <w:r w:rsidR="008C5C2C">
        <w:rPr>
          <w:sz w:val="26"/>
          <w:szCs w:val="26"/>
        </w:rPr>
        <w:t>3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 xml:space="preserve">, </w:t>
      </w:r>
      <w:r w:rsidR="00C265E7" w:rsidRPr="00F479B9">
        <w:rPr>
          <w:sz w:val="26"/>
          <w:szCs w:val="26"/>
        </w:rPr>
        <w:t xml:space="preserve">в целях </w:t>
      </w:r>
      <w:r w:rsidR="00582FB0">
        <w:rPr>
          <w:sz w:val="26"/>
          <w:szCs w:val="26"/>
        </w:rPr>
        <w:t>размещения</w:t>
      </w:r>
      <w:r w:rsidR="008C5C2C">
        <w:rPr>
          <w:sz w:val="26"/>
          <w:szCs w:val="26"/>
        </w:rPr>
        <w:t xml:space="preserve"> сооружения</w:t>
      </w:r>
      <w:r w:rsidR="00C265E7" w:rsidRPr="00F479B9">
        <w:rPr>
          <w:sz w:val="26"/>
          <w:szCs w:val="26"/>
        </w:rPr>
        <w:t xml:space="preserve"> </w:t>
      </w:r>
      <w:r w:rsidR="00582FB0">
        <w:rPr>
          <w:sz w:val="26"/>
          <w:szCs w:val="26"/>
        </w:rPr>
        <w:t xml:space="preserve">волоконно-оптической </w:t>
      </w:r>
      <w:r w:rsidR="008C5C2C">
        <w:rPr>
          <w:sz w:val="26"/>
          <w:szCs w:val="26"/>
        </w:rPr>
        <w:t>линии связи</w:t>
      </w:r>
      <w:r w:rsidR="0068794E">
        <w:rPr>
          <w:sz w:val="26"/>
          <w:szCs w:val="26"/>
        </w:rPr>
        <w:t>,</w:t>
      </w:r>
      <w:r w:rsidR="00582FB0">
        <w:rPr>
          <w:sz w:val="26"/>
          <w:szCs w:val="26"/>
        </w:rPr>
        <w:t xml:space="preserve"> необходимой для оказания услуг связи</w:t>
      </w:r>
      <w:r w:rsidR="008663DC" w:rsidRPr="00EA1736">
        <w:rPr>
          <w:sz w:val="26"/>
          <w:szCs w:val="26"/>
        </w:rPr>
        <w:t>.</w:t>
      </w:r>
    </w:p>
    <w:p w14:paraId="3AADE5D1" w14:textId="6CFC29B8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 xml:space="preserve">Установить срок публичного сервитута </w:t>
      </w:r>
      <w:r w:rsidR="008C5C2C">
        <w:rPr>
          <w:sz w:val="26"/>
          <w:szCs w:val="26"/>
        </w:rPr>
        <w:t>сорок девять лет</w:t>
      </w:r>
      <w:r w:rsidRPr="002D5AD8">
        <w:rPr>
          <w:sz w:val="26"/>
          <w:szCs w:val="26"/>
        </w:rPr>
        <w:t xml:space="preserve">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3C564AB5" w14:textId="43DE98B1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</w:t>
      </w:r>
      <w:r w:rsidR="008C5C2C">
        <w:rPr>
          <w:sz w:val="26"/>
          <w:szCs w:val="26"/>
        </w:rPr>
        <w:t>отсутствует</w:t>
      </w:r>
      <w:r>
        <w:rPr>
          <w:sz w:val="26"/>
          <w:szCs w:val="26"/>
        </w:rPr>
        <w:t>.</w:t>
      </w:r>
    </w:p>
    <w:p w14:paraId="0F005649" w14:textId="77777777" w:rsidR="00D515BF" w:rsidRDefault="00C265E7" w:rsidP="00D515BF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475547BC" w14:textId="57DDED8B" w:rsidR="00D515BF" w:rsidRDefault="00582FB0" w:rsidP="00D515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F520B">
        <w:rPr>
          <w:sz w:val="26"/>
          <w:szCs w:val="26"/>
        </w:rPr>
        <w:t xml:space="preserve"> 5</w:t>
      </w:r>
      <w:r w:rsidR="00C265E7" w:rsidRPr="00582FB0">
        <w:rPr>
          <w:sz w:val="26"/>
          <w:szCs w:val="26"/>
        </w:rPr>
        <w:t xml:space="preserve">. </w:t>
      </w:r>
      <w:r w:rsidR="00D515BF" w:rsidRPr="00582FB0">
        <w:rPr>
          <w:color w:val="000000" w:themeColor="text1"/>
          <w:sz w:val="26"/>
          <w:szCs w:val="26"/>
        </w:rPr>
        <w:t xml:space="preserve"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24.02.2009 № </w:t>
      </w:r>
      <w:r w:rsidRPr="00582FB0">
        <w:rPr>
          <w:color w:val="000000" w:themeColor="text1"/>
          <w:sz w:val="26"/>
          <w:szCs w:val="26"/>
        </w:rPr>
        <w:t>578</w:t>
      </w:r>
      <w:r w:rsidR="00D515BF" w:rsidRPr="00582FB0">
        <w:rPr>
          <w:color w:val="000000" w:themeColor="text1"/>
          <w:sz w:val="26"/>
          <w:szCs w:val="26"/>
        </w:rPr>
        <w:t xml:space="preserve"> </w:t>
      </w:r>
      <w:r w:rsidRPr="00582FB0">
        <w:rPr>
          <w:color w:val="000000" w:themeColor="text1"/>
          <w:sz w:val="26"/>
          <w:szCs w:val="26"/>
        </w:rPr>
        <w:t>«</w:t>
      </w:r>
      <w:r w:rsidRPr="00582FB0">
        <w:rPr>
          <w:color w:val="000000" w:themeColor="text1"/>
          <w:kern w:val="36"/>
          <w:sz w:val="26"/>
          <w:szCs w:val="26"/>
        </w:rPr>
        <w:t>Об утверждении Правил охраны линий и сооружений связи Российской Федерации».</w:t>
      </w:r>
    </w:p>
    <w:p w14:paraId="3F3E26C9" w14:textId="1DBB476B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lastRenderedPageBreak/>
        <w:tab/>
      </w:r>
      <w:r w:rsidR="00FF520B">
        <w:rPr>
          <w:sz w:val="26"/>
          <w:szCs w:val="26"/>
        </w:rPr>
        <w:t>6</w:t>
      </w:r>
      <w:r w:rsidR="00062A8E">
        <w:rPr>
          <w:sz w:val="26"/>
          <w:szCs w:val="26"/>
        </w:rPr>
        <w:t xml:space="preserve">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</w:t>
      </w:r>
      <w:r w:rsidR="00705A68">
        <w:rPr>
          <w:color w:val="000000"/>
          <w:sz w:val="26"/>
          <w:szCs w:val="26"/>
          <w:shd w:val="clear" w:color="auto" w:fill="FFFFFF"/>
        </w:rPr>
        <w:t xml:space="preserve">оссийской </w:t>
      </w:r>
      <w:r w:rsidR="00062A8E">
        <w:rPr>
          <w:color w:val="000000"/>
          <w:sz w:val="26"/>
          <w:szCs w:val="26"/>
          <w:shd w:val="clear" w:color="auto" w:fill="FFFFFF"/>
        </w:rPr>
        <w:t>Ф</w:t>
      </w:r>
      <w:r w:rsidR="00705A68">
        <w:rPr>
          <w:color w:val="000000"/>
          <w:sz w:val="26"/>
          <w:szCs w:val="26"/>
          <w:shd w:val="clear" w:color="auto" w:fill="FFFFFF"/>
        </w:rPr>
        <w:t>едерации</w:t>
      </w:r>
      <w:r w:rsidR="00062A8E">
        <w:rPr>
          <w:color w:val="000000"/>
          <w:sz w:val="26"/>
          <w:szCs w:val="26"/>
          <w:shd w:val="clear" w:color="auto" w:fill="FFFFFF"/>
        </w:rPr>
        <w:t xml:space="preserve"> и вносится обладателем публичного сервитута в порядке и сроки, определенные соглашением об установлении сервитута.</w:t>
      </w:r>
    </w:p>
    <w:p w14:paraId="4E62CA01" w14:textId="4E2A2485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="00FF520B">
        <w:rPr>
          <w:color w:val="000000"/>
          <w:sz w:val="26"/>
          <w:szCs w:val="26"/>
          <w:shd w:val="clear" w:color="auto" w:fill="FFFFFF"/>
        </w:rPr>
        <w:t>7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582FB0">
        <w:rPr>
          <w:color w:val="000000"/>
          <w:sz w:val="26"/>
          <w:szCs w:val="26"/>
          <w:shd w:val="clear" w:color="auto" w:fill="FFFFFF"/>
        </w:rPr>
        <w:t xml:space="preserve"> </w:t>
      </w:r>
      <w:r w:rsidR="00D515BF" w:rsidRPr="00F479B9">
        <w:rPr>
          <w:sz w:val="26"/>
          <w:szCs w:val="26"/>
        </w:rPr>
        <w:t>О</w:t>
      </w:r>
      <w:r w:rsidR="00D515BF">
        <w:rPr>
          <w:sz w:val="26"/>
          <w:szCs w:val="26"/>
        </w:rPr>
        <w:t>ОО</w:t>
      </w:r>
      <w:r w:rsidR="00D515BF" w:rsidRPr="00F479B9">
        <w:rPr>
          <w:sz w:val="26"/>
          <w:szCs w:val="26"/>
        </w:rPr>
        <w:t xml:space="preserve"> «</w:t>
      </w:r>
      <w:r w:rsidR="00582FB0">
        <w:rPr>
          <w:sz w:val="26"/>
          <w:szCs w:val="26"/>
        </w:rPr>
        <w:t xml:space="preserve">Фирма </w:t>
      </w:r>
      <w:r w:rsidR="00D515BF">
        <w:rPr>
          <w:sz w:val="26"/>
          <w:szCs w:val="26"/>
        </w:rPr>
        <w:t>Фотон</w:t>
      </w:r>
      <w:r w:rsidR="00D515BF" w:rsidRPr="00F479B9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14:paraId="3EEC722A" w14:textId="33AE4D8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="00582FB0">
        <w:rPr>
          <w:sz w:val="26"/>
          <w:szCs w:val="26"/>
        </w:rPr>
        <w:t xml:space="preserve"> </w:t>
      </w:r>
      <w:r>
        <w:rPr>
          <w:sz w:val="26"/>
          <w:szCs w:val="26"/>
        </w:rPr>
        <w:t>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0FE47B05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4B50266A" w14:textId="30157C43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F520B">
        <w:rPr>
          <w:sz w:val="26"/>
          <w:szCs w:val="26"/>
        </w:rPr>
        <w:t>8</w:t>
      </w:r>
      <w:r>
        <w:rPr>
          <w:sz w:val="26"/>
          <w:szCs w:val="26"/>
        </w:rPr>
        <w:t>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CDE81CE" w14:textId="2F88F1BB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направить копию постановления в орган регистрации прав и в </w:t>
      </w:r>
      <w:r w:rsidR="00D515BF" w:rsidRPr="00F479B9">
        <w:rPr>
          <w:sz w:val="26"/>
          <w:szCs w:val="26"/>
        </w:rPr>
        <w:t>О</w:t>
      </w:r>
      <w:r w:rsidR="00D515BF">
        <w:rPr>
          <w:sz w:val="26"/>
          <w:szCs w:val="26"/>
        </w:rPr>
        <w:t>ОО</w:t>
      </w:r>
      <w:r w:rsidR="00D515BF" w:rsidRPr="00F479B9">
        <w:rPr>
          <w:sz w:val="26"/>
          <w:szCs w:val="26"/>
        </w:rPr>
        <w:t xml:space="preserve"> «</w:t>
      </w:r>
      <w:r w:rsidR="00582FB0">
        <w:rPr>
          <w:sz w:val="26"/>
          <w:szCs w:val="26"/>
        </w:rPr>
        <w:t xml:space="preserve">Фирма </w:t>
      </w:r>
      <w:r w:rsidR="00D515BF">
        <w:rPr>
          <w:sz w:val="26"/>
          <w:szCs w:val="26"/>
        </w:rPr>
        <w:t>Фотон</w:t>
      </w:r>
      <w:r w:rsidR="00D515BF" w:rsidRPr="00F479B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5F2698BF" w14:textId="434CF679" w:rsidR="00062A8E" w:rsidRDefault="00FF520B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062A8E">
        <w:rPr>
          <w:sz w:val="26"/>
          <w:szCs w:val="26"/>
        </w:rPr>
        <w:t xml:space="preserve">. </w:t>
      </w:r>
      <w:r w:rsidR="00582F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062A8E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14:paraId="66BEBA37" w14:textId="7A985B84" w:rsidR="00062A8E" w:rsidRDefault="00582FB0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1</w:t>
      </w:r>
      <w:r w:rsidR="00FF520B">
        <w:rPr>
          <w:sz w:val="26"/>
          <w:szCs w:val="26"/>
        </w:rPr>
        <w:t>0.</w:t>
      </w:r>
      <w:r>
        <w:rPr>
          <w:sz w:val="26"/>
          <w:szCs w:val="26"/>
        </w:rPr>
        <w:t xml:space="preserve"> </w:t>
      </w:r>
      <w:r w:rsidR="00062A8E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3424DE">
        <w:rPr>
          <w:color w:val="000000"/>
          <w:sz w:val="26"/>
          <w:szCs w:val="26"/>
          <w:shd w:val="clear" w:color="auto" w:fill="FFFFFF" w:themeFill="background1"/>
        </w:rPr>
        <w:t>муниципального образования «</w:t>
      </w:r>
      <w:r>
        <w:rPr>
          <w:color w:val="000000"/>
          <w:sz w:val="26"/>
          <w:szCs w:val="26"/>
          <w:shd w:val="clear" w:color="auto" w:fill="FFFFFF" w:themeFill="background1"/>
        </w:rPr>
        <w:t>Г</w:t>
      </w:r>
      <w:r w:rsidR="003424DE">
        <w:rPr>
          <w:color w:val="000000"/>
          <w:sz w:val="26"/>
          <w:szCs w:val="26"/>
          <w:shd w:val="clear" w:color="auto" w:fill="FFFFFF" w:themeFill="background1"/>
        </w:rPr>
        <w:t>ородской округ город Переславль-Залеский Ярославской области»</w:t>
      </w:r>
      <w:r w:rsidR="00062A8E">
        <w:rPr>
          <w:color w:val="000000"/>
          <w:sz w:val="26"/>
          <w:szCs w:val="26"/>
          <w:shd w:val="clear" w:color="auto" w:fill="FFFFFF" w:themeFill="background1"/>
        </w:rPr>
        <w:t xml:space="preserve"> в информационно-телекоммуникационной сети «Интернет»</w:t>
      </w:r>
      <w:r w:rsidR="00062A8E"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3DFAC039" w14:textId="41FBD5CF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</w:t>
      </w:r>
      <w:r w:rsidR="00FF520B">
        <w:rPr>
          <w:color w:val="000000" w:themeColor="text1"/>
          <w:sz w:val="26"/>
          <w:szCs w:val="26"/>
        </w:rPr>
        <w:t>1</w:t>
      </w:r>
      <w:r>
        <w:rPr>
          <w:color w:val="000000" w:themeColor="text1"/>
          <w:sz w:val="26"/>
          <w:szCs w:val="26"/>
        </w:rPr>
        <w:t xml:space="preserve">. </w:t>
      </w:r>
      <w:r w:rsidR="00582FB0">
        <w:rPr>
          <w:color w:val="000000" w:themeColor="text1"/>
          <w:sz w:val="26"/>
          <w:szCs w:val="26"/>
        </w:rPr>
        <w:t xml:space="preserve"> </w:t>
      </w:r>
      <w:r w:rsidR="00FF520B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57AD284B" w14:textId="77777777" w:rsidR="009108A0" w:rsidRDefault="009108A0" w:rsidP="00062A8E">
      <w:pPr>
        <w:jc w:val="both"/>
        <w:rPr>
          <w:sz w:val="26"/>
          <w:szCs w:val="26"/>
        </w:rPr>
      </w:pPr>
    </w:p>
    <w:p w14:paraId="28EF9A11" w14:textId="77777777" w:rsidR="00813A37" w:rsidRDefault="00813A37" w:rsidP="00CD5714">
      <w:pPr>
        <w:jc w:val="both"/>
        <w:rPr>
          <w:sz w:val="26"/>
          <w:szCs w:val="26"/>
        </w:rPr>
      </w:pPr>
    </w:p>
    <w:p w14:paraId="0AF64955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2567FC7A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214D8972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F30F7"/>
    <w:rsid w:val="00102143"/>
    <w:rsid w:val="00110622"/>
    <w:rsid w:val="00116732"/>
    <w:rsid w:val="001224C2"/>
    <w:rsid w:val="00127B2F"/>
    <w:rsid w:val="00152249"/>
    <w:rsid w:val="00153F15"/>
    <w:rsid w:val="00171019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424DE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104AA"/>
    <w:rsid w:val="004265DC"/>
    <w:rsid w:val="00436716"/>
    <w:rsid w:val="00443824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2FB0"/>
    <w:rsid w:val="0058386F"/>
    <w:rsid w:val="00585F9E"/>
    <w:rsid w:val="00593BBA"/>
    <w:rsid w:val="00595692"/>
    <w:rsid w:val="005C23D9"/>
    <w:rsid w:val="005D4467"/>
    <w:rsid w:val="005D58C8"/>
    <w:rsid w:val="006006A0"/>
    <w:rsid w:val="0060183C"/>
    <w:rsid w:val="0060493A"/>
    <w:rsid w:val="006200F9"/>
    <w:rsid w:val="006338E5"/>
    <w:rsid w:val="00657D1C"/>
    <w:rsid w:val="00664DA3"/>
    <w:rsid w:val="00667BD3"/>
    <w:rsid w:val="00667FA3"/>
    <w:rsid w:val="006728BD"/>
    <w:rsid w:val="0068524D"/>
    <w:rsid w:val="0068794E"/>
    <w:rsid w:val="006B1BD7"/>
    <w:rsid w:val="006B2CC2"/>
    <w:rsid w:val="006D517A"/>
    <w:rsid w:val="006D7A5C"/>
    <w:rsid w:val="006E1A0F"/>
    <w:rsid w:val="006F3304"/>
    <w:rsid w:val="00705A68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7F5F06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839A7"/>
    <w:rsid w:val="00884A7F"/>
    <w:rsid w:val="0088791A"/>
    <w:rsid w:val="008A0004"/>
    <w:rsid w:val="008C5C2C"/>
    <w:rsid w:val="00900FF1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0AA7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515BF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63896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C25E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5C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  <w:style w:type="character" w:customStyle="1" w:styleId="10">
    <w:name w:val="Заголовок 1 Знак"/>
    <w:basedOn w:val="a0"/>
    <w:link w:val="1"/>
    <w:uiPriority w:val="9"/>
    <w:rsid w:val="008C5C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9</cp:revision>
  <cp:lastPrinted>2024-08-23T08:14:00Z</cp:lastPrinted>
  <dcterms:created xsi:type="dcterms:W3CDTF">2024-06-20T12:46:00Z</dcterms:created>
  <dcterms:modified xsi:type="dcterms:W3CDTF">2024-08-28T19:38:00Z</dcterms:modified>
</cp:coreProperties>
</file>