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F9" w:rsidRDefault="002100F9" w:rsidP="002100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недопущения фактов ненадлежащего состояния общего имущества МКД в части содержания дымовых и вентиляционных каналов управление муниципального контроля Администрации города Переславля-Залесского разъясняет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представителям юридических лиц и индивидуальным предпринимателям требования жилищного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00F9" w:rsidRDefault="002100F9" w:rsidP="002100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5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утв.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РФ от 14 мая 2013 г. № 410 (далее – Правила пользования газом),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многоквартирных домов.</w:t>
      </w:r>
    </w:p>
    <w:p w:rsidR="002100F9" w:rsidRDefault="002100F9" w:rsidP="002100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Проверка, очистка и ремонт дымовых и вентиляционных каналов выполняется в соответствии с Правилами пользования газом, иными нормативными правовыми и нормативными техническими актами.</w:t>
      </w:r>
    </w:p>
    <w:p w:rsidR="002100F9" w:rsidRDefault="002100F9" w:rsidP="002100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Надлежащее содержание дымовых и вентиляционных каналов в многоквартирных домах обеспечивается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 (п. 11 Правил пользования газом).</w:t>
      </w:r>
      <w:bookmarkStart w:id="0" w:name="sub_1012"/>
    </w:p>
    <w:p w:rsidR="002100F9" w:rsidRDefault="002100F9" w:rsidP="002100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состояния дымовых и вентиляционных каналов и при необходимости их очистка производится:</w:t>
      </w:r>
    </w:p>
    <w:p w:rsidR="002100F9" w:rsidRDefault="002100F9" w:rsidP="002100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121"/>
      <w:bookmarkEnd w:id="0"/>
      <w:r>
        <w:rPr>
          <w:rFonts w:ascii="Times New Roman" w:hAnsi="Times New Roman" w:cs="Times New Roman"/>
          <w:sz w:val="24"/>
          <w:szCs w:val="24"/>
        </w:rPr>
        <w:t>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2100F9" w:rsidRDefault="002100F9" w:rsidP="00210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22"/>
      <w:bookmarkEnd w:id="1"/>
      <w:r>
        <w:rPr>
          <w:rFonts w:ascii="Times New Roman" w:hAnsi="Times New Roman" w:cs="Times New Roman"/>
          <w:sz w:val="24"/>
          <w:szCs w:val="24"/>
        </w:rPr>
        <w:t xml:space="preserve"> при переустройстве и ремонте дымовых и вентиляционных каналов;</w:t>
      </w:r>
    </w:p>
    <w:p w:rsidR="002100F9" w:rsidRDefault="002100F9" w:rsidP="002100F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123"/>
      <w:bookmarkEnd w:id="2"/>
      <w:r>
        <w:rPr>
          <w:rFonts w:ascii="Times New Roman" w:hAnsi="Times New Roman" w:cs="Times New Roman"/>
          <w:sz w:val="24"/>
          <w:szCs w:val="24"/>
        </w:rPr>
        <w:t xml:space="preserve"> 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2100F9" w:rsidRDefault="002100F9" w:rsidP="002100F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124"/>
      <w:bookmarkEnd w:id="3"/>
      <w:r>
        <w:rPr>
          <w:rFonts w:ascii="Times New Roman" w:hAnsi="Times New Roman" w:cs="Times New Roman"/>
          <w:sz w:val="24"/>
          <w:szCs w:val="24"/>
        </w:rPr>
        <w:t>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2100F9" w:rsidRDefault="002100F9" w:rsidP="002100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 обращаем Ваше внимание на необходимость организации работ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ы по содержанию дымовых и вентиляционных каналов многоквартирных домов в соответствии с указанными требованиями.</w:t>
      </w:r>
      <w:bookmarkEnd w:id="4"/>
    </w:p>
    <w:p w:rsidR="002B608C" w:rsidRDefault="002B608C"/>
    <w:sectPr w:rsidR="002B6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846D5"/>
    <w:multiLevelType w:val="hybridMultilevel"/>
    <w:tmpl w:val="69B25A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8B02CE"/>
    <w:multiLevelType w:val="hybridMultilevel"/>
    <w:tmpl w:val="A4FC00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396D32"/>
    <w:multiLevelType w:val="hybridMultilevel"/>
    <w:tmpl w:val="CA2EC3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F9"/>
    <w:rsid w:val="002100F9"/>
    <w:rsid w:val="002B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31AB4-2410-4917-B222-9C62F27D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0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4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1</cp:revision>
  <dcterms:created xsi:type="dcterms:W3CDTF">2020-09-24T06:44:00Z</dcterms:created>
  <dcterms:modified xsi:type="dcterms:W3CDTF">2020-09-24T06:51:00Z</dcterms:modified>
</cp:coreProperties>
</file>